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CD6535">
        <w:rPr>
          <w:rFonts w:ascii="Garamond" w:hAnsi="Garamond" w:cs="Arial"/>
          <w:b/>
          <w:sz w:val="24"/>
          <w:szCs w:val="24"/>
        </w:rPr>
        <w:t>Codice DiSAT2025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2D7D3F">
        <w:rPr>
          <w:rFonts w:ascii="Garamond" w:hAnsi="Garamond" w:cs="Arial"/>
          <w:b/>
          <w:sz w:val="24"/>
          <w:szCs w:val="24"/>
        </w:rPr>
        <w:t>5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2D7D3F" w:rsidRPr="002D7D3F">
        <w:rPr>
          <w:rFonts w:ascii="Garamond" w:hAnsi="Garamond" w:cs="Arial"/>
          <w:b/>
          <w:sz w:val="22"/>
          <w:szCs w:val="22"/>
        </w:rPr>
        <w:t>Qualifica di una architettura di implementazione di un mec</w:t>
      </w:r>
      <w:r w:rsidR="002D7D3F">
        <w:rPr>
          <w:rFonts w:ascii="Garamond" w:hAnsi="Garamond" w:cs="Arial"/>
          <w:b/>
          <w:sz w:val="22"/>
          <w:szCs w:val="22"/>
        </w:rPr>
        <w:t>canismo di Differential Privacy</w:t>
      </w:r>
      <w:bookmarkStart w:id="0" w:name="_GoBack"/>
      <w:bookmarkEnd w:id="0"/>
      <w:r w:rsidR="00737D13">
        <w:rPr>
          <w:rFonts w:ascii="Garamond" w:hAnsi="Garamond" w:cs="Arial"/>
          <w:b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CD6535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CD6535" w:rsidRPr="0082034F" w:rsidRDefault="00CD6535" w:rsidP="00CD6535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</w:rPr>
            </w:pP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112000" w:rsidRDefault="0011200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112000">
              <w:rPr>
                <w:rFonts w:ascii="Garamond" w:hAnsi="Garamond" w:cs="Arial"/>
                <w:b/>
                <w:sz w:val="22"/>
                <w:szCs w:val="22"/>
              </w:rPr>
              <w:t xml:space="preserve"> non </w:t>
            </w:r>
            <w:r>
              <w:rPr>
                <w:rFonts w:ascii="Garamond" w:hAnsi="Garamond" w:cs="Arial"/>
                <w:sz w:val="22"/>
                <w:szCs w:val="22"/>
              </w:rPr>
              <w:t>essere in possesso del titolo di Dottore di Ricerca – PhD;</w:t>
            </w:r>
          </w:p>
          <w:p w:rsidR="008A7ABD" w:rsidRPr="00992EC0" w:rsidRDefault="008A7ABD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112000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della sottoscrizio</w:t>
            </w:r>
            <w:r w:rsidR="00112000">
              <w:rPr>
                <w:rFonts w:ascii="Garamond" w:hAnsi="Garamond" w:cs="Arial"/>
                <w:sz w:val="22"/>
                <w:szCs w:val="22"/>
              </w:rPr>
              <w:t>ne del conferimento della borsa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112000" w:rsidRDefault="00112000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7D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2000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D7D3F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37D13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D6535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ED4951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1EB2D5EC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942F-DCD6-438C-86B1-1FA41B5C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Parassole Francesca</cp:lastModifiedBy>
  <cp:revision>30</cp:revision>
  <cp:lastPrinted>2012-07-24T13:01:00Z</cp:lastPrinted>
  <dcterms:created xsi:type="dcterms:W3CDTF">2012-02-16T13:43:00Z</dcterms:created>
  <dcterms:modified xsi:type="dcterms:W3CDTF">2025-05-14T13:46:00Z</dcterms:modified>
</cp:coreProperties>
</file>