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 xml:space="preserve">alla 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8844F3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1A6350">
        <w:rPr>
          <w:rFonts w:ascii="Garamond" w:hAnsi="Garamond"/>
        </w:rPr>
        <w:t xml:space="preserve">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1056D2">
        <w:rPr>
          <w:rFonts w:ascii="Garamond" w:hAnsi="Garamond"/>
        </w:rPr>
        <w:t>Gruppo Scientifico Disciplinare</w:t>
      </w:r>
      <w:r w:rsidR="00DB193D">
        <w:rPr>
          <w:rFonts w:ascii="Garamond" w:hAnsi="Garamond"/>
        </w:rPr>
        <w:t xml:space="preserve"> ………… SSD…………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Pr="00C124EF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 xml:space="preserve">, secondo </w:t>
      </w:r>
      <w:r w:rsidRPr="00C124EF">
        <w:rPr>
          <w:rFonts w:ascii="Garamond" w:hAnsi="Garamond" w:cs="Arial"/>
        </w:rPr>
        <w:t>quanto previsto dall’art. 76 del D.P.R. 28/12/2000, n. 445;</w:t>
      </w:r>
      <w:r w:rsidR="009E3986" w:rsidRPr="00C124EF">
        <w:rPr>
          <w:rFonts w:ascii="Garamond" w:hAnsi="Garamond" w:cs="Arial"/>
        </w:rPr>
        <w:t xml:space="preserve"> </w:t>
      </w:r>
    </w:p>
    <w:p w:rsidR="00D3244C" w:rsidRPr="00C124EF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="005D6901" w:rsidRPr="00C124EF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C124EF">
          <w:rPr>
            <w:rFonts w:ascii="Garamond" w:hAnsi="Garamond"/>
            <w:b/>
          </w:rPr>
          <w:t>articolo 71</w:t>
        </w:r>
      </w:hyperlink>
      <w:r w:rsidR="005D6901"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C124EF">
        <w:rPr>
          <w:rFonts w:ascii="Garamond" w:hAnsi="Garamond"/>
        </w:rPr>
        <w:t>”</w:t>
      </w:r>
      <w:r w:rsidR="002617FD" w:rsidRPr="00C124EF">
        <w:rPr>
          <w:rFonts w:ascii="Garamond" w:hAnsi="Garamond"/>
        </w:rPr>
        <w:t>, ai sensi dell’art. 75</w:t>
      </w:r>
      <w:r w:rsidR="004B6B46" w:rsidRPr="00C124EF">
        <w:rPr>
          <w:rFonts w:ascii="Garamond" w:hAnsi="Garamond"/>
        </w:rPr>
        <w:t xml:space="preserve"> </w:t>
      </w:r>
      <w:r w:rsidR="004B6B46" w:rsidRPr="00C124EF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</w:t>
      </w:r>
      <w:r w:rsidR="00487A8F">
        <w:rPr>
          <w:rFonts w:ascii="Garamond" w:hAnsi="Garamond"/>
          <w:sz w:val="24"/>
          <w:szCs w:val="24"/>
        </w:rPr>
        <w:t>…</w:t>
      </w:r>
      <w:proofErr w:type="gramStart"/>
      <w:r w:rsidR="00487A8F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 xml:space="preserve">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C124EF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9E3986">
        <w:rPr>
          <w:rFonts w:ascii="Garamond" w:hAnsi="Garamond"/>
        </w:rPr>
        <w:t xml:space="preserve"> </w:t>
      </w:r>
      <w:r w:rsidR="001A6350">
        <w:rPr>
          <w:rFonts w:ascii="Garamond" w:hAnsi="Garamond"/>
        </w:rPr>
        <w:t>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1056D2">
        <w:rPr>
          <w:rFonts w:ascii="Garamond" w:hAnsi="Garamond"/>
        </w:rPr>
        <w:t>Gruppo Scientifico Disciplinare</w:t>
      </w:r>
      <w:r w:rsidR="003758E6">
        <w:rPr>
          <w:rFonts w:ascii="Garamond" w:hAnsi="Garamond"/>
        </w:rPr>
        <w:t xml:space="preserve"> ………… SSD…………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43663E">
        <w:rPr>
          <w:rFonts w:ascii="Garamond" w:hAnsi="Garamond"/>
        </w:rPr>
        <w:t xml:space="preserve"> </w:t>
      </w:r>
      <w:r w:rsidR="003758E6">
        <w:rPr>
          <w:rFonts w:ascii="Garamond" w:hAnsi="Garamond"/>
        </w:rPr>
        <w:t>…</w:t>
      </w:r>
      <w:proofErr w:type="gramStart"/>
      <w:r w:rsidR="003758E6">
        <w:rPr>
          <w:rFonts w:ascii="Garamond" w:hAnsi="Garamond"/>
        </w:rPr>
        <w:t>…….</w:t>
      </w:r>
      <w:proofErr w:type="gramEnd"/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</w:t>
      </w:r>
      <w:r w:rsidR="00C124EF">
        <w:rPr>
          <w:rFonts w:ascii="Garamond" w:hAnsi="Garamond"/>
        </w:rPr>
        <w:t xml:space="preserve">se </w:t>
      </w:r>
      <w:r w:rsidR="00321A7A" w:rsidRPr="00242541">
        <w:rPr>
          <w:rFonts w:ascii="Garamond" w:hAnsi="Garamond"/>
        </w:rPr>
        <w:t>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487A8F">
        <w:rPr>
          <w:rFonts w:ascii="Garamond" w:hAnsi="Garamond"/>
        </w:rPr>
        <w:t xml:space="preserve">),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 xml:space="preserve">, </w:t>
      </w:r>
      <w:r w:rsidR="002A7CDA" w:rsidRPr="000D5E8A">
        <w:rPr>
          <w:rFonts w:ascii="Garamond" w:hAnsi="Garamond"/>
          <w:i/>
        </w:rPr>
        <w:t>ISBN</w:t>
      </w:r>
      <w:r w:rsidR="00425BE8" w:rsidRPr="000D5E8A">
        <w:rPr>
          <w:rFonts w:ascii="Garamond" w:hAnsi="Garamond"/>
          <w:i/>
        </w:rPr>
        <w:t>/ISSN/DOI</w:t>
      </w:r>
      <w:r w:rsidR="000D5E8A">
        <w:rPr>
          <w:rFonts w:ascii="Garamond" w:hAnsi="Garamond"/>
          <w:i/>
        </w:rPr>
        <w:t xml:space="preserve"> ed ogni riferimento utile</w:t>
      </w:r>
      <w:r w:rsidR="00DD06AB" w:rsidRPr="000D5E8A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</w:t>
      </w:r>
      <w:r w:rsidRPr="00C124EF">
        <w:rPr>
          <w:rFonts w:ascii="Garamond" w:hAnsi="Garamond" w:cs="Arial"/>
        </w:rPr>
        <w:t>5;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Pr="00C124EF">
        <w:rPr>
          <w:rFonts w:ascii="Garamond" w:hAnsi="Garamond"/>
          <w:b/>
        </w:rPr>
        <w:t>qualora dal controllo di cui all’</w:t>
      </w:r>
      <w:hyperlink r:id="rId12" w:anchor="71" w:history="1">
        <w:r w:rsidRPr="00C124EF">
          <w:rPr>
            <w:rFonts w:ascii="Garamond" w:hAnsi="Garamond"/>
            <w:b/>
          </w:rPr>
          <w:t>articolo 71</w:t>
        </w:r>
      </w:hyperlink>
      <w:r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C124EF">
        <w:rPr>
          <w:rFonts w:ascii="Garamond" w:hAnsi="Garamond"/>
        </w:rPr>
        <w:t xml:space="preserve">”, ai sensi dell’art. 75 </w:t>
      </w:r>
      <w:r w:rsidRPr="00C124EF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C124EF" w:rsidRDefault="00C124E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2A54A2">
        <w:rPr>
          <w:rFonts w:ascii="Garamond" w:hAnsi="Garamond"/>
          <w:b w:val="0"/>
          <w:i/>
          <w:szCs w:val="24"/>
        </w:rPr>
        <w:t>C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487A8F">
        <w:rPr>
          <w:rFonts w:ascii="Garamond" w:hAnsi="Garamond" w:cs="Times New Roman"/>
          <w:szCs w:val="24"/>
        </w:rPr>
        <w:t xml:space="preserve">procedura </w:t>
      </w:r>
      <w:r w:rsidR="009E3986" w:rsidRPr="009E3986">
        <w:rPr>
          <w:rFonts w:ascii="Garamond" w:hAnsi="Garamond"/>
          <w:szCs w:val="24"/>
        </w:rPr>
        <w:t xml:space="preserve">comparativa per la chiamata di n. 1 professore </w:t>
      </w:r>
      <w:r w:rsidR="00487A8F">
        <w:rPr>
          <w:rFonts w:ascii="Garamond" w:hAnsi="Garamond"/>
          <w:szCs w:val="24"/>
        </w:rPr>
        <w:t>ordinario</w:t>
      </w:r>
      <w:r w:rsidR="009E3986" w:rsidRPr="009E3986">
        <w:rPr>
          <w:rFonts w:ascii="Garamond" w:hAnsi="Garamond"/>
          <w:szCs w:val="24"/>
        </w:rPr>
        <w:t xml:space="preserve"> ai sensi dell’art. 18</w:t>
      </w:r>
      <w:r w:rsidR="009E3986">
        <w:rPr>
          <w:rFonts w:ascii="Garamond" w:hAnsi="Garamond"/>
          <w:szCs w:val="24"/>
        </w:rPr>
        <w:t xml:space="preserve">, comma 4-ter, </w:t>
      </w:r>
      <w:r w:rsidR="001A6350">
        <w:rPr>
          <w:rFonts w:ascii="Garamond" w:hAnsi="Garamond"/>
          <w:szCs w:val="24"/>
        </w:rPr>
        <w:t>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1056D2">
        <w:rPr>
          <w:rFonts w:ascii="Garamond" w:hAnsi="Garamond" w:cs="Times New Roman"/>
          <w:szCs w:val="24"/>
        </w:rPr>
        <w:t xml:space="preserve">Gruppo Scientifico Disciplinare </w:t>
      </w:r>
      <w:r w:rsidR="00587D0A" w:rsidRPr="00242541">
        <w:rPr>
          <w:rFonts w:ascii="Garamond" w:hAnsi="Garamond" w:cs="Times New Roman"/>
          <w:szCs w:val="24"/>
        </w:rPr>
        <w:t>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C90B69">
        <w:rPr>
          <w:rFonts w:ascii="Garamond" w:hAnsi="Garamond" w:cs="Times New Roman"/>
          <w:szCs w:val="24"/>
        </w:rPr>
        <w:t xml:space="preserve">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</w:t>
      </w:r>
      <w:r w:rsidR="001056D2">
        <w:rPr>
          <w:rFonts w:ascii="Garamond" w:hAnsi="Garamond" w:cs="Times New Roman"/>
          <w:szCs w:val="24"/>
        </w:rPr>
        <w:t>D</w:t>
      </w:r>
      <w:bookmarkStart w:id="0" w:name="_GoBack"/>
      <w:bookmarkEnd w:id="0"/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 xml:space="preserve">___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9E3986">
        <w:rPr>
          <w:rFonts w:ascii="Garamond" w:hAnsi="Garamond" w:cs="Times New Roman"/>
          <w:b/>
          <w:szCs w:val="24"/>
        </w:rPr>
        <w:t>P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487A8F">
        <w:rPr>
          <w:rFonts w:ascii="Garamond" w:hAnsi="Garamond"/>
        </w:rPr>
        <w:t>....</w:t>
      </w:r>
      <w:r w:rsidR="00C90B69">
        <w:rPr>
          <w:rFonts w:ascii="Garamond" w:hAnsi="Garamond"/>
        </w:rPr>
        <w:t>.....</w:t>
      </w:r>
      <w:r w:rsidR="00DD7FB2">
        <w:rPr>
          <w:rFonts w:ascii="Garamond" w:hAnsi="Garamond"/>
        </w:rPr>
        <w:t>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in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3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5B" w:rsidRDefault="005C115B">
      <w:r>
        <w:separator/>
      </w:r>
    </w:p>
  </w:endnote>
  <w:endnote w:type="continuationSeparator" w:id="0">
    <w:p w:rsidR="005C115B" w:rsidRDefault="005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5B" w:rsidRDefault="005C115B">
      <w:r>
        <w:separator/>
      </w:r>
    </w:p>
  </w:footnote>
  <w:footnote w:type="continuationSeparator" w:id="0">
    <w:p w:rsidR="005C115B" w:rsidRDefault="005C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5E8A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56D2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54A2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87A8F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2A5F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15B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2FA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368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4F3"/>
    <w:rsid w:val="008849DF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3986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5E7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4EF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B6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9651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B9B33-5276-4ABF-B18D-CB86672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Furlan Melissa</cp:lastModifiedBy>
  <cp:revision>10</cp:revision>
  <cp:lastPrinted>2017-11-17T09:30:00Z</cp:lastPrinted>
  <dcterms:created xsi:type="dcterms:W3CDTF">2023-11-15T14:19:00Z</dcterms:created>
  <dcterms:modified xsi:type="dcterms:W3CDTF">2024-05-29T07:33:00Z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