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50" w:type="pct"/>
        <w:tblInd w:w="109" w:type="dxa"/>
        <w:tblLook w:val="04A0" w:firstRow="1" w:lastRow="0" w:firstColumn="1" w:lastColumn="0" w:noHBand="0" w:noVBand="1"/>
      </w:tblPr>
      <w:tblGrid>
        <w:gridCol w:w="1664"/>
        <w:gridCol w:w="4275"/>
      </w:tblGrid>
      <w:tr w:rsidR="00854DAA">
        <w:trPr>
          <w:trHeight w:val="1150"/>
        </w:trPr>
        <w:tc>
          <w:tcPr>
            <w:tcW w:w="1629" w:type="dxa"/>
            <w:shd w:val="clear" w:color="auto" w:fill="auto"/>
            <w:vAlign w:val="center"/>
          </w:tcPr>
          <w:p w:rsidR="00854DAA" w:rsidRDefault="000C26F8">
            <w:pPr>
              <w:ind w:right="-109"/>
              <w:rPr>
                <w:rFonts w:ascii="Garamond" w:eastAsia="Calibri" w:hAnsi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854DAA" w:rsidRDefault="000C26F8">
            <w:pPr>
              <w:ind w:left="-108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6835" cy="560070"/>
                      <wp:effectExtent l="0" t="0" r="0" b="0"/>
                      <wp:wrapNone/>
                      <wp:docPr id="2" name="Casella di tes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120" cy="5594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54DAA" w:rsidRDefault="000C26F8">
                                  <w:pPr>
                                    <w:pStyle w:val="NormaleWeb"/>
                                    <w:spacing w:beforeAutospacing="0" w:after="200" w:afterAutospacing="0" w:line="276" w:lineRule="auto"/>
                                  </w:pPr>
                                  <w:r>
                                    <w:rPr>
                                      <w:rFonts w:ascii="Garamond" w:eastAsia="Calibri" w:hAnsi="Garamond" w:cs="Calibri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tIns="36360" r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Casella di testo 24" o:spid="_x0000_s1026" style="position:absolute;left:0;text-align:left;margin-left:-4.4pt;margin-top:2.5pt;width:206.05pt;height:44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" filled="f" stroked="f" strokeweight=".26mm">
                      <v:textbox inset="1.01mm,1.01mm,1.01mm,1.01mm">
                        <w:txbxContent>
                          <w:p w:rsidR="00854DAA" w:rsidRDefault="000C26F8">
                            <w:pPr>
                              <w:pStyle w:val="NormaleWeb"/>
                              <w:spacing w:beforeAutospacing="0" w:after="200" w:afterAutospacing="0" w:line="276" w:lineRule="auto"/>
                            </w:pPr>
                            <w:r>
                              <w:rPr>
                                <w:rFonts w:ascii="Garamond" w:eastAsia="Calibri" w:hAnsi="Garamond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Garamond" w:eastAsia="Calibri" w:hAnsi="Garamond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303530</wp:posOffset>
                      </wp:positionV>
                      <wp:extent cx="2536825" cy="4445"/>
                      <wp:effectExtent l="0" t="0" r="22225" b="19050"/>
                      <wp:wrapNone/>
                      <wp:docPr id="4" name="Connettore 1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200" cy="144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4F493" id="Connettore 1 25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pt,23.9pt" to="198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" strokecolor="#007161" strokeweight=".35mm"/>
                  </w:pict>
                </mc:Fallback>
              </mc:AlternateContent>
            </w:r>
          </w:p>
        </w:tc>
      </w:tr>
    </w:tbl>
    <w:p w:rsidR="00854DAA" w:rsidRDefault="00854DAA">
      <w:pPr>
        <w:pStyle w:val="Titolo2"/>
        <w:rPr>
          <w:rFonts w:ascii="Garamond" w:hAnsi="Garamond"/>
          <w:sz w:val="24"/>
          <w:szCs w:val="24"/>
        </w:rPr>
      </w:pPr>
    </w:p>
    <w:p w:rsidR="00854DAA" w:rsidRDefault="000C26F8">
      <w:pPr>
        <w:pStyle w:val="Titolo2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CORSO DI LAUREA MAGISTRALE IN FISICA</w:t>
      </w:r>
    </w:p>
    <w:p w:rsidR="00854DAA" w:rsidRDefault="000C26F8">
      <w:pPr>
        <w:jc w:val="center"/>
      </w:pPr>
      <w:r>
        <w:rPr>
          <w:rFonts w:ascii="Garamond" w:hAnsi="Garamond"/>
          <w:b/>
          <w:bCs/>
          <w:szCs w:val="24"/>
        </w:rPr>
        <w:t>PERCORSO FISICA GENERALE /  GENERAL PHYSICS</w:t>
      </w:r>
    </w:p>
    <w:p w:rsidR="00854DAA" w:rsidRDefault="000C26F8">
      <w:pPr>
        <w:jc w:val="center"/>
      </w:pPr>
      <w:r>
        <w:rPr>
          <w:rFonts w:ascii="Garamond" w:hAnsi="Garamond"/>
          <w:b/>
          <w:bCs/>
          <w:szCs w:val="24"/>
        </w:rPr>
        <w:t>per gli studenti immatricolati nell’A.A. 2023/24</w:t>
      </w:r>
    </w:p>
    <w:p w:rsidR="00854DAA" w:rsidRDefault="00854DAA">
      <w:pPr>
        <w:jc w:val="center"/>
        <w:rPr>
          <w:rFonts w:ascii="Garamond" w:hAnsi="Garamond"/>
          <w:b/>
          <w:bCs/>
          <w:sz w:val="16"/>
          <w:szCs w:val="16"/>
        </w:rPr>
      </w:pPr>
    </w:p>
    <w:tbl>
      <w:tblPr>
        <w:tblW w:w="96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68"/>
        <w:gridCol w:w="2060"/>
        <w:gridCol w:w="1720"/>
      </w:tblGrid>
      <w:tr w:rsidR="00854DAA"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4DAA" w:rsidRDefault="000C26F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Cognome e Nome</w:t>
            </w:r>
          </w:p>
          <w:p w:rsidR="00854DAA" w:rsidRDefault="00854DAA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4DAA" w:rsidRDefault="000C26F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Matr.</w:t>
            </w:r>
          </w:p>
          <w:p w:rsidR="00854DAA" w:rsidRDefault="00854DAA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4DAA" w:rsidRDefault="000C26F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Anno di corso </w:t>
            </w:r>
          </w:p>
          <w:p w:rsidR="00854DAA" w:rsidRDefault="00854DAA">
            <w:pPr>
              <w:spacing w:line="360" w:lineRule="auto"/>
              <w:rPr>
                <w:rFonts w:ascii="Garamond" w:hAnsi="Garamond"/>
                <w:szCs w:val="24"/>
              </w:rPr>
            </w:pPr>
          </w:p>
        </w:tc>
      </w:tr>
      <w:tr w:rsidR="00854DAA"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4DAA" w:rsidRDefault="000C26F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4DAA" w:rsidRDefault="000C26F8">
            <w:pPr>
              <w:spacing w:line="360" w:lineRule="auto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 w:rsidR="00854DAA" w:rsidRDefault="00854DAA">
      <w:pPr>
        <w:rPr>
          <w:rFonts w:ascii="Garamond" w:hAnsi="Garamond"/>
          <w:sz w:val="16"/>
          <w:szCs w:val="16"/>
        </w:rPr>
      </w:pPr>
    </w:p>
    <w:p w:rsidR="00854DAA" w:rsidRDefault="000C26F8">
      <w:pPr>
        <w:ind w:firstLine="284"/>
      </w:pPr>
      <w:r>
        <w:rPr>
          <w:rFonts w:ascii="Garamond" w:hAnsi="Garamond"/>
          <w:b/>
          <w:bCs/>
          <w:szCs w:val="24"/>
        </w:rPr>
        <w:t xml:space="preserve">PIANO STUDI A.A. </w:t>
      </w:r>
      <w:r>
        <w:rPr>
          <w:rFonts w:ascii="Garamond" w:hAnsi="Garamond"/>
          <w:b/>
          <w:bCs/>
          <w:szCs w:val="24"/>
        </w:rPr>
        <w:t>2023/2024</w:t>
      </w:r>
    </w:p>
    <w:p w:rsidR="00854DAA" w:rsidRDefault="00854DAA">
      <w:pPr>
        <w:pStyle w:val="Titolo7"/>
        <w:ind w:firstLine="709"/>
        <w:rPr>
          <w:rFonts w:ascii="Garamond" w:hAnsi="Garamond"/>
          <w:sz w:val="16"/>
          <w:szCs w:val="16"/>
        </w:rPr>
      </w:pPr>
    </w:p>
    <w:p w:rsidR="00854DAA" w:rsidRDefault="000C26F8">
      <w:pPr>
        <w:pStyle w:val="Titolo7"/>
        <w:ind w:firstLine="0"/>
      </w:pPr>
      <w:r>
        <w:rPr>
          <w:rFonts w:ascii="Garamond" w:hAnsi="Garamond"/>
          <w:szCs w:val="24"/>
        </w:rPr>
        <w:t xml:space="preserve">     PRIMO ANNO - </w:t>
      </w:r>
    </w:p>
    <w:p w:rsidR="00854DAA" w:rsidRDefault="000C26F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5 esami caratterizzanti (30 CFU)</w:t>
      </w:r>
    </w:p>
    <w:p w:rsidR="00854DAA" w:rsidRDefault="000C26F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esame a scelta libera  (6 CFU)</w:t>
      </w:r>
    </w:p>
    <w:p w:rsidR="00854DAA" w:rsidRDefault="000C26F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esame affine/integrativo (6 CFU)</w:t>
      </w:r>
    </w:p>
    <w:p w:rsidR="00854DAA" w:rsidRDefault="00854DAA">
      <w:pPr>
        <w:pStyle w:val="Titolo7"/>
        <w:ind w:left="720" w:firstLine="0"/>
        <w:rPr>
          <w:rFonts w:ascii="Garamond" w:hAnsi="Garamond"/>
          <w:szCs w:val="24"/>
        </w:rPr>
      </w:pPr>
    </w:p>
    <w:p w:rsidR="00854DAA" w:rsidRDefault="000C26F8">
      <w:pPr>
        <w:pStyle w:val="Titolo7"/>
        <w:ind w:left="269" w:firstLine="0"/>
        <w:rPr>
          <w:highlight w:val="yellow"/>
        </w:rPr>
      </w:pPr>
      <w:r>
        <w:rPr>
          <w:rFonts w:ascii="Garamond" w:hAnsi="Garamond"/>
          <w:szCs w:val="24"/>
          <w:highlight w:val="yellow"/>
        </w:rPr>
        <w:t xml:space="preserve">Il numero di crediti indicato in parentesi per ognuno degli ambiti deve essere raggiunto sommando gli esami del primo e del </w:t>
      </w:r>
      <w:r>
        <w:rPr>
          <w:rFonts w:ascii="Garamond" w:hAnsi="Garamond"/>
          <w:szCs w:val="24"/>
          <w:highlight w:val="yellow"/>
        </w:rPr>
        <w:t>secondo anno.</w:t>
      </w:r>
    </w:p>
    <w:p w:rsidR="00854DAA" w:rsidRDefault="00854DAA">
      <w:pPr>
        <w:pStyle w:val="Titolo7"/>
        <w:ind w:firstLine="709"/>
        <w:rPr>
          <w:rFonts w:ascii="Garamond" w:hAnsi="Garamond"/>
          <w:szCs w:val="24"/>
        </w:rPr>
      </w:pPr>
    </w:p>
    <w:p w:rsidR="00854DAA" w:rsidRDefault="000C26F8">
      <w:pPr>
        <w:pStyle w:val="Titolo3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8"/>
        <w:gridCol w:w="456"/>
      </w:tblGrid>
      <w:tr w:rsidR="00854DAA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>Ambito “Sperimentale applicativo” (almeno 6 CFU)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jc w:val="left"/>
              <w:rPr>
                <w:rFonts w:ascii="Garamond" w:hAnsi="Garamond"/>
                <w:szCs w:val="24"/>
                <w:lang w:val="en-GB"/>
              </w:rPr>
            </w:pPr>
            <w:r w:rsidRPr="000C26F8">
              <w:rPr>
                <w:rFonts w:ascii="Garamond" w:hAnsi="Garamond"/>
                <w:szCs w:val="24"/>
                <w:lang w:val="en-GB"/>
              </w:rPr>
              <w:t>Basics and Applications of Nonlinear and Quantum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Environmental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szCs w:val="24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>Scripting And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Basis of Medical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 xml:space="preserve">Physical basis of </w:t>
            </w:r>
            <w:r w:rsidRPr="000C26F8">
              <w:rPr>
                <w:rFonts w:ascii="Garamond" w:hAnsi="Garamond"/>
                <w:lang w:val="en-GB"/>
              </w:rPr>
              <w:t>diagnostic imaging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(almeno 12 CFU)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r>
              <w:rPr>
                <w:rFonts w:ascii="Garamond" w:hAnsi="Garamond"/>
                <w:szCs w:val="24"/>
              </w:rPr>
              <w:t>Theoretical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highlight w:val="yellow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4DAA" w:rsidRDefault="000C26F8">
            <w:pPr>
              <w:snapToGrid w:val="0"/>
              <w:spacing w:before="58" w:after="58"/>
            </w:pPr>
            <w:hyperlink r:id="rId7">
              <w:r>
                <w:rPr>
                  <w:rStyle w:val="InternetLink"/>
                  <w:rFonts w:ascii="Garamond" w:hAnsi="Garamond" w:cs="Garamond"/>
                  <w:color w:val="000000" w:themeColor="text1"/>
                  <w:szCs w:val="24"/>
                  <w:u w:val="none"/>
                  <w:lang w:val="en-US"/>
                </w:rPr>
                <w:t xml:space="preserve">Physics of Dynamical </w:t>
              </w:r>
              <w:r>
                <w:rPr>
                  <w:rStyle w:val="InternetLink"/>
                  <w:rFonts w:ascii="Garamond" w:hAnsi="Garamond" w:cs="Garamond"/>
                  <w:color w:val="000000" w:themeColor="text1"/>
                  <w:szCs w:val="24"/>
                  <w:u w:val="none"/>
                  <w:lang w:val="en-US"/>
                </w:rPr>
                <w:t>Systems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General Relativity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(almeno 12 CFU)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and semiclassical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Many-Body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hyperlink r:id="rId8">
              <w:r>
                <w:rPr>
                  <w:rStyle w:val="InternetLink"/>
                  <w:rFonts w:ascii="Garamond" w:hAnsi="Garamond" w:cs="Garamond"/>
                  <w:bCs/>
                  <w:color w:val="000000" w:themeColor="text1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>Collective Properties of Condensed Matter Systems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“Astrofisico” (non è obbligatorio inserire corsi)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r>
              <w:rPr>
                <w:rFonts w:ascii="Garamond" w:hAnsi="Garamond"/>
              </w:rPr>
              <w:t>Elements of 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Computational </w:t>
            </w:r>
            <w:r>
              <w:rPr>
                <w:rFonts w:ascii="Garamond" w:hAnsi="Garamond"/>
              </w:rPr>
              <w:t>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>Artificial 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854DAA" w:rsidRDefault="00854DAA">
      <w:pPr>
        <w:rPr>
          <w:rFonts w:ascii="Garamond" w:hAnsi="Garamond"/>
          <w:szCs w:val="24"/>
        </w:rPr>
      </w:pPr>
    </w:p>
    <w:p w:rsidR="00854DAA" w:rsidRDefault="000C26F8">
      <w:pPr>
        <w:pStyle w:val="Titolo3"/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4"/>
        <w:gridCol w:w="1562"/>
        <w:gridCol w:w="424"/>
      </w:tblGrid>
      <w:tr w:rsidR="00854DAA">
        <w:trPr>
          <w:trHeight w:val="330"/>
          <w:jc w:val="center"/>
        </w:trPr>
        <w:tc>
          <w:tcPr>
            <w:tcW w:w="7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>Corsi Affini e Integrativi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Pr="000C26F8" w:rsidRDefault="000C26F8">
            <w:pPr>
              <w:rPr>
                <w:lang w:val="en-GB"/>
              </w:rPr>
            </w:pPr>
            <w:hyperlink r:id="rId9">
              <w:r w:rsidRPr="000C26F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Detection And Characterization Of Optical States</w:t>
              </w:r>
            </w:hyperlink>
            <w:r w:rsidRPr="000C26F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Laboratory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hyperlink r:id="rId10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Pr="000C26F8" w:rsidRDefault="000C26F8">
            <w:pPr>
              <w:rPr>
                <w:lang w:val="en-GB"/>
              </w:rPr>
            </w:pPr>
            <w:hyperlink r:id="rId11">
              <w:r w:rsidRPr="000C26F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L</w:t>
              </w:r>
            </w:hyperlink>
            <w:r w:rsidRPr="000C26F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aboratory of biophysics and photopharmacology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Pr="000C26F8" w:rsidRDefault="000C26F8">
            <w:pPr>
              <w:rPr>
                <w:lang w:val="en-GB"/>
              </w:rPr>
            </w:pPr>
            <w:hyperlink r:id="rId12">
              <w:r w:rsidRPr="000C26F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Analytical And Probabilistic Methods In Mathematical Physics </w:t>
              </w:r>
            </w:hyperlink>
            <w:r w:rsidRPr="000C26F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Pr="000C26F8" w:rsidRDefault="000C26F8">
            <w:pPr>
              <w:rPr>
                <w:lang w:val="en-GB"/>
              </w:rPr>
            </w:pPr>
            <w:hyperlink r:id="rId13">
              <w:r w:rsidRPr="000C26F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Analytical And Probabilistic Methods In Mathematical Physics </w:t>
              </w:r>
            </w:hyperlink>
            <w:r w:rsidRPr="000C26F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B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Pr="000C26F8" w:rsidRDefault="000C26F8">
            <w:pPr>
              <w:rPr>
                <w:lang w:val="en-GB"/>
              </w:rPr>
            </w:pPr>
            <w:hyperlink r:id="rId14">
              <w:r w:rsidRPr="000C26F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 xml:space="preserve">Numerical Solution of PDE’s </w:t>
              </w:r>
            </w:hyperlink>
            <w:r w:rsidRPr="000C26F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>A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r>
              <w:rPr>
                <w:rFonts w:ascii="Garamond" w:hAnsi="Garamond"/>
                <w:color w:val="000000"/>
                <w:szCs w:val="24"/>
              </w:rPr>
              <w:t>Computational Chemical Physics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Models for biological systems 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</w:rPr>
              <w:t>6</w:t>
            </w:r>
          </w:p>
        </w:tc>
      </w:tr>
    </w:tbl>
    <w:p w:rsidR="00854DAA" w:rsidRDefault="00854DAA">
      <w:pPr>
        <w:pStyle w:val="Titolo3"/>
        <w:spacing w:before="120"/>
      </w:pPr>
    </w:p>
    <w:p w:rsidR="00854DAA" w:rsidRDefault="000C26F8">
      <w:pPr>
        <w:pStyle w:val="Titolo3"/>
        <w:spacing w:before="120"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854DAA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</w:tr>
    </w:tbl>
    <w:p w:rsidR="00854DAA" w:rsidRPr="000C26F8" w:rsidRDefault="00854DAA">
      <w:pPr>
        <w:jc w:val="center"/>
        <w:rPr>
          <w:rFonts w:ascii="Garamond" w:hAnsi="Garamond"/>
          <w:sz w:val="16"/>
          <w:szCs w:val="16"/>
        </w:rPr>
      </w:pPr>
    </w:p>
    <w:p w:rsidR="00854DAA" w:rsidRPr="000C26F8" w:rsidRDefault="00854DAA">
      <w:pPr>
        <w:rPr>
          <w:rFonts w:ascii="Garamond" w:hAnsi="Garamond"/>
          <w:szCs w:val="24"/>
        </w:rPr>
      </w:pPr>
    </w:p>
    <w:p w:rsidR="00854DAA" w:rsidRDefault="00854DAA">
      <w:pPr>
        <w:pStyle w:val="Titolo7"/>
        <w:ind w:firstLine="0"/>
        <w:rPr>
          <w:rFonts w:ascii="Garamond" w:hAnsi="Garamond"/>
          <w:szCs w:val="24"/>
        </w:rPr>
      </w:pPr>
    </w:p>
    <w:p w:rsidR="00854DAA" w:rsidRDefault="000C26F8">
      <w:pPr>
        <w:pStyle w:val="Titolo7"/>
        <w:ind w:firstLine="0"/>
      </w:pPr>
      <w:r>
        <w:rPr>
          <w:rFonts w:ascii="Garamond" w:hAnsi="Garamond"/>
          <w:szCs w:val="24"/>
        </w:rPr>
        <w:t xml:space="preserve">SECONDO ANNO </w:t>
      </w:r>
    </w:p>
    <w:p w:rsidR="00854DAA" w:rsidRDefault="000C26F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tanti esami caratterizzanti quanti servono per arrivare a 42CFU</w:t>
      </w:r>
    </w:p>
    <w:p w:rsidR="00854DAA" w:rsidRDefault="000C26F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esame a scelta libera  (6 CFU)</w:t>
      </w:r>
    </w:p>
    <w:p w:rsidR="00854DAA" w:rsidRDefault="000C26F8">
      <w:pPr>
        <w:pStyle w:val="Titolo7"/>
        <w:numPr>
          <w:ilvl w:val="0"/>
          <w:numId w:val="1"/>
        </w:numPr>
      </w:pPr>
      <w:r>
        <w:rPr>
          <w:rFonts w:ascii="Garamond" w:hAnsi="Garamond"/>
          <w:szCs w:val="24"/>
        </w:rPr>
        <w:t>1 esame affine/integrativo (6 CFU)</w:t>
      </w:r>
    </w:p>
    <w:p w:rsidR="00854DAA" w:rsidRDefault="00854DAA">
      <w:pPr>
        <w:pStyle w:val="Titolo7"/>
        <w:ind w:firstLine="709"/>
        <w:rPr>
          <w:rFonts w:ascii="Garamond" w:hAnsi="Garamond"/>
          <w:szCs w:val="24"/>
        </w:rPr>
      </w:pPr>
    </w:p>
    <w:p w:rsidR="00854DAA" w:rsidRDefault="000C26F8">
      <w:pPr>
        <w:pStyle w:val="Titolo3"/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816"/>
        <w:gridCol w:w="968"/>
        <w:gridCol w:w="456"/>
      </w:tblGrid>
      <w:tr w:rsidR="00854DAA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>Ambito “Sperimentale applicativo” (almeno 6 CFU)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jc w:val="left"/>
              <w:rPr>
                <w:lang w:val="en-GB"/>
              </w:rPr>
            </w:pPr>
            <w:r w:rsidRPr="000C26F8">
              <w:rPr>
                <w:rFonts w:ascii="Garamond" w:hAnsi="Garamond"/>
                <w:szCs w:val="24"/>
                <w:lang w:val="en-GB"/>
              </w:rPr>
              <w:t>Basics and Applications of Nonlinear and Quantum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Environmental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>Scripting And Programming Laboratory For Data Analysis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>Advanced Experimental and Data Analysis Techniques in Particle and Nuclear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>Physical basis of diagnostic imaging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 xml:space="preserve">Ambito “Teorico e dei Fondamenti </w:t>
            </w:r>
            <w:r>
              <w:rPr>
                <w:rFonts w:ascii="Garamond" w:hAnsi="Garamond"/>
                <w:b/>
                <w:i/>
                <w:szCs w:val="24"/>
              </w:rPr>
              <w:t>della Fisica” (almeno 12 CFU)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r>
              <w:rPr>
                <w:rFonts w:ascii="Garamond" w:hAnsi="Garamond"/>
                <w:szCs w:val="24"/>
              </w:rPr>
              <w:t>Geometrical Methods for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4DAA" w:rsidRDefault="000C26F8">
            <w:pPr>
              <w:snapToGrid w:val="0"/>
              <w:spacing w:before="58" w:after="58"/>
            </w:pPr>
            <w:hyperlink r:id="rId15">
              <w:r>
                <w:rPr>
                  <w:rStyle w:val="InternetLink"/>
                  <w:rFonts w:ascii="Garamond" w:hAnsi="Garamond" w:cs="Garamond"/>
                  <w:color w:val="000000" w:themeColor="text1"/>
                  <w:szCs w:val="24"/>
                  <w:u w:val="none"/>
                  <w:lang w:val="en-US"/>
                </w:rPr>
                <w:t>Physics of Dynamical Systems</w:t>
              </w:r>
            </w:hyperlink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General Relativity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bookmarkStart w:id="1" w:name="_GoBack1"/>
            <w:bookmarkEnd w:id="1"/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r>
              <w:rPr>
                <w:rFonts w:ascii="Garamond" w:hAnsi="Garamond"/>
                <w:szCs w:val="24"/>
              </w:rPr>
              <w:t>Statistical Physics II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(almeno 12 CFU)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 xml:space="preserve">Quantum and </w:t>
            </w:r>
            <w:r>
              <w:rPr>
                <w:rFonts w:ascii="Garamond" w:hAnsi="Garamond"/>
                <w:szCs w:val="24"/>
              </w:rPr>
              <w:t>semiclassical Optics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Many-Body 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  <w:highlight w:val="yellow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>Ambito “Astrofisico” (non è obbligatorio inserire corsi)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r>
              <w:rPr>
                <w:rFonts w:ascii="Garamond" w:hAnsi="Garamond"/>
              </w:rPr>
              <w:t xml:space="preserve">Elements of Astrophysics 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7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Introduction to </w:t>
            </w:r>
            <w:r>
              <w:rPr>
                <w:rFonts w:ascii="Garamond" w:hAnsi="Garamond"/>
              </w:rPr>
              <w:t>cosmology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Pr="000C26F8" w:rsidRDefault="000C26F8">
            <w:pPr>
              <w:rPr>
                <w:rFonts w:ascii="Garamond" w:hAnsi="Garamond"/>
                <w:lang w:val="en-GB"/>
              </w:rPr>
            </w:pPr>
            <w:r w:rsidRPr="000C26F8">
              <w:rPr>
                <w:rFonts w:ascii="Garamond" w:hAnsi="Garamond"/>
                <w:lang w:val="en-GB"/>
              </w:rPr>
              <w:t>Artificial Intelligence for Astrophysical Problems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854DAA" w:rsidRDefault="00854DAA">
      <w:pPr>
        <w:rPr>
          <w:rFonts w:ascii="Garamond" w:hAnsi="Garamond"/>
          <w:szCs w:val="24"/>
        </w:rPr>
      </w:pPr>
    </w:p>
    <w:p w:rsidR="00854DAA" w:rsidRDefault="000C26F8">
      <w:pPr>
        <w:pStyle w:val="Titolo3"/>
        <w:rPr>
          <w:rFonts w:ascii="Garamond" w:hAnsi="Garamond"/>
          <w:szCs w:val="24"/>
        </w:rPr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7254"/>
        <w:gridCol w:w="1562"/>
        <w:gridCol w:w="424"/>
      </w:tblGrid>
      <w:tr w:rsidR="00854DAA">
        <w:trPr>
          <w:trHeight w:val="330"/>
          <w:jc w:val="center"/>
        </w:trPr>
        <w:tc>
          <w:tcPr>
            <w:tcW w:w="7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r>
              <w:rPr>
                <w:rFonts w:ascii="Garamond" w:hAnsi="Garamond"/>
                <w:b/>
                <w:i/>
                <w:szCs w:val="24"/>
              </w:rPr>
              <w:t>Corsi Affini e Integrativi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Pr="000C26F8" w:rsidRDefault="000C26F8">
            <w:pPr>
              <w:rPr>
                <w:lang w:val="en-GB"/>
              </w:rPr>
            </w:pPr>
            <w:hyperlink r:id="rId16">
              <w:r w:rsidRPr="000C26F8"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  <w:lang w:val="en-GB"/>
                </w:rPr>
                <w:t>Detection And Characterization of Optical States</w:t>
              </w:r>
            </w:hyperlink>
            <w:r w:rsidRPr="000C26F8">
              <w:rPr>
                <w:rStyle w:val="InternetLink"/>
                <w:rFonts w:ascii="Garamond" w:hAnsi="Garamond"/>
                <w:color w:val="000000"/>
                <w:szCs w:val="24"/>
                <w:u w:val="none"/>
                <w:lang w:val="en-GB"/>
              </w:rPr>
              <w:t xml:space="preserve"> Laboratory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ING-INF/05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spacing w:before="58" w:after="58"/>
              <w:jc w:val="center"/>
            </w:pPr>
            <w:r>
              <w:rPr>
                <w:rFonts w:ascii="Garamond" w:hAnsi="Garamond" w:cs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hyperlink r:id="rId17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ING-INF/05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hyperlink r:id="rId18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ING-INF/01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hyperlink r:id="rId19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INF/01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9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hyperlink r:id="rId20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B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MAT/07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hyperlink r:id="rId21">
              <w:r>
                <w:rPr>
                  <w:rStyle w:val="InternetLink"/>
                  <w:rFonts w:ascii="Garamond" w:hAnsi="Garamond"/>
                  <w:color w:val="000000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Cs w:val="24"/>
                <w:u w:val="none"/>
              </w:rPr>
              <w:t>B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MAT/08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 w:rsidR="00854DAA">
        <w:trPr>
          <w:trHeight w:val="330"/>
          <w:jc w:val="center"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725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r>
              <w:rPr>
                <w:rFonts w:ascii="Garamond" w:hAnsi="Garamond"/>
                <w:color w:val="000000"/>
                <w:szCs w:val="24"/>
              </w:rPr>
              <w:t>Computational Chemical Physics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CHIM/02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59" w:type="dxa"/>
            </w:tcMar>
            <w:vAlign w:val="center"/>
          </w:tcPr>
          <w:p w:rsidR="00854DAA" w:rsidRDefault="000C26F8">
            <w:pPr>
              <w:jc w:val="center"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 w:rsidR="00854DAA" w:rsidRDefault="00854DAA">
      <w:pPr>
        <w:pStyle w:val="Titolo3"/>
        <w:spacing w:before="120"/>
        <w:rPr>
          <w:rFonts w:ascii="Garamond" w:hAnsi="Garamond"/>
          <w:szCs w:val="24"/>
        </w:rPr>
      </w:pPr>
    </w:p>
    <w:p w:rsidR="00854DAA" w:rsidRDefault="000C26F8">
      <w:pPr>
        <w:pStyle w:val="Titolo3"/>
        <w:spacing w:before="120"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336"/>
      </w:tblGrid>
      <w:tr w:rsidR="00854DAA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4DAA" w:rsidRDefault="00854DAA">
            <w:pPr>
              <w:rPr>
                <w:rFonts w:ascii="Garamond" w:hAnsi="Garamond"/>
                <w:szCs w:val="24"/>
              </w:rPr>
            </w:pPr>
          </w:p>
        </w:tc>
      </w:tr>
    </w:tbl>
    <w:p w:rsidR="00854DAA" w:rsidRDefault="00854DAA">
      <w:pPr>
        <w:spacing w:before="120"/>
        <w:jc w:val="center"/>
        <w:rPr>
          <w:rFonts w:ascii="Garamond" w:hAnsi="Garamond"/>
          <w:i/>
          <w:iCs/>
          <w:szCs w:val="24"/>
        </w:rPr>
      </w:pPr>
    </w:p>
    <w:p w:rsidR="00854DAA" w:rsidRDefault="00854DAA">
      <w:pPr>
        <w:pStyle w:val="Titolo3"/>
        <w:spacing w:before="120"/>
        <w:rPr>
          <w:rFonts w:ascii="Garamond" w:hAnsi="Garamond"/>
          <w:i/>
          <w:iCs/>
          <w:szCs w:val="24"/>
        </w:rPr>
      </w:pPr>
    </w:p>
    <w:p w:rsidR="00854DAA" w:rsidRDefault="000C26F8">
      <w:pPr>
        <w:tabs>
          <w:tab w:val="left" w:leader="dot" w:pos="9639"/>
        </w:tabs>
        <w:spacing w:line="360" w:lineRule="auto"/>
        <w:ind w:left="567" w:right="565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Attività obbligatorie</w:t>
      </w:r>
    </w:p>
    <w:tbl>
      <w:tblPr>
        <w:tblW w:w="95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505"/>
      </w:tblGrid>
      <w:tr w:rsidR="00854DAA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4DAA" w:rsidRDefault="000C26F8">
            <w:pPr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Tirocinio</w:t>
            </w:r>
          </w:p>
        </w:tc>
      </w:tr>
      <w:tr w:rsidR="00854DAA">
        <w:trPr>
          <w:trHeight w:val="318"/>
          <w:jc w:val="center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4DAA" w:rsidRDefault="000C26F8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54DAA" w:rsidRDefault="000C26F8">
            <w:pPr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Prova Finale</w:t>
            </w:r>
          </w:p>
        </w:tc>
      </w:tr>
    </w:tbl>
    <w:p w:rsidR="00854DAA" w:rsidRDefault="00854DAA">
      <w:pPr>
        <w:jc w:val="center"/>
        <w:rPr>
          <w:rFonts w:ascii="Garamond" w:hAnsi="Garamond"/>
          <w:szCs w:val="24"/>
        </w:rPr>
      </w:pPr>
    </w:p>
    <w:p w:rsidR="00854DAA" w:rsidRDefault="000C26F8">
      <w:pPr>
        <w:tabs>
          <w:tab w:val="left" w:leader="dot" w:pos="2977"/>
          <w:tab w:val="left" w:pos="4536"/>
          <w:tab w:val="left" w:leader="dot" w:pos="10206"/>
        </w:tabs>
        <w:spacing w:before="24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Como,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FIRMA …………………………………………………</w:t>
      </w:r>
    </w:p>
    <w:p w:rsidR="00854DAA" w:rsidRDefault="00854DAA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</w:p>
    <w:p w:rsidR="00854DAA" w:rsidRDefault="000C26F8">
      <w:pPr>
        <w:tabs>
          <w:tab w:val="left" w:leader="dot" w:pos="4820"/>
          <w:tab w:val="left" w:pos="5670"/>
          <w:tab w:val="left" w:leader="dot" w:pos="10206"/>
        </w:tabs>
        <w:spacing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Approvato nella seduta del CCD del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</w:p>
    <w:p w:rsidR="00854DAA" w:rsidRDefault="000C26F8">
      <w:pPr>
        <w:tabs>
          <w:tab w:val="left" w:leader="dot" w:pos="4820"/>
          <w:tab w:val="left" w:pos="5670"/>
          <w:tab w:val="left" w:leader="dot" w:pos="10206"/>
        </w:tabs>
        <w:spacing w:line="360" w:lineRule="auto"/>
      </w:pPr>
      <w:r>
        <w:rPr>
          <w:rFonts w:ascii="Garamond" w:hAnsi="Garamond"/>
          <w:szCs w:val="24"/>
        </w:rPr>
        <w:t xml:space="preserve">IL PRESIDENTE </w:t>
      </w:r>
      <w:r>
        <w:rPr>
          <w:rFonts w:ascii="Garamond" w:hAnsi="Garamond"/>
          <w:szCs w:val="24"/>
        </w:rPr>
        <w:tab/>
      </w:r>
    </w:p>
    <w:sectPr w:rsidR="00854DAA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969"/>
    <w:multiLevelType w:val="multilevel"/>
    <w:tmpl w:val="A55C5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C61330"/>
    <w:multiLevelType w:val="multilevel"/>
    <w:tmpl w:val="B3B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25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AA"/>
    <w:rsid w:val="000C26F8"/>
    <w:rsid w:val="008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2D230-79B8-4C54-9EB4-0068281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15A2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olo2">
    <w:name w:val="heading 2"/>
    <w:basedOn w:val="Normale"/>
    <w:link w:val="Titolo2Carattere"/>
    <w:qFormat/>
    <w:rsid w:val="002715A2"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link w:val="Titolo3Carattere"/>
    <w:qFormat/>
    <w:rsid w:val="002715A2"/>
    <w:pPr>
      <w:keepNext/>
      <w:tabs>
        <w:tab w:val="left" w:leader="dot" w:pos="2978"/>
        <w:tab w:val="left" w:leader="dot" w:pos="6239"/>
      </w:tabs>
      <w:jc w:val="center"/>
      <w:outlineLvl w:val="2"/>
    </w:pPr>
    <w:rPr>
      <w:b/>
    </w:rPr>
  </w:style>
  <w:style w:type="paragraph" w:styleId="Titolo7">
    <w:name w:val="heading 7"/>
    <w:basedOn w:val="Normale"/>
    <w:link w:val="Titolo7Carattere"/>
    <w:qFormat/>
    <w:rsid w:val="002715A2"/>
    <w:pPr>
      <w:keepNext/>
      <w:ind w:firstLine="851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2715A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olo3Carattere">
    <w:name w:val="Titolo 3 Carattere"/>
    <w:basedOn w:val="Carpredefinitoparagrafo"/>
    <w:link w:val="Titolo3"/>
    <w:qFormat/>
    <w:rsid w:val="002715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qFormat/>
    <w:rsid w:val="002715A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715A2"/>
    <w:rPr>
      <w:rFonts w:ascii="Tahoma" w:eastAsia="Times New Roman" w:hAnsi="Tahoma" w:cs="Tahoma"/>
      <w:sz w:val="16"/>
      <w:szCs w:val="16"/>
    </w:rPr>
  </w:style>
  <w:style w:type="character" w:customStyle="1" w:styleId="CorpodeltestoCarattere">
    <w:name w:val="Corpo del testo Carattere"/>
    <w:qFormat/>
    <w:rsid w:val="002715A2"/>
    <w:rPr>
      <w:sz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2715A2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sid w:val="0000219C"/>
    <w:rPr>
      <w:color w:val="0000FF"/>
      <w:u w:val="single"/>
    </w:rPr>
  </w:style>
  <w:style w:type="character" w:customStyle="1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Garamond" w:hAnsi="Garamond"/>
      <w:szCs w:val="24"/>
    </w:rPr>
  </w:style>
  <w:style w:type="character" w:customStyle="1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customStyle="1" w:styleId="ListLabel4">
    <w:name w:val="ListLabel 4"/>
    <w:qFormat/>
    <w:rPr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15">
    <w:name w:val="ListLabel 1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6">
    <w:name w:val="ListLabel 16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27">
    <w:name w:val="ListLabel 2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28">
    <w:name w:val="ListLabel 28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39">
    <w:name w:val="ListLabel 3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40">
    <w:name w:val="ListLabel 40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51">
    <w:name w:val="ListLabel 51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52">
    <w:name w:val="ListLabel 52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63">
    <w:name w:val="ListLabel 63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64">
    <w:name w:val="ListLabel 64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75">
    <w:name w:val="ListLabel 7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76">
    <w:name w:val="ListLabel 76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87">
    <w:name w:val="ListLabel 8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88">
    <w:name w:val="ListLabel 88"/>
    <w:qFormat/>
    <w:rPr>
      <w:rFonts w:ascii="Garamond" w:hAnsi="Garamond"/>
      <w:color w:val="000000"/>
      <w:sz w:val="24"/>
      <w:szCs w:val="24"/>
      <w:u w:val="none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customStyle="1" w:styleId="ListLabel99">
    <w:name w:val="ListLabel 9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customStyle="1" w:styleId="ListLabel100">
    <w:name w:val="ListLabel 100"/>
    <w:qFormat/>
    <w:rPr>
      <w:rFonts w:ascii="Garamond" w:hAnsi="Garamond"/>
      <w:color w:val="000000"/>
      <w:sz w:val="24"/>
      <w:szCs w:val="24"/>
      <w:u w:val="non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15A2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NormaleWeb">
    <w:name w:val="Normal (Web)"/>
    <w:basedOn w:val="Normale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715A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ugov/degreecourse/132862" TargetMode="External"/><Relationship Id="rId13" Type="http://schemas.openxmlformats.org/officeDocument/2006/relationships/hyperlink" Target="https://www.uninsubria.it/ugov/degreecourse/132494" TargetMode="External"/><Relationship Id="rId18" Type="http://schemas.openxmlformats.org/officeDocument/2006/relationships/hyperlink" Target="https://www.uninsubria.it/ugov/degreecourse/1328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insubria.it/ugov/degreecourse/132491" TargetMode="External"/><Relationship Id="rId7" Type="http://schemas.openxmlformats.org/officeDocument/2006/relationships/hyperlink" Target="https://www.uninsubria.it/ugov/degreecourse/132853" TargetMode="External"/><Relationship Id="rId12" Type="http://schemas.openxmlformats.org/officeDocument/2006/relationships/hyperlink" Target="https://www.uninsubria.it/ugov/degreecourse/132494" TargetMode="External"/><Relationship Id="rId17" Type="http://schemas.openxmlformats.org/officeDocument/2006/relationships/hyperlink" Target="https://www.uninsubria.it/ugov/degreecourse/1328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nsubria.it/ugov/degreecourse/132798" TargetMode="External"/><Relationship Id="rId20" Type="http://schemas.openxmlformats.org/officeDocument/2006/relationships/hyperlink" Target="https://www.uninsubria.it/ugov/degreecourse/13249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ninsubria.it/ugov/degreecourse/132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nsubria.it/ugov/degreecourse/13285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nsubria.it/ugov/degreecourse/132825" TargetMode="External"/><Relationship Id="rId19" Type="http://schemas.openxmlformats.org/officeDocument/2006/relationships/hyperlink" Target="https://www.uninsubria.it/ugov/degreecourse/132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nsubria.it/ugov/degreecourse/132798" TargetMode="External"/><Relationship Id="rId14" Type="http://schemas.openxmlformats.org/officeDocument/2006/relationships/hyperlink" Target="https://www.uninsubria.it/ugov/degreecourse/1324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6625-068D-4AC2-AD22-12543389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4</DocSecurity>
  <Lines>41</Lines>
  <Paragraphs>11</Paragraphs>
  <ScaleCrop>false</ScaleCrop>
  <Company>Universita' dell'Insubria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Cannone Raffaele Domenico</dc:creator>
  <dc:description/>
  <cp:lastModifiedBy>Bruno Ida</cp:lastModifiedBy>
  <cp:revision>2</cp:revision>
  <cp:lastPrinted>2018-10-11T07:08:00Z</cp:lastPrinted>
  <dcterms:created xsi:type="dcterms:W3CDTF">2023-07-20T11:45:00Z</dcterms:created>
  <dcterms:modified xsi:type="dcterms:W3CDTF">2023-07-20T11:45:00Z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