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footnoteReference w:id="1"/>
      </w:r>
    </w:p>
    <w:p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qualità di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</w:p>
    <w:p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dell’impresa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sede in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indirizzo e-mail</w:t>
      </w:r>
      <w:r>
        <w:rPr>
          <w:sz w:val="24"/>
          <w:szCs w:val="24"/>
        </w:rPr>
        <w:tab/>
        <w:t xml:space="preserve"> </w:t>
      </w:r>
    </w:p>
    <w:p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telefono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C.F.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</w:p>
    <w:p w:rsidR="00813275" w:rsidRDefault="007C5420">
      <w:pPr>
        <w:tabs>
          <w:tab w:val="left" w:pos="1418"/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P.IVA</w:t>
      </w:r>
      <w:r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_______________________________________</w:t>
      </w:r>
    </w:p>
    <w:p w:rsidR="00813275" w:rsidRDefault="00813275">
      <w:pPr>
        <w:spacing w:after="0" w:line="240" w:lineRule="auto"/>
        <w:jc w:val="center"/>
        <w:rPr>
          <w:b/>
          <w:sz w:val="24"/>
          <w:szCs w:val="24"/>
        </w:rPr>
      </w:pPr>
    </w:p>
    <w:p w:rsidR="00813275" w:rsidRDefault="007C54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Chiede di essere invitato alla procedura di cui all’oggetto in qualità di:</w:t>
      </w:r>
    </w:p>
    <w:p w:rsidR="00813275" w:rsidRDefault="00813275">
      <w:pPr>
        <w:spacing w:after="0" w:line="240" w:lineRule="auto"/>
        <w:jc w:val="both"/>
        <w:rPr>
          <w:sz w:val="24"/>
          <w:szCs w:val="24"/>
        </w:rPr>
      </w:pPr>
    </w:p>
    <w:p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>imprenditore individuale/artigiano/società/società cooperativa (art. 45 comma 2 lett. a) D. Lgs. 50/16);</w:t>
      </w:r>
    </w:p>
    <w:p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>consorzio di società cooperative di produzione e lavoro/consorzio di imprese artigiane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(art. 45 comma 2 lett. b) D. Lgs. 50/16);</w:t>
      </w:r>
    </w:p>
    <w:p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☐ </w:t>
      </w:r>
      <w:r>
        <w:rPr>
          <w:sz w:val="24"/>
          <w:szCs w:val="24"/>
        </w:rPr>
        <w:tab/>
        <w:t>consorzio stabile (art. 45 comma 2 lett. c) D. Lgs. 50/16);</w:t>
      </w:r>
    </w:p>
    <w:p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>mandataria/mandante di un'Associazione Temporanea d’Impresa/consorzio ordinario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 da costituire o costituita (art. 48, D. Lgs. 50/16);</w:t>
      </w:r>
    </w:p>
    <w:p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>membro di un’aggregazione di imprese di rete (art. 45 comma 2 lett. f) D. Lgs. 50/16):</w:t>
      </w:r>
    </w:p>
    <w:p w:rsidR="00813275" w:rsidRDefault="007C5420">
      <w:pPr>
        <w:tabs>
          <w:tab w:val="left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>dotata di un organo comune con potere di rappresentanza e di soggettività giuridica;</w:t>
      </w:r>
    </w:p>
    <w:p w:rsidR="00813275" w:rsidRDefault="007C5420">
      <w:p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 xml:space="preserve">dotata di un organo comune con potere di rappresentanza ma priva di soggettività giuridica; </w:t>
      </w:r>
    </w:p>
    <w:p w:rsidR="00813275" w:rsidRDefault="007C5420">
      <w:pPr>
        <w:spacing w:after="0" w:line="240" w:lineRule="auto"/>
        <w:ind w:left="850" w:hanging="425"/>
        <w:jc w:val="both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ab/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:rsidR="00813275" w:rsidRDefault="007C5420">
      <w:pPr>
        <w:spacing w:after="0" w:line="240" w:lineRule="auto"/>
        <w:ind w:left="322" w:hanging="336"/>
        <w:jc w:val="both"/>
        <w:rPr>
          <w:sz w:val="24"/>
          <w:szCs w:val="24"/>
        </w:rPr>
      </w:pPr>
      <w:bookmarkStart w:id="0" w:name="_Hlk94015844"/>
      <w:r>
        <w:rPr>
          <w:sz w:val="24"/>
          <w:szCs w:val="24"/>
        </w:rPr>
        <w:t>☐</w:t>
      </w:r>
      <w:bookmarkEnd w:id="0"/>
      <w:r>
        <w:rPr>
          <w:sz w:val="24"/>
          <w:szCs w:val="24"/>
        </w:rPr>
        <w:tab/>
        <w:t>GEIE (art. 45 comma 2 lett. g) D. Lgs. 50/16);</w:t>
      </w:r>
    </w:p>
    <w:p w:rsidR="00813275" w:rsidRDefault="00813275">
      <w:pPr>
        <w:tabs>
          <w:tab w:val="right" w:pos="9639"/>
        </w:tabs>
        <w:spacing w:after="0"/>
        <w:rPr>
          <w:b/>
          <w:sz w:val="24"/>
          <w:szCs w:val="24"/>
        </w:rPr>
      </w:pPr>
    </w:p>
    <w:p w:rsidR="00813275" w:rsidRDefault="007C5420">
      <w:pPr>
        <w:tabs>
          <w:tab w:val="right" w:pos="96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tal fine dichiara </w:t>
      </w:r>
    </w:p>
    <w:p w:rsidR="00813275" w:rsidRDefault="007C5420">
      <w:pPr>
        <w:tabs>
          <w:tab w:val="right" w:pos="9639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813275" w:rsidRDefault="007C5420">
      <w:pPr>
        <w:tabs>
          <w:tab w:val="righ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:rsidR="00813275" w:rsidRDefault="007C5420">
      <w:pPr>
        <w:widowControl w:val="0"/>
        <w:numPr>
          <w:ilvl w:val="3"/>
          <w:numId w:val="1"/>
        </w:numPr>
        <w:tabs>
          <w:tab w:val="left" w:pos="426"/>
          <w:tab w:val="left" w:pos="3119"/>
          <w:tab w:val="right" w:pos="9631"/>
        </w:tabs>
        <w:spacing w:before="120" w:after="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di non trovarsi in alcuna delle situazioni di esclusione dalla partecipazione alla gara previste dall’articolo 80 del D. Lgs. 18 aprile 2016 n. 50;</w:t>
      </w:r>
    </w:p>
    <w:p w:rsidR="00813275" w:rsidRDefault="007C5420">
      <w:pPr>
        <w:widowControl w:val="0"/>
        <w:numPr>
          <w:ilvl w:val="3"/>
          <w:numId w:val="1"/>
        </w:numPr>
        <w:tabs>
          <w:tab w:val="left" w:pos="426"/>
          <w:tab w:val="left" w:pos="3119"/>
          <w:tab w:val="right" w:pos="9639"/>
        </w:tabs>
        <w:spacing w:before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che la Ditta è iscritta al n…………………………. del registro Imprese presso la CCIAA di …………………………………… dal …………………………………. attività svolta ………………………………………………………………………………………………………………………………………………………………………………………………………</w:t>
      </w:r>
    </w:p>
    <w:p w:rsidR="00D82B79" w:rsidRDefault="007C5420" w:rsidP="008229F4">
      <w:pPr>
        <w:widowControl w:val="0"/>
        <w:numPr>
          <w:ilvl w:val="3"/>
          <w:numId w:val="1"/>
        </w:numPr>
        <w:tabs>
          <w:tab w:val="left" w:pos="426"/>
          <w:tab w:val="left" w:pos="3119"/>
          <w:tab w:val="right" w:pos="9639"/>
        </w:tabs>
        <w:spacing w:before="120" w:after="60"/>
        <w:ind w:left="425" w:hanging="425"/>
        <w:jc w:val="both"/>
        <w:rPr>
          <w:sz w:val="24"/>
          <w:szCs w:val="24"/>
        </w:rPr>
      </w:pPr>
      <w:bookmarkStart w:id="1" w:name="_Hlk94015913"/>
      <w:r>
        <w:rPr>
          <w:sz w:val="24"/>
          <w:szCs w:val="24"/>
        </w:rPr>
        <w:lastRenderedPageBreak/>
        <w:t>di essere in possesso dell</w:t>
      </w:r>
      <w:r w:rsidR="00D82B79">
        <w:rPr>
          <w:sz w:val="24"/>
          <w:szCs w:val="24"/>
        </w:rPr>
        <w:t>’</w:t>
      </w:r>
      <w:r>
        <w:rPr>
          <w:sz w:val="24"/>
          <w:szCs w:val="24"/>
        </w:rPr>
        <w:t>attestazion</w:t>
      </w:r>
      <w:r w:rsidR="00D82B79">
        <w:rPr>
          <w:sz w:val="24"/>
          <w:szCs w:val="24"/>
        </w:rPr>
        <w:t>e</w:t>
      </w:r>
      <w:r>
        <w:rPr>
          <w:sz w:val="24"/>
          <w:szCs w:val="24"/>
        </w:rPr>
        <w:t xml:space="preserve"> SOA</w:t>
      </w:r>
      <w:r w:rsidR="00D82B79">
        <w:rPr>
          <w:sz w:val="24"/>
          <w:szCs w:val="24"/>
        </w:rPr>
        <w:t xml:space="preserve"> OG1 cl. 1</w:t>
      </w:r>
      <w:r w:rsidR="008229F4">
        <w:rPr>
          <w:sz w:val="24"/>
          <w:szCs w:val="24"/>
        </w:rPr>
        <w:t xml:space="preserve"> o </w:t>
      </w:r>
      <w:r w:rsidR="00447E96">
        <w:rPr>
          <w:sz w:val="24"/>
          <w:szCs w:val="24"/>
        </w:rPr>
        <w:t>superiore</w:t>
      </w:r>
      <w:bookmarkStart w:id="2" w:name="_GoBack"/>
      <w:bookmarkEnd w:id="2"/>
      <w:r w:rsidR="008229F4">
        <w:rPr>
          <w:sz w:val="24"/>
          <w:szCs w:val="24"/>
        </w:rPr>
        <w:t xml:space="preserve"> </w:t>
      </w:r>
      <w:r>
        <w:rPr>
          <w:sz w:val="24"/>
          <w:szCs w:val="24"/>
        </w:rPr>
        <w:t>regolarmente autorizzat</w:t>
      </w:r>
      <w:r w:rsidR="00D82B79">
        <w:rPr>
          <w:sz w:val="24"/>
          <w:szCs w:val="24"/>
        </w:rPr>
        <w:t>a</w:t>
      </w:r>
      <w:r>
        <w:rPr>
          <w:sz w:val="24"/>
          <w:szCs w:val="24"/>
        </w:rPr>
        <w:t xml:space="preserve"> e in corso di validità</w:t>
      </w:r>
      <w:bookmarkStart w:id="3" w:name="_gjdgxs" w:colFirst="0" w:colLast="0"/>
      <w:bookmarkEnd w:id="3"/>
      <w:r w:rsidR="008229F4">
        <w:rPr>
          <w:sz w:val="24"/>
          <w:szCs w:val="24"/>
        </w:rPr>
        <w:t>;</w:t>
      </w:r>
    </w:p>
    <w:bookmarkEnd w:id="1"/>
    <w:p w:rsidR="00D82B79" w:rsidRPr="008229F4" w:rsidRDefault="00D82B79" w:rsidP="008229F4">
      <w:pPr>
        <w:widowControl w:val="0"/>
        <w:numPr>
          <w:ilvl w:val="3"/>
          <w:numId w:val="1"/>
        </w:numPr>
        <w:tabs>
          <w:tab w:val="left" w:pos="426"/>
          <w:tab w:val="left" w:pos="3119"/>
          <w:tab w:val="right" w:pos="9639"/>
        </w:tabs>
        <w:spacing w:before="240" w:after="6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dell’attestazione SOA OS8 cl. 1</w:t>
      </w:r>
      <w:r w:rsidR="008229F4">
        <w:rPr>
          <w:sz w:val="24"/>
          <w:szCs w:val="24"/>
        </w:rPr>
        <w:t xml:space="preserve"> o</w:t>
      </w:r>
      <w:r w:rsidR="008229F4" w:rsidRPr="008229F4">
        <w:rPr>
          <w:color w:val="000000"/>
          <w:sz w:val="24"/>
          <w:szCs w:val="24"/>
        </w:rPr>
        <w:t xml:space="preserve"> dei requisiti di ordine tecnico-organizzativo di cui all’art. 90, comma 1, del DPR 207/2010 e s.m.i.</w:t>
      </w:r>
      <w:r w:rsidRPr="008229F4">
        <w:rPr>
          <w:color w:val="000000"/>
          <w:sz w:val="24"/>
          <w:szCs w:val="24"/>
        </w:rPr>
        <w:t>;</w:t>
      </w:r>
    </w:p>
    <w:p w:rsidR="00D82B79" w:rsidRPr="008229F4" w:rsidRDefault="008229F4" w:rsidP="008229F4">
      <w:pPr>
        <w:widowControl w:val="0"/>
        <w:tabs>
          <w:tab w:val="left" w:pos="426"/>
          <w:tab w:val="left" w:pos="3119"/>
          <w:tab w:val="right" w:pos="9639"/>
        </w:tabs>
        <w:spacing w:after="0"/>
        <w:ind w:left="425"/>
        <w:jc w:val="both"/>
        <w:rPr>
          <w:i/>
          <w:color w:val="000000"/>
          <w:sz w:val="24"/>
          <w:szCs w:val="24"/>
          <w:u w:val="single"/>
        </w:rPr>
      </w:pPr>
      <w:r w:rsidRPr="008229F4">
        <w:rPr>
          <w:i/>
          <w:color w:val="000000"/>
          <w:sz w:val="24"/>
          <w:szCs w:val="24"/>
          <w:u w:val="single"/>
        </w:rPr>
        <w:t xml:space="preserve">In </w:t>
      </w:r>
      <w:r w:rsidRPr="007665B7">
        <w:rPr>
          <w:i/>
          <w:color w:val="000000"/>
          <w:sz w:val="24"/>
          <w:szCs w:val="24"/>
          <w:u w:val="single"/>
        </w:rPr>
        <w:t>alternativa:</w:t>
      </w:r>
    </w:p>
    <w:p w:rsidR="00D82B79" w:rsidRDefault="00D82B79" w:rsidP="008229F4">
      <w:pPr>
        <w:tabs>
          <w:tab w:val="left" w:pos="426"/>
        </w:tabs>
        <w:spacing w:after="0" w:line="240" w:lineRule="auto"/>
        <w:ind w:left="425"/>
        <w:jc w:val="both"/>
        <w:rPr>
          <w:color w:val="000000"/>
          <w:sz w:val="24"/>
          <w:szCs w:val="24"/>
        </w:rPr>
      </w:pPr>
      <w:r w:rsidRPr="00D82B79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D82B79">
        <w:rPr>
          <w:color w:val="000000"/>
          <w:sz w:val="24"/>
          <w:szCs w:val="24"/>
        </w:rPr>
        <w:t xml:space="preserve"> che intende soddisfare la richiesta relativa al possesso di attestazione della certificazione SOA O</w:t>
      </w:r>
      <w:r w:rsidR="008229F4">
        <w:rPr>
          <w:color w:val="000000"/>
          <w:sz w:val="24"/>
          <w:szCs w:val="24"/>
        </w:rPr>
        <w:t>S8</w:t>
      </w:r>
      <w:r w:rsidRPr="00D82B79">
        <w:rPr>
          <w:color w:val="000000"/>
          <w:sz w:val="24"/>
          <w:szCs w:val="24"/>
        </w:rPr>
        <w:t xml:space="preserve"> cl. 1 mediante Raggruppamento Temporaneo di Concorrenti con impresa/mandante adeguatamente qualificata ovvero mediante subappalto o avvalimento, ove consentito dalla normativa vigente;</w:t>
      </w:r>
    </w:p>
    <w:p w:rsidR="00813275" w:rsidRDefault="00D82B79" w:rsidP="008229F4">
      <w:pPr>
        <w:widowControl w:val="0"/>
        <w:numPr>
          <w:ilvl w:val="3"/>
          <w:numId w:val="1"/>
        </w:numPr>
        <w:tabs>
          <w:tab w:val="left" w:pos="426"/>
          <w:tab w:val="left" w:pos="3119"/>
          <w:tab w:val="right" w:pos="9639"/>
        </w:tabs>
        <w:spacing w:before="240" w:after="6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</w:t>
      </w:r>
      <w:r w:rsidR="007C5420">
        <w:rPr>
          <w:color w:val="000000"/>
          <w:sz w:val="24"/>
          <w:szCs w:val="24"/>
        </w:rPr>
        <w:t>essere iscritto e abilitati al MePA al bando “Lavori di manutenzione - edili - OG1”;</w:t>
      </w:r>
    </w:p>
    <w:p w:rsidR="00813275" w:rsidRDefault="007C5420" w:rsidP="008229F4">
      <w:pPr>
        <w:widowControl w:val="0"/>
        <w:numPr>
          <w:ilvl w:val="3"/>
          <w:numId w:val="1"/>
        </w:numPr>
        <w:tabs>
          <w:tab w:val="left" w:pos="426"/>
          <w:tab w:val="left" w:pos="3119"/>
          <w:tab w:val="right" w:pos="9631"/>
        </w:tabs>
        <w:spacing w:before="240" w:after="6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7">
        <w:r>
          <w:rPr>
            <w:color w:val="0070C0"/>
            <w:sz w:val="24"/>
            <w:szCs w:val="24"/>
          </w:rPr>
          <w:t>https://www.uninsubria.it/statuto-e-regolamenti</w:t>
        </w:r>
      </w:hyperlink>
      <w:r>
        <w:rPr>
          <w:color w:val="0070C0"/>
          <w:sz w:val="24"/>
          <w:szCs w:val="24"/>
        </w:rPr>
        <w:t>)</w:t>
      </w:r>
      <w:r>
        <w:rPr>
          <w:sz w:val="24"/>
          <w:szCs w:val="24"/>
        </w:rPr>
        <w:t xml:space="preserve"> e si impegna, in caso di aggiudicazione, ad osservare e a far osservare ai propri dipendenti e collaboratori il suddetto codice, pena la risoluzione del contratto;</w:t>
      </w:r>
    </w:p>
    <w:p w:rsidR="00813275" w:rsidRDefault="007C5420" w:rsidP="008229F4">
      <w:pPr>
        <w:widowControl w:val="0"/>
        <w:numPr>
          <w:ilvl w:val="3"/>
          <w:numId w:val="1"/>
        </w:numPr>
        <w:tabs>
          <w:tab w:val="left" w:pos="426"/>
          <w:tab w:val="left" w:pos="3119"/>
          <w:tab w:val="right" w:pos="9631"/>
        </w:tabs>
        <w:spacing w:before="240" w:after="6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dell’informativa contenuta nell’avviso di indagine, resa dal Titolare del trattamento dei dati ai sensi dell’art. 13 del Regolamento (UE) 2016/679.   </w:t>
      </w:r>
    </w:p>
    <w:p w:rsidR="00813275" w:rsidRDefault="00813275">
      <w:pPr>
        <w:widowControl w:val="0"/>
        <w:spacing w:before="120" w:after="0"/>
        <w:ind w:left="5954"/>
        <w:jc w:val="center"/>
        <w:rPr>
          <w:b/>
          <w:sz w:val="24"/>
          <w:szCs w:val="24"/>
        </w:rPr>
      </w:pPr>
    </w:p>
    <w:p w:rsidR="00813275" w:rsidRDefault="007C5420">
      <w:pPr>
        <w:widowControl w:val="0"/>
        <w:spacing w:before="120" w:after="0"/>
        <w:ind w:left="59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Documento sottoscritto digitalmente</w:t>
      </w:r>
    </w:p>
    <w:p w:rsidR="00813275" w:rsidRDefault="00813275">
      <w:pPr>
        <w:widowControl w:val="0"/>
        <w:spacing w:before="120" w:after="0"/>
        <w:ind w:left="5954"/>
        <w:jc w:val="center"/>
        <w:rPr>
          <w:b/>
          <w:sz w:val="24"/>
          <w:szCs w:val="24"/>
        </w:rPr>
      </w:pPr>
    </w:p>
    <w:p w:rsidR="00813275" w:rsidRDefault="00813275">
      <w:pPr>
        <w:widowControl w:val="0"/>
        <w:spacing w:before="120" w:after="0"/>
        <w:rPr>
          <w:i/>
          <w:sz w:val="24"/>
          <w:szCs w:val="24"/>
        </w:rPr>
      </w:pPr>
      <w:bookmarkStart w:id="4" w:name="_30j0zll" w:colFirst="0" w:colLast="0"/>
      <w:bookmarkEnd w:id="4"/>
    </w:p>
    <w:sectPr w:rsidR="008132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134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B47" w:rsidRDefault="007C5420">
      <w:pPr>
        <w:spacing w:after="0" w:line="240" w:lineRule="auto"/>
      </w:pPr>
      <w:r>
        <w:separator/>
      </w:r>
    </w:p>
  </w:endnote>
  <w:endnote w:type="continuationSeparator" w:id="0">
    <w:p w:rsidR="00504B47" w:rsidRDefault="007C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75" w:rsidRDefault="007C5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48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2B7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75" w:rsidRDefault="008132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B47" w:rsidRDefault="007C5420">
      <w:pPr>
        <w:spacing w:after="0" w:line="240" w:lineRule="auto"/>
      </w:pPr>
      <w:r>
        <w:separator/>
      </w:r>
    </w:p>
  </w:footnote>
  <w:footnote w:type="continuationSeparator" w:id="0">
    <w:p w:rsidR="00504B47" w:rsidRDefault="007C5420">
      <w:pPr>
        <w:spacing w:after="0" w:line="240" w:lineRule="auto"/>
      </w:pPr>
      <w:r>
        <w:continuationSeparator/>
      </w:r>
    </w:p>
  </w:footnote>
  <w:footnote w:id="1">
    <w:p w:rsidR="00813275" w:rsidRDefault="007C5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In caso di procuratore speciale la procura dovrà risultare da atto notarile, in originale o copia conforme.</w:t>
      </w:r>
    </w:p>
  </w:footnote>
  <w:footnote w:id="2">
    <w:p w:rsidR="00813275" w:rsidRDefault="007C5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  <w:vertAlign w:val="superscript"/>
        </w:rPr>
        <w:t xml:space="preserve"> </w:t>
      </w:r>
      <w:r>
        <w:rPr>
          <w:color w:val="000000"/>
          <w:sz w:val="16"/>
          <w:szCs w:val="16"/>
        </w:rPr>
        <w:t xml:space="preserve">In caso di consorzio tra società cooperative di produzione e lavoro, consorzio tra imprese artigiane e consorzio stabile, il presente modello dovrà essere compilato e sottoscritto dal consorzio. </w:t>
      </w:r>
      <w:proofErr w:type="gramStart"/>
      <w:r>
        <w:rPr>
          <w:color w:val="000000"/>
          <w:sz w:val="16"/>
          <w:szCs w:val="16"/>
        </w:rPr>
        <w:t>Ciascun  consorziato</w:t>
      </w:r>
      <w:proofErr w:type="gramEnd"/>
      <w:r>
        <w:rPr>
          <w:color w:val="000000"/>
          <w:sz w:val="16"/>
          <w:szCs w:val="16"/>
        </w:rPr>
        <w:t xml:space="preserve"> per il quale il consorzio partecipa dovrà compilare e sottoscrivere l’ALLEGATO A. </w:t>
      </w:r>
    </w:p>
  </w:footnote>
  <w:footnote w:id="3">
    <w:p w:rsidR="00813275" w:rsidRDefault="007C54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In caso di associazione temporanea d’impresa/consorzio ordinario da costituire e già costituiti, il presente modello dovrà essere compilato e sottoscritto da ogni impresa partecipante all’associazione/consorzio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75" w:rsidRDefault="0081327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4"/>
        <w:szCs w:val="4"/>
      </w:rPr>
    </w:pPr>
  </w:p>
  <w:tbl>
    <w:tblPr>
      <w:tblStyle w:val="a0"/>
      <w:tblW w:w="9963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7887"/>
      <w:gridCol w:w="2076"/>
    </w:tblGrid>
    <w:tr w:rsidR="00813275">
      <w:trPr>
        <w:trHeight w:val="677"/>
        <w:jc w:val="right"/>
      </w:trPr>
      <w:tc>
        <w:tcPr>
          <w:tcW w:w="7887" w:type="dxa"/>
          <w:vAlign w:val="center"/>
        </w:tcPr>
        <w:p w:rsidR="00813275" w:rsidRDefault="007C5420">
          <w:pPr>
            <w:spacing w:after="0" w:line="240" w:lineRule="auto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INDAGINE DI MERCATO PER LA PROCEDURA NEGOZIATA PER L’AFFIDAMENTO DELLE OPERE DI IMPERMEABILIZZAZIONE E COIBENTAZIONE DI ALCUNE COPERTURE DELL’EDIFICIO SITO IN VIA CASTELNUOVO, A COMO - CUP J14H15001620001</w:t>
          </w:r>
        </w:p>
      </w:tc>
      <w:tc>
        <w:tcPr>
          <w:tcW w:w="2076" w:type="dxa"/>
          <w:tcBorders>
            <w:left w:val="single" w:sz="8" w:space="0" w:color="007161"/>
          </w:tcBorders>
          <w:shd w:val="clear" w:color="auto" w:fill="auto"/>
          <w:vAlign w:val="center"/>
        </w:tcPr>
        <w:p w:rsidR="00813275" w:rsidRDefault="007C542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Allegato A</w:t>
          </w:r>
        </w:p>
        <w:p w:rsidR="00813275" w:rsidRDefault="007C542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Manifestazione di interesse</w:t>
          </w:r>
        </w:p>
      </w:tc>
    </w:tr>
  </w:tbl>
  <w:p w:rsidR="00813275" w:rsidRDefault="008132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75" w:rsidRDefault="0081327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</w:p>
  <w:tbl>
    <w:tblPr>
      <w:tblStyle w:val="a"/>
      <w:tblW w:w="9963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7887"/>
      <w:gridCol w:w="2076"/>
    </w:tblGrid>
    <w:tr w:rsidR="00813275">
      <w:trPr>
        <w:trHeight w:val="677"/>
        <w:jc w:val="right"/>
      </w:trPr>
      <w:tc>
        <w:tcPr>
          <w:tcW w:w="0" w:type="auto"/>
          <w:vAlign w:val="center"/>
        </w:tcPr>
        <w:p w:rsidR="00813275" w:rsidRDefault="007C5420">
          <w:pPr>
            <w:spacing w:after="0" w:line="240" w:lineRule="auto"/>
            <w:jc w:val="both"/>
            <w:rPr>
              <w:b/>
              <w:smallCaps/>
            </w:rPr>
          </w:pPr>
          <w:bookmarkStart w:id="5" w:name="1fob9te" w:colFirst="0" w:colLast="0"/>
          <w:bookmarkEnd w:id="5"/>
          <w:r>
            <w:rPr>
              <w:b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</w:p>
      </w:tc>
      <w:tc>
        <w:tcPr>
          <w:tcW w:w="0" w:type="auto"/>
          <w:tcBorders>
            <w:left w:val="single" w:sz="8" w:space="0" w:color="007161"/>
          </w:tcBorders>
          <w:shd w:val="clear" w:color="auto" w:fill="auto"/>
          <w:vAlign w:val="center"/>
        </w:tcPr>
        <w:p w:rsidR="00813275" w:rsidRDefault="007C5420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Allegato</w:t>
          </w:r>
          <w:r>
            <w:rPr>
              <w:b/>
              <w:smallCaps/>
              <w:sz w:val="24"/>
              <w:szCs w:val="24"/>
            </w:rPr>
            <w:t xml:space="preserve"> A</w:t>
          </w:r>
        </w:p>
      </w:tc>
    </w:tr>
  </w:tbl>
  <w:p w:rsidR="00813275" w:rsidRDefault="008132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B58E8"/>
    <w:multiLevelType w:val="multilevel"/>
    <w:tmpl w:val="F9EEB5E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75"/>
    <w:rsid w:val="001F423B"/>
    <w:rsid w:val="00447E96"/>
    <w:rsid w:val="00504B47"/>
    <w:rsid w:val="007665B7"/>
    <w:rsid w:val="007C5420"/>
    <w:rsid w:val="00813275"/>
    <w:rsid w:val="008229F4"/>
    <w:rsid w:val="008A55E7"/>
    <w:rsid w:val="00D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6170"/>
  <w15:docId w15:val="{014F8384-4946-4A14-AC82-0D77673A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left w:w="227" w:type="dxa"/>
        <w:bottom w:w="85" w:type="dxa"/>
        <w:right w:w="22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5" w:type="dxa"/>
        <w:left w:w="227" w:type="dxa"/>
        <w:bottom w:w="85" w:type="dxa"/>
        <w:right w:w="22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statuto-e-regolamen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Passaro Rina</cp:lastModifiedBy>
  <cp:revision>7</cp:revision>
  <dcterms:created xsi:type="dcterms:W3CDTF">2022-01-25T14:04:00Z</dcterms:created>
  <dcterms:modified xsi:type="dcterms:W3CDTF">2022-01-26T12:52:00Z</dcterms:modified>
</cp:coreProperties>
</file>