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A826F" w14:textId="49DE7AD6" w:rsidR="004D47F6" w:rsidRPr="00A67B72" w:rsidRDefault="00042F02" w:rsidP="00A67B72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,Bold"/>
          <w:b/>
          <w:bCs/>
          <w:color w:val="000000"/>
          <w:sz w:val="24"/>
          <w:szCs w:val="24"/>
          <w:lang w:eastAsia="it-IT"/>
        </w:rPr>
      </w:pPr>
      <w:bookmarkStart w:id="0" w:name="_GoBack"/>
      <w:bookmarkEnd w:id="0"/>
      <w:r w:rsidRPr="00A67B72">
        <w:rPr>
          <w:rFonts w:ascii="Garamond" w:eastAsiaTheme="minorHAnsi" w:hAnsi="Garamond" w:cstheme="minorBidi"/>
          <w:b/>
          <w:sz w:val="24"/>
          <w:szCs w:val="24"/>
        </w:rPr>
        <w:t>Fornitura del servizio di rilegatura materiale librario e volumi monografici moderni per le esigenze delle biblioteche del Sistema Bibliotecario di Ateneo per la durata di 36 mesi. Periodo 1° gennaio 2022 - 31 dicembre 2024</w:t>
      </w:r>
    </w:p>
    <w:p w14:paraId="073AABD4" w14:textId="77777777" w:rsidR="004D47F6" w:rsidRPr="00C11684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,Bold"/>
          <w:b/>
          <w:bCs/>
          <w:color w:val="000000"/>
          <w:sz w:val="24"/>
          <w:szCs w:val="24"/>
          <w:lang w:eastAsia="it-IT"/>
        </w:rPr>
      </w:pPr>
      <w:r w:rsidRPr="00C11684">
        <w:rPr>
          <w:rFonts w:ascii="Garamond" w:hAnsi="Garamond" w:cs="Garamond,Bold"/>
          <w:b/>
          <w:bCs/>
          <w:color w:val="000000"/>
          <w:sz w:val="24"/>
          <w:szCs w:val="24"/>
          <w:lang w:eastAsia="it-IT"/>
        </w:rPr>
        <w:t>Manifestazione</w:t>
      </w:r>
      <w:r w:rsidR="00C11684" w:rsidRPr="00C11684">
        <w:rPr>
          <w:rFonts w:ascii="Garamond" w:hAnsi="Garamond" w:cs="Garamond,Bold"/>
          <w:b/>
          <w:bCs/>
          <w:color w:val="000000"/>
          <w:sz w:val="24"/>
          <w:szCs w:val="24"/>
          <w:lang w:eastAsia="it-IT"/>
        </w:rPr>
        <w:t xml:space="preserve"> </w:t>
      </w:r>
      <w:r w:rsidRPr="00C11684">
        <w:rPr>
          <w:rFonts w:ascii="Garamond" w:hAnsi="Garamond" w:cs="Garamond,Bold"/>
          <w:b/>
          <w:bCs/>
          <w:color w:val="000000"/>
          <w:sz w:val="24"/>
          <w:szCs w:val="24"/>
          <w:lang w:eastAsia="it-IT"/>
        </w:rPr>
        <w:t>di interesse</w:t>
      </w:r>
    </w:p>
    <w:p w14:paraId="70DE8CC6" w14:textId="77777777" w:rsidR="004D47F6" w:rsidRPr="00C11684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24CB80F1" w14:textId="77777777" w:rsidR="004D47F6" w:rsidRPr="00C11684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,Bold"/>
          <w:b/>
          <w:bCs/>
          <w:color w:val="000000"/>
          <w:sz w:val="24"/>
          <w:szCs w:val="24"/>
          <w:u w:val="single"/>
          <w:lang w:eastAsia="it-IT"/>
        </w:rPr>
      </w:pPr>
      <w:r w:rsidRPr="00C11684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Il sottoscritto </w:t>
      </w:r>
      <w:r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>______________________________________</w:t>
      </w:r>
      <w:r w:rsidR="00C11684"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 xml:space="preserve">                  </w:t>
      </w:r>
      <w:r w:rsid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 xml:space="preserve">  </w:t>
      </w:r>
      <w:r w:rsidR="00C11684"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 xml:space="preserve">             </w:t>
      </w:r>
      <w:r w:rsidR="00542ED7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>(</w:t>
      </w:r>
      <w:r w:rsidRPr="001944F2">
        <w:rPr>
          <w:rFonts w:ascii="Garamond" w:hAnsi="Garamond" w:cs="Garamond,Bold"/>
          <w:b/>
          <w:bCs/>
          <w:color w:val="000000"/>
          <w:sz w:val="24"/>
          <w:szCs w:val="24"/>
          <w:u w:val="thick"/>
          <w:vertAlign w:val="superscript"/>
          <w:lang w:eastAsia="it-IT"/>
        </w:rPr>
        <w:t>1</w:t>
      </w:r>
      <w:r w:rsidR="00542ED7">
        <w:rPr>
          <w:rFonts w:ascii="Garamond" w:hAnsi="Garamond" w:cs="Garamond,Bold"/>
          <w:b/>
          <w:bCs/>
          <w:color w:val="000000"/>
          <w:sz w:val="24"/>
          <w:szCs w:val="24"/>
          <w:u w:val="thick"/>
          <w:lang w:eastAsia="it-IT"/>
        </w:rPr>
        <w:t>)</w:t>
      </w:r>
    </w:p>
    <w:p w14:paraId="2E1E5E84" w14:textId="77777777" w:rsidR="004D47F6" w:rsidRPr="00C11684" w:rsidRDefault="00885280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  <w:r>
        <w:rPr>
          <w:rFonts w:ascii="Garamond" w:hAnsi="Garamond" w:cs="Garamond"/>
          <w:color w:val="000000"/>
          <w:sz w:val="24"/>
          <w:szCs w:val="24"/>
          <w:lang w:eastAsia="it-IT"/>
        </w:rPr>
        <w:t>i</w:t>
      </w:r>
      <w:r w:rsidR="004D47F6" w:rsidRPr="00C11684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n qualità di </w:t>
      </w:r>
      <w:r w:rsidR="004D47F6"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>_____________________________________</w:t>
      </w:r>
      <w:r w:rsid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 xml:space="preserve">                                    </w:t>
      </w:r>
      <w:r w:rsidR="004D47F6"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>__</w:t>
      </w:r>
      <w:r w:rsidR="00C11684" w:rsidRPr="00C11684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 </w:t>
      </w:r>
    </w:p>
    <w:p w14:paraId="5E1CB3EF" w14:textId="77777777" w:rsidR="004D47F6" w:rsidRPr="00C11684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</w:pPr>
      <w:r w:rsidRPr="00C11684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dell’impresa </w:t>
      </w:r>
      <w:r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>____________________________________</w:t>
      </w:r>
      <w:r w:rsid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 xml:space="preserve">                                   </w:t>
      </w:r>
      <w:r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>___</w:t>
      </w:r>
    </w:p>
    <w:p w14:paraId="0E2FCAB1" w14:textId="77777777" w:rsidR="004D47F6" w:rsidRPr="00C11684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</w:pPr>
      <w:r w:rsidRPr="00C11684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con sede in </w:t>
      </w:r>
      <w:r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>_______________________________</w:t>
      </w:r>
      <w:r w:rsid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 xml:space="preserve">                                    </w:t>
      </w:r>
      <w:r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>________</w:t>
      </w:r>
    </w:p>
    <w:p w14:paraId="5A7FAD3C" w14:textId="77777777" w:rsidR="004D47F6" w:rsidRPr="00C11684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</w:pPr>
      <w:r w:rsidRPr="00C11684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indirizzo </w:t>
      </w:r>
      <w:proofErr w:type="spellStart"/>
      <w:r w:rsidRPr="00C11684">
        <w:rPr>
          <w:rFonts w:ascii="Garamond" w:hAnsi="Garamond" w:cs="Garamond"/>
          <w:color w:val="000000"/>
          <w:sz w:val="24"/>
          <w:szCs w:val="24"/>
          <w:lang w:eastAsia="it-IT"/>
        </w:rPr>
        <w:t>pec</w:t>
      </w:r>
      <w:proofErr w:type="spellEnd"/>
      <w:r w:rsidRPr="00C11684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 </w:t>
      </w:r>
      <w:r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>_____________________</w:t>
      </w:r>
      <w:r w:rsid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 xml:space="preserve">                                </w:t>
      </w:r>
      <w:r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>__________</w:t>
      </w:r>
      <w:r w:rsidR="00C11684"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 xml:space="preserve">  </w:t>
      </w:r>
      <w:r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>________</w:t>
      </w:r>
    </w:p>
    <w:p w14:paraId="6F25B4D4" w14:textId="77777777" w:rsidR="004D47F6" w:rsidRPr="00C11684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</w:pPr>
      <w:r w:rsidRPr="00C11684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indirizzo e-mail </w:t>
      </w:r>
      <w:r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>____________________________</w:t>
      </w:r>
      <w:r w:rsid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 xml:space="preserve">                              </w:t>
      </w:r>
      <w:r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>___________</w:t>
      </w:r>
    </w:p>
    <w:p w14:paraId="149727A6" w14:textId="77777777" w:rsidR="004D47F6" w:rsidRPr="00C11684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808080"/>
          <w:sz w:val="24"/>
          <w:szCs w:val="24"/>
          <w:lang w:eastAsia="it-IT"/>
        </w:rPr>
      </w:pPr>
      <w:r w:rsidRPr="00C11684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telefono </w:t>
      </w:r>
      <w:r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>_____________________</w:t>
      </w:r>
      <w:r w:rsid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 xml:space="preserve">                                           </w:t>
      </w:r>
      <w:r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>_________________</w:t>
      </w:r>
    </w:p>
    <w:p w14:paraId="05D8BDE3" w14:textId="77777777" w:rsidR="004D47F6" w:rsidRPr="00C11684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808080"/>
          <w:sz w:val="24"/>
          <w:szCs w:val="24"/>
          <w:lang w:eastAsia="it-IT"/>
        </w:rPr>
      </w:pPr>
      <w:r w:rsidRPr="00C11684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C.F. </w:t>
      </w:r>
      <w:r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>___________________</w:t>
      </w:r>
      <w:r w:rsid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 xml:space="preserve">                                                </w:t>
      </w:r>
      <w:r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>____________________</w:t>
      </w:r>
    </w:p>
    <w:p w14:paraId="66F951E1" w14:textId="77777777" w:rsidR="004D47F6" w:rsidRPr="00C11684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</w:pPr>
      <w:r w:rsidRPr="00C11684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P.IVA </w:t>
      </w:r>
      <w:r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>____________________________________</w:t>
      </w:r>
      <w:r w:rsid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 xml:space="preserve">                                               </w:t>
      </w:r>
      <w:r w:rsidRPr="00C11684">
        <w:rPr>
          <w:rFonts w:ascii="Garamond" w:hAnsi="Garamond" w:cs="Garamond"/>
          <w:color w:val="808080"/>
          <w:sz w:val="24"/>
          <w:szCs w:val="24"/>
          <w:u w:val="thick"/>
          <w:lang w:eastAsia="it-IT"/>
        </w:rPr>
        <w:t>__</w:t>
      </w:r>
    </w:p>
    <w:p w14:paraId="05C70939" w14:textId="77777777" w:rsidR="004D47F6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,Bold" w:hAnsi="Garamond,Bold" w:cs="Garamond,Bold"/>
          <w:b/>
          <w:bCs/>
          <w:color w:val="000000"/>
          <w:sz w:val="20"/>
          <w:szCs w:val="20"/>
          <w:lang w:eastAsia="it-IT"/>
        </w:rPr>
      </w:pPr>
    </w:p>
    <w:p w14:paraId="3FB97313" w14:textId="77777777" w:rsidR="004D47F6" w:rsidRPr="00C11684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,Bold"/>
          <w:b/>
          <w:bCs/>
          <w:color w:val="000000"/>
          <w:sz w:val="24"/>
          <w:szCs w:val="24"/>
          <w:lang w:eastAsia="it-IT"/>
        </w:rPr>
      </w:pPr>
      <w:r w:rsidRPr="00C11684">
        <w:rPr>
          <w:rFonts w:ascii="Garamond" w:hAnsi="Garamond" w:cs="Garamond,Bold"/>
          <w:b/>
          <w:bCs/>
          <w:color w:val="000000"/>
          <w:sz w:val="24"/>
          <w:szCs w:val="24"/>
          <w:lang w:eastAsia="it-IT"/>
        </w:rPr>
        <w:t>MANIFESTA</w:t>
      </w:r>
    </w:p>
    <w:p w14:paraId="48806F8D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>il proprio interesse a partecipare all</w:t>
      </w:r>
      <w:r w:rsidR="00885280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’indagine di mercato </w:t>
      </w:r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>in oggetto</w:t>
      </w:r>
    </w:p>
    <w:p w14:paraId="0244514A" w14:textId="77777777" w:rsidR="00CA0ECC" w:rsidRDefault="00CA0ECC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,Bold"/>
          <w:b/>
          <w:bCs/>
          <w:color w:val="000000"/>
          <w:sz w:val="24"/>
          <w:szCs w:val="24"/>
          <w:lang w:eastAsia="it-IT"/>
        </w:rPr>
      </w:pPr>
    </w:p>
    <w:p w14:paraId="11EF27ED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Garamond" w:hAnsi="Garamond" w:cs="Garamond,Bold"/>
          <w:b/>
          <w:bCs/>
          <w:color w:val="000000"/>
          <w:sz w:val="24"/>
          <w:szCs w:val="24"/>
          <w:lang w:eastAsia="it-IT"/>
        </w:rPr>
      </w:pPr>
      <w:r w:rsidRPr="004A1D91">
        <w:rPr>
          <w:rFonts w:ascii="Garamond" w:hAnsi="Garamond" w:cs="Garamond,Bold"/>
          <w:b/>
          <w:bCs/>
          <w:color w:val="000000"/>
          <w:sz w:val="24"/>
          <w:szCs w:val="24"/>
          <w:lang w:eastAsia="it-IT"/>
        </w:rPr>
        <w:t>DICHIARA</w:t>
      </w:r>
    </w:p>
    <w:p w14:paraId="6380D1A2" w14:textId="68CBE92E" w:rsidR="004D47F6" w:rsidRDefault="004D47F6" w:rsidP="005172DA">
      <w:pPr>
        <w:tabs>
          <w:tab w:val="left" w:pos="8080"/>
          <w:tab w:val="left" w:pos="8364"/>
        </w:tabs>
        <w:autoSpaceDE w:val="0"/>
        <w:autoSpaceDN w:val="0"/>
        <w:adjustRightInd w:val="0"/>
        <w:spacing w:after="0" w:line="240" w:lineRule="auto"/>
        <w:ind w:right="991"/>
        <w:jc w:val="both"/>
        <w:rPr>
          <w:rFonts w:ascii="Garamond" w:hAnsi="Garamond" w:cs="Garamond"/>
          <w:color w:val="000000"/>
          <w:sz w:val="24"/>
          <w:szCs w:val="24"/>
          <w:lang w:eastAsia="it-IT"/>
        </w:rPr>
      </w:pPr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>consapevole/i delle sanzioni penali previste dall’articolo 76 del D.P.R. 445/2000, per le ipotesi di falsità in atti e dichiarazioni</w:t>
      </w:r>
      <w:r w:rsidR="004A1D91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 </w:t>
      </w:r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>mendaci ivi indicate, ai sensi degli articoli 46 e 47 del medesimo D.P.R. 445/2000, oltre alle conseguenze amministrative</w:t>
      </w:r>
      <w:r w:rsidR="004A1D91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 </w:t>
      </w:r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>previste per le procedure relative ai contratti pubblici,</w:t>
      </w:r>
      <w:r w:rsidR="005172DA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 </w:t>
      </w:r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ai sensi dell’art. 42 D. Lgs. 50/2016 e </w:t>
      </w:r>
      <w:proofErr w:type="spellStart"/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>s.m.i</w:t>
      </w:r>
      <w:proofErr w:type="spellEnd"/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>:</w:t>
      </w:r>
    </w:p>
    <w:p w14:paraId="5FF71EEC" w14:textId="77777777" w:rsidR="004D47F6" w:rsidRPr="004A1D91" w:rsidRDefault="004D47F6" w:rsidP="00542ED7">
      <w:pPr>
        <w:tabs>
          <w:tab w:val="left" w:pos="8080"/>
          <w:tab w:val="left" w:pos="8364"/>
        </w:tabs>
        <w:autoSpaceDE w:val="0"/>
        <w:autoSpaceDN w:val="0"/>
        <w:adjustRightInd w:val="0"/>
        <w:spacing w:after="0" w:line="240" w:lineRule="auto"/>
        <w:ind w:right="991"/>
        <w:jc w:val="both"/>
        <w:rPr>
          <w:rFonts w:ascii="Garamond" w:hAnsi="Garamond" w:cs="Garamond"/>
          <w:color w:val="000000"/>
          <w:sz w:val="24"/>
          <w:szCs w:val="24"/>
          <w:lang w:eastAsia="it-IT"/>
        </w:rPr>
      </w:pPr>
      <w:r w:rsidRPr="004A1D91">
        <w:rPr>
          <w:rFonts w:ascii="Segoe UI Symbol" w:hAnsi="Segoe UI Symbol" w:cs="Segoe UI Symbol"/>
          <w:color w:val="007161"/>
          <w:sz w:val="24"/>
          <w:szCs w:val="24"/>
          <w:lang w:eastAsia="it-IT"/>
        </w:rPr>
        <w:t>☐</w:t>
      </w:r>
      <w:r w:rsidRPr="004A1D91">
        <w:rPr>
          <w:rFonts w:ascii="Garamond" w:hAnsi="Garamond" w:cs="MSGothic"/>
          <w:color w:val="007161"/>
          <w:sz w:val="24"/>
          <w:szCs w:val="24"/>
          <w:lang w:eastAsia="it-IT"/>
        </w:rPr>
        <w:t xml:space="preserve"> </w:t>
      </w:r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>di non trovarsi in una situazione di conflitto di interesse, anche solo potenziale</w:t>
      </w:r>
      <w:r w:rsidR="001944F2">
        <w:rPr>
          <w:rFonts w:ascii="Garamond" w:hAnsi="Garamond" w:cs="Garamond"/>
          <w:color w:val="000000"/>
          <w:sz w:val="24"/>
          <w:szCs w:val="24"/>
          <w:vertAlign w:val="superscript"/>
          <w:lang w:eastAsia="it-IT"/>
        </w:rPr>
        <w:t>2</w:t>
      </w:r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>;</w:t>
      </w:r>
    </w:p>
    <w:p w14:paraId="266A333B" w14:textId="3494CAC4" w:rsidR="004D47F6" w:rsidRPr="004A1D91" w:rsidRDefault="004D47F6" w:rsidP="000B7396">
      <w:pPr>
        <w:tabs>
          <w:tab w:val="left" w:pos="8080"/>
          <w:tab w:val="left" w:pos="8364"/>
        </w:tabs>
        <w:autoSpaceDE w:val="0"/>
        <w:autoSpaceDN w:val="0"/>
        <w:adjustRightInd w:val="0"/>
        <w:spacing w:after="0" w:line="240" w:lineRule="auto"/>
        <w:ind w:right="991"/>
        <w:jc w:val="both"/>
        <w:rPr>
          <w:rFonts w:ascii="Garamond" w:hAnsi="Garamond" w:cs="Garamond"/>
          <w:color w:val="000000"/>
          <w:sz w:val="24"/>
          <w:szCs w:val="24"/>
          <w:lang w:eastAsia="it-IT"/>
        </w:rPr>
      </w:pPr>
      <w:r w:rsidRPr="004A1D91">
        <w:rPr>
          <w:rFonts w:ascii="Segoe UI Symbol" w:hAnsi="Segoe UI Symbol" w:cs="Segoe UI Symbol"/>
          <w:color w:val="007161"/>
          <w:sz w:val="24"/>
          <w:szCs w:val="24"/>
          <w:lang w:eastAsia="it-IT"/>
        </w:rPr>
        <w:t>☐</w:t>
      </w:r>
      <w:r w:rsidRPr="004A1D91">
        <w:rPr>
          <w:rFonts w:ascii="Garamond" w:hAnsi="Garamond" w:cs="MSGothic"/>
          <w:color w:val="007161"/>
          <w:sz w:val="24"/>
          <w:szCs w:val="24"/>
          <w:lang w:eastAsia="it-IT"/>
        </w:rPr>
        <w:t xml:space="preserve"> </w:t>
      </w:r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>di essere a conoscenza dei seguenti fatti e/o situazioni che possono costituire un conflitto di interessi, anche solo</w:t>
      </w:r>
      <w:r w:rsidR="00F044FF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 </w:t>
      </w:r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>potenziale:</w:t>
      </w:r>
    </w:p>
    <w:p w14:paraId="533C1CB3" w14:textId="77777777" w:rsidR="004D47F6" w:rsidRPr="004A1D91" w:rsidRDefault="004D47F6" w:rsidP="00CA0ECC">
      <w:pPr>
        <w:tabs>
          <w:tab w:val="left" w:pos="8080"/>
          <w:tab w:val="left" w:pos="8364"/>
        </w:tabs>
        <w:autoSpaceDE w:val="0"/>
        <w:autoSpaceDN w:val="0"/>
        <w:adjustRightInd w:val="0"/>
        <w:spacing w:after="0" w:line="240" w:lineRule="auto"/>
        <w:ind w:right="991"/>
        <w:rPr>
          <w:rFonts w:ascii="Garamond" w:hAnsi="Garamond" w:cs="Garamond"/>
          <w:color w:val="808080"/>
          <w:sz w:val="24"/>
          <w:szCs w:val="24"/>
          <w:lang w:eastAsia="it-IT"/>
        </w:rPr>
      </w:pPr>
      <w:r w:rsidRPr="004A1D91">
        <w:rPr>
          <w:rFonts w:ascii="Garamond" w:hAnsi="Garamond" w:cs="Garamond"/>
          <w:color w:val="808080"/>
          <w:sz w:val="24"/>
          <w:szCs w:val="24"/>
          <w:lang w:eastAsia="it-IT"/>
        </w:rPr>
        <w:t>_______________________________________________________________</w:t>
      </w:r>
    </w:p>
    <w:p w14:paraId="4425D6B2" w14:textId="77777777" w:rsidR="004D47F6" w:rsidRPr="004A1D91" w:rsidRDefault="004D47F6" w:rsidP="00CA0ECC">
      <w:pPr>
        <w:tabs>
          <w:tab w:val="left" w:pos="8080"/>
          <w:tab w:val="left" w:pos="8364"/>
        </w:tabs>
        <w:autoSpaceDE w:val="0"/>
        <w:autoSpaceDN w:val="0"/>
        <w:adjustRightInd w:val="0"/>
        <w:spacing w:after="0" w:line="240" w:lineRule="auto"/>
        <w:ind w:right="991"/>
        <w:rPr>
          <w:rFonts w:ascii="Garamond" w:hAnsi="Garamond" w:cs="Garamond"/>
          <w:color w:val="808080"/>
          <w:sz w:val="24"/>
          <w:szCs w:val="24"/>
          <w:lang w:eastAsia="it-IT"/>
        </w:rPr>
      </w:pPr>
      <w:r w:rsidRPr="004A1D91">
        <w:rPr>
          <w:rFonts w:ascii="Garamond" w:hAnsi="Garamond" w:cs="Garamond"/>
          <w:color w:val="808080"/>
          <w:sz w:val="24"/>
          <w:szCs w:val="24"/>
          <w:lang w:eastAsia="it-IT"/>
        </w:rPr>
        <w:t>_______________________________________________________________</w:t>
      </w:r>
    </w:p>
    <w:p w14:paraId="7AAA3211" w14:textId="77777777" w:rsidR="00A47A70" w:rsidRDefault="004D47F6" w:rsidP="00CA0ECC">
      <w:pPr>
        <w:tabs>
          <w:tab w:val="left" w:pos="8080"/>
          <w:tab w:val="left" w:pos="8364"/>
        </w:tabs>
        <w:autoSpaceDE w:val="0"/>
        <w:autoSpaceDN w:val="0"/>
        <w:adjustRightInd w:val="0"/>
        <w:spacing w:after="0" w:line="240" w:lineRule="auto"/>
        <w:ind w:right="991"/>
        <w:rPr>
          <w:rFonts w:ascii="Garamond" w:hAnsi="Garamond" w:cs="Garamond"/>
          <w:color w:val="808080"/>
          <w:sz w:val="24"/>
          <w:szCs w:val="24"/>
          <w:lang w:eastAsia="it-IT"/>
        </w:rPr>
      </w:pPr>
      <w:r w:rsidRPr="004A1D91">
        <w:rPr>
          <w:rFonts w:ascii="Garamond" w:hAnsi="Garamond" w:cs="Garamond"/>
          <w:color w:val="808080"/>
          <w:sz w:val="24"/>
          <w:szCs w:val="24"/>
          <w:lang w:eastAsia="it-IT"/>
        </w:rPr>
        <w:t>____________________</w:t>
      </w:r>
      <w:r w:rsidRPr="004A1D91">
        <w:rPr>
          <w:rFonts w:ascii="Garamond" w:hAnsi="Garamond" w:cs="Garamond,Bold"/>
          <w:b/>
          <w:bCs/>
          <w:color w:val="000000"/>
          <w:sz w:val="24"/>
          <w:szCs w:val="24"/>
          <w:lang w:eastAsia="it-IT"/>
        </w:rPr>
        <w:t>____________</w:t>
      </w:r>
      <w:r w:rsidRPr="004A1D91">
        <w:rPr>
          <w:rFonts w:ascii="Garamond" w:hAnsi="Garamond" w:cs="Garamond"/>
          <w:color w:val="808080"/>
          <w:sz w:val="24"/>
          <w:szCs w:val="24"/>
          <w:lang w:eastAsia="it-IT"/>
        </w:rPr>
        <w:t>________________________________________</w:t>
      </w:r>
      <w:r w:rsidR="004A1D91" w:rsidRPr="004A1D91">
        <w:rPr>
          <w:rFonts w:ascii="Garamond" w:hAnsi="Garamond" w:cs="Garamond"/>
          <w:color w:val="808080"/>
          <w:sz w:val="24"/>
          <w:szCs w:val="24"/>
          <w:lang w:eastAsia="it-IT"/>
        </w:rPr>
        <w:t>____________________</w:t>
      </w:r>
      <w:r w:rsidR="004A1D91" w:rsidRPr="004A1D91">
        <w:rPr>
          <w:rFonts w:ascii="Garamond" w:hAnsi="Garamond" w:cs="Garamond,Bold"/>
          <w:b/>
          <w:bCs/>
          <w:color w:val="000000"/>
          <w:sz w:val="24"/>
          <w:szCs w:val="24"/>
          <w:lang w:eastAsia="it-IT"/>
        </w:rPr>
        <w:t>____________</w:t>
      </w:r>
      <w:r w:rsidR="004A1D91" w:rsidRPr="004A1D91">
        <w:rPr>
          <w:rFonts w:ascii="Garamond" w:hAnsi="Garamond" w:cs="Garamond"/>
          <w:color w:val="808080"/>
          <w:sz w:val="24"/>
          <w:szCs w:val="24"/>
          <w:lang w:eastAsia="it-IT"/>
        </w:rPr>
        <w:t>______________________</w:t>
      </w:r>
      <w:r w:rsidR="00A47A70" w:rsidRPr="004A1D91">
        <w:rPr>
          <w:rFonts w:ascii="Garamond" w:hAnsi="Garamond" w:cs="Garamond"/>
          <w:color w:val="808080"/>
          <w:sz w:val="24"/>
          <w:szCs w:val="24"/>
          <w:lang w:eastAsia="it-IT"/>
        </w:rPr>
        <w:t>_____________________________</w:t>
      </w:r>
      <w:r w:rsidR="00A47A70" w:rsidRPr="004A1D91">
        <w:rPr>
          <w:rFonts w:ascii="Garamond" w:hAnsi="Garamond" w:cs="Garamond,Bold"/>
          <w:b/>
          <w:bCs/>
          <w:color w:val="000000"/>
          <w:sz w:val="24"/>
          <w:szCs w:val="24"/>
          <w:lang w:eastAsia="it-IT"/>
        </w:rPr>
        <w:t>____________</w:t>
      </w:r>
      <w:r w:rsidR="00A47A70" w:rsidRPr="004A1D91">
        <w:rPr>
          <w:rFonts w:ascii="Garamond" w:hAnsi="Garamond" w:cs="Garamond"/>
          <w:color w:val="808080"/>
          <w:sz w:val="24"/>
          <w:szCs w:val="24"/>
          <w:lang w:eastAsia="it-IT"/>
        </w:rPr>
        <w:t>______________________</w:t>
      </w:r>
    </w:p>
    <w:p w14:paraId="6E4FBA59" w14:textId="77777777" w:rsidR="00A47A70" w:rsidRDefault="00A47A70" w:rsidP="00CA0ECC">
      <w:pPr>
        <w:tabs>
          <w:tab w:val="left" w:pos="8080"/>
          <w:tab w:val="left" w:pos="8364"/>
        </w:tabs>
        <w:autoSpaceDE w:val="0"/>
        <w:autoSpaceDN w:val="0"/>
        <w:adjustRightInd w:val="0"/>
        <w:spacing w:after="0" w:line="240" w:lineRule="auto"/>
        <w:ind w:right="991"/>
        <w:rPr>
          <w:rFonts w:ascii="Garamond" w:hAnsi="Garamond" w:cs="Garamond"/>
          <w:color w:val="808080"/>
          <w:sz w:val="24"/>
          <w:szCs w:val="24"/>
          <w:lang w:eastAsia="it-IT"/>
        </w:rPr>
      </w:pPr>
    </w:p>
    <w:p w14:paraId="03ACD20F" w14:textId="77777777" w:rsidR="004D47F6" w:rsidRDefault="004D47F6" w:rsidP="00A47A70">
      <w:pPr>
        <w:tabs>
          <w:tab w:val="left" w:pos="8080"/>
          <w:tab w:val="left" w:pos="8364"/>
        </w:tabs>
        <w:autoSpaceDE w:val="0"/>
        <w:autoSpaceDN w:val="0"/>
        <w:adjustRightInd w:val="0"/>
        <w:spacing w:after="0" w:line="240" w:lineRule="auto"/>
        <w:ind w:right="991"/>
        <w:jc w:val="both"/>
        <w:rPr>
          <w:rFonts w:ascii="Garamond" w:hAnsi="Garamond" w:cs="Garamond"/>
          <w:color w:val="000000"/>
          <w:sz w:val="24"/>
          <w:szCs w:val="24"/>
          <w:lang w:eastAsia="it-IT"/>
        </w:rPr>
      </w:pPr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>2. di essere edotto degli obblighi derivanti dal codice etico adottato dall’Università degli Studi dell’Insubria (emanato con</w:t>
      </w:r>
      <w:r w:rsidR="004A1D91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 </w:t>
      </w:r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decreto </w:t>
      </w:r>
      <w:r w:rsidR="00A47A70">
        <w:rPr>
          <w:rFonts w:ascii="Garamond" w:hAnsi="Garamond" w:cs="Garamond"/>
          <w:color w:val="000000"/>
          <w:sz w:val="24"/>
          <w:szCs w:val="24"/>
          <w:lang w:eastAsia="it-IT"/>
        </w:rPr>
        <w:t>rettorale il 30</w:t>
      </w:r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 </w:t>
      </w:r>
      <w:r w:rsidR="00A47A70">
        <w:rPr>
          <w:rFonts w:ascii="Garamond" w:hAnsi="Garamond" w:cs="Garamond"/>
          <w:color w:val="000000"/>
          <w:sz w:val="24"/>
          <w:szCs w:val="24"/>
          <w:lang w:eastAsia="it-IT"/>
        </w:rPr>
        <w:t>settembre</w:t>
      </w:r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 20</w:t>
      </w:r>
      <w:r w:rsidR="00A47A70">
        <w:rPr>
          <w:rFonts w:ascii="Garamond" w:hAnsi="Garamond" w:cs="Garamond"/>
          <w:color w:val="000000"/>
          <w:sz w:val="24"/>
          <w:szCs w:val="24"/>
          <w:lang w:eastAsia="it-IT"/>
        </w:rPr>
        <w:t>20</w:t>
      </w:r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, n. </w:t>
      </w:r>
      <w:r w:rsidR="00A47A70">
        <w:rPr>
          <w:rFonts w:ascii="Garamond" w:hAnsi="Garamond" w:cs="Garamond"/>
          <w:color w:val="000000"/>
          <w:sz w:val="24"/>
          <w:szCs w:val="24"/>
          <w:lang w:eastAsia="it-IT"/>
        </w:rPr>
        <w:t>656</w:t>
      </w:r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 e disponibile all’indirizzo </w:t>
      </w:r>
      <w:r w:rsidRPr="004A1D91">
        <w:rPr>
          <w:rFonts w:ascii="Garamond" w:hAnsi="Garamond" w:cs="Garamond"/>
          <w:color w:val="0000FF"/>
          <w:sz w:val="24"/>
          <w:szCs w:val="24"/>
          <w:lang w:eastAsia="it-IT"/>
        </w:rPr>
        <w:t>https://www.uninsubria.it/statuto-e-regolamenti</w:t>
      </w:r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>) e si impegna,</w:t>
      </w:r>
      <w:r w:rsidR="004A1D91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 </w:t>
      </w:r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in caso di aggiudicazione, ad osservare e a far osservare ai propri dipendenti e collaboratori il suddetto codice, </w:t>
      </w:r>
      <w:r w:rsidRPr="000B7396">
        <w:rPr>
          <w:rFonts w:ascii="Garamond" w:hAnsi="Garamond" w:cs="Garamond"/>
          <w:color w:val="000000"/>
          <w:sz w:val="24"/>
          <w:szCs w:val="24"/>
          <w:lang w:eastAsia="it-IT"/>
        </w:rPr>
        <w:t>pena la</w:t>
      </w:r>
      <w:r w:rsidR="00A47A70" w:rsidRPr="000B7396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 </w:t>
      </w:r>
      <w:r w:rsidRPr="000B7396">
        <w:rPr>
          <w:rFonts w:ascii="Garamond" w:hAnsi="Garamond" w:cs="Garamond"/>
          <w:color w:val="000000"/>
          <w:sz w:val="24"/>
          <w:szCs w:val="24"/>
          <w:lang w:eastAsia="it-IT"/>
        </w:rPr>
        <w:t>risoluzione del contratto</w:t>
      </w:r>
      <w:r w:rsidRPr="00F044FF">
        <w:rPr>
          <w:rFonts w:ascii="Garamond" w:hAnsi="Garamond" w:cs="Garamond"/>
          <w:color w:val="000000"/>
          <w:sz w:val="24"/>
          <w:szCs w:val="24"/>
          <w:lang w:eastAsia="it-IT"/>
        </w:rPr>
        <w:t>;</w:t>
      </w:r>
    </w:p>
    <w:p w14:paraId="50FA0E1C" w14:textId="7F337ECE" w:rsidR="00F044FF" w:rsidRDefault="005172DA" w:rsidP="00F044FF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4"/>
          <w:szCs w:val="24"/>
          <w:lang w:eastAsia="it-IT"/>
        </w:rPr>
      </w:pPr>
      <w:r>
        <w:rPr>
          <w:rFonts w:ascii="Garamond" w:hAnsi="Garamond" w:cs="Garamond"/>
          <w:color w:val="000000"/>
          <w:sz w:val="24"/>
          <w:szCs w:val="24"/>
          <w:lang w:eastAsia="it-IT"/>
        </w:rPr>
        <w:t>3</w:t>
      </w:r>
      <w:r w:rsidR="004D47F6" w:rsidRPr="004A1D91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. di aver preso visione dell’informativa contenuta nell’avviso di indagine, resa dal </w:t>
      </w:r>
    </w:p>
    <w:p w14:paraId="23FC3B57" w14:textId="77777777" w:rsidR="004D47F6" w:rsidRDefault="004D47F6" w:rsidP="000B7396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4"/>
          <w:szCs w:val="24"/>
          <w:lang w:eastAsia="it-IT"/>
        </w:rPr>
      </w:pPr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>Titolare del trattamento dei dati ai sensi</w:t>
      </w:r>
      <w:r w:rsidR="004A1D91">
        <w:rPr>
          <w:rFonts w:ascii="Garamond" w:hAnsi="Garamond" w:cs="Garamond"/>
          <w:color w:val="000000"/>
          <w:sz w:val="24"/>
          <w:szCs w:val="24"/>
          <w:lang w:eastAsia="it-IT"/>
        </w:rPr>
        <w:t xml:space="preserve"> </w:t>
      </w:r>
      <w:r w:rsidRPr="004A1D91">
        <w:rPr>
          <w:rFonts w:ascii="Garamond" w:hAnsi="Garamond" w:cs="Garamond"/>
          <w:color w:val="000000"/>
          <w:sz w:val="24"/>
          <w:szCs w:val="24"/>
          <w:lang w:eastAsia="it-IT"/>
        </w:rPr>
        <w:t>dell’art. 13 del Regolamento (UE) 2016/679.</w:t>
      </w:r>
    </w:p>
    <w:p w14:paraId="1E7D330D" w14:textId="77777777" w:rsidR="00DB73D1" w:rsidRDefault="00DB73D1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0BE72233" w14:textId="77777777" w:rsidR="00DB73D1" w:rsidRPr="00DB73D1" w:rsidRDefault="00DB73D1" w:rsidP="00DB73D1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3D17A2DE" w14:textId="77777777" w:rsidR="00A47A70" w:rsidRDefault="00A47A70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,Bold"/>
          <w:b/>
          <w:bCs/>
          <w:color w:val="000000"/>
          <w:sz w:val="24"/>
          <w:szCs w:val="24"/>
          <w:lang w:eastAsia="it-IT"/>
        </w:rPr>
      </w:pPr>
    </w:p>
    <w:p w14:paraId="4ECFFC29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,Bold"/>
          <w:b/>
          <w:bCs/>
          <w:color w:val="000000"/>
          <w:sz w:val="24"/>
          <w:szCs w:val="24"/>
          <w:lang w:eastAsia="it-IT"/>
        </w:rPr>
      </w:pPr>
      <w:r w:rsidRPr="004A1D91">
        <w:rPr>
          <w:rFonts w:ascii="Garamond" w:hAnsi="Garamond" w:cs="Garamond,Bold"/>
          <w:b/>
          <w:bCs/>
          <w:color w:val="000000"/>
          <w:sz w:val="24"/>
          <w:szCs w:val="24"/>
          <w:lang w:eastAsia="it-IT"/>
        </w:rPr>
        <w:t>Documento sottoscritto digitalmente</w:t>
      </w:r>
    </w:p>
    <w:p w14:paraId="1C097EBF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335034A9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270117FB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7001B0D4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0BE99B25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1BF1A419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20311BC4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1702E906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65B25535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057BBDC8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772C47DE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78CE01E9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122C4800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47D2E152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001ADEE9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21E63523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179144CE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3B094078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6CFB06D2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75418E36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6EF9AB6B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p w14:paraId="7B32272C" w14:textId="77777777" w:rsidR="004D47F6" w:rsidRPr="004A1D91" w:rsidRDefault="004D47F6" w:rsidP="00CA0ECC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  <w:lang w:eastAsia="it-IT"/>
        </w:rPr>
      </w:pPr>
    </w:p>
    <w:sectPr w:rsidR="004D47F6" w:rsidRPr="004A1D91" w:rsidSect="00CA0E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68" w:right="991" w:bottom="2268" w:left="2268" w:header="4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C5540E" w14:textId="77777777" w:rsidR="00005B64" w:rsidRDefault="00005B64" w:rsidP="00A00082">
      <w:pPr>
        <w:spacing w:after="0" w:line="240" w:lineRule="auto"/>
      </w:pPr>
      <w:r>
        <w:separator/>
      </w:r>
    </w:p>
  </w:endnote>
  <w:endnote w:type="continuationSeparator" w:id="0">
    <w:p w14:paraId="5DB7E1C0" w14:textId="77777777" w:rsidR="00005B64" w:rsidRDefault="00005B64" w:rsidP="00A00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,Bold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34FBF" w14:textId="77777777" w:rsidR="008A6B5D" w:rsidRDefault="008A6B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F9BDF7" w14:textId="77777777" w:rsidR="00B66CE6" w:rsidRPr="00B66CE6" w:rsidRDefault="00B66CE6" w:rsidP="000B7396">
    <w:pPr>
      <w:tabs>
        <w:tab w:val="left" w:pos="8364"/>
      </w:tabs>
      <w:autoSpaceDE w:val="0"/>
      <w:autoSpaceDN w:val="0"/>
      <w:adjustRightInd w:val="0"/>
      <w:spacing w:after="0" w:line="240" w:lineRule="auto"/>
      <w:jc w:val="both"/>
      <w:rPr>
        <w:rFonts w:ascii="Garamond" w:hAnsi="Garamond" w:cs="Garamond"/>
        <w:color w:val="000000"/>
        <w:sz w:val="20"/>
        <w:szCs w:val="20"/>
        <w:lang w:eastAsia="it-IT"/>
      </w:rPr>
    </w:pPr>
    <w:r w:rsidRPr="00B66CE6">
      <w:rPr>
        <w:rFonts w:ascii="Garamond" w:hAnsi="Garamond" w:cs="Garamond"/>
        <w:color w:val="000000"/>
        <w:sz w:val="20"/>
        <w:szCs w:val="20"/>
        <w:lang w:eastAsia="it-IT"/>
      </w:rPr>
      <w:t>1 In caso di procuratore speciale la procura dovrà risultare da atto notarile, in originale o copia conforme.</w:t>
    </w:r>
  </w:p>
  <w:p w14:paraId="0DF993C3" w14:textId="77777777" w:rsidR="00B66CE6" w:rsidRPr="008A6B5D" w:rsidRDefault="00B66CE6" w:rsidP="000B7396">
    <w:pPr>
      <w:tabs>
        <w:tab w:val="left" w:pos="8364"/>
      </w:tabs>
      <w:autoSpaceDE w:val="0"/>
      <w:autoSpaceDN w:val="0"/>
      <w:adjustRightInd w:val="0"/>
      <w:spacing w:after="0" w:line="240" w:lineRule="auto"/>
      <w:jc w:val="both"/>
      <w:rPr>
        <w:rFonts w:ascii="Garamond" w:hAnsi="Garamond" w:cs="Garamond"/>
        <w:color w:val="000000"/>
        <w:sz w:val="20"/>
        <w:szCs w:val="20"/>
        <w:lang w:eastAsia="it-IT"/>
      </w:rPr>
    </w:pPr>
    <w:r w:rsidRPr="008A6B5D">
      <w:rPr>
        <w:rFonts w:ascii="Garamond" w:hAnsi="Garamond" w:cs="Garamond"/>
        <w:color w:val="000000"/>
        <w:sz w:val="20"/>
        <w:szCs w:val="20"/>
        <w:lang w:eastAsia="it-IT"/>
      </w:rPr>
      <w:t>2 Si ha conflitto d’interesse quando il personale di una stazione appaltante o di un prestatore di servizi che, anche per conto della stazione appaltante, interviene</w:t>
    </w:r>
    <w:r w:rsidR="00885280" w:rsidRPr="008A6B5D">
      <w:rPr>
        <w:rFonts w:ascii="Garamond" w:hAnsi="Garamond" w:cs="Garamond"/>
        <w:color w:val="000000"/>
        <w:sz w:val="20"/>
        <w:szCs w:val="20"/>
        <w:lang w:eastAsia="it-IT"/>
      </w:rPr>
      <w:t xml:space="preserve"> </w:t>
    </w:r>
    <w:r w:rsidRPr="008A6B5D">
      <w:rPr>
        <w:rFonts w:ascii="Garamond" w:hAnsi="Garamond" w:cs="Garamond"/>
        <w:color w:val="000000"/>
        <w:sz w:val="20"/>
        <w:szCs w:val="20"/>
        <w:lang w:eastAsia="it-IT"/>
      </w:rPr>
      <w:t>nello svolgimento della procedura di aggiudicazione degli appalti e delle concessioni o può influenzarne, in qualsiasi modo, il risultato, ha, direttamente o</w:t>
    </w:r>
    <w:r w:rsidR="00885280" w:rsidRPr="008A6B5D">
      <w:rPr>
        <w:rFonts w:ascii="Garamond" w:hAnsi="Garamond" w:cs="Garamond"/>
        <w:color w:val="000000"/>
        <w:sz w:val="20"/>
        <w:szCs w:val="20"/>
        <w:lang w:eastAsia="it-IT"/>
      </w:rPr>
      <w:t xml:space="preserve"> </w:t>
    </w:r>
    <w:r w:rsidRPr="008A6B5D">
      <w:rPr>
        <w:rFonts w:ascii="Garamond" w:hAnsi="Garamond" w:cs="Garamond"/>
        <w:color w:val="000000"/>
        <w:sz w:val="20"/>
        <w:szCs w:val="20"/>
        <w:lang w:eastAsia="it-IT"/>
      </w:rPr>
      <w:t>indirettamente, un interesse finanziario, economico o altro interesse personale che può essere percepito come una minaccia alla sua imparzialità e indipendenza</w:t>
    </w:r>
  </w:p>
  <w:p w14:paraId="3AA649F3" w14:textId="77777777" w:rsidR="00B66CE6" w:rsidRPr="008A6B5D" w:rsidRDefault="00B66CE6" w:rsidP="000B7396">
    <w:pPr>
      <w:tabs>
        <w:tab w:val="left" w:pos="8364"/>
      </w:tabs>
      <w:autoSpaceDE w:val="0"/>
      <w:autoSpaceDN w:val="0"/>
      <w:adjustRightInd w:val="0"/>
      <w:spacing w:after="0" w:line="240" w:lineRule="auto"/>
      <w:jc w:val="both"/>
      <w:rPr>
        <w:rFonts w:ascii="Garamond" w:hAnsi="Garamond" w:cs="Garamond"/>
        <w:color w:val="000000"/>
        <w:sz w:val="20"/>
        <w:szCs w:val="20"/>
        <w:lang w:eastAsia="it-IT"/>
      </w:rPr>
    </w:pPr>
    <w:r w:rsidRPr="008A6B5D">
      <w:rPr>
        <w:rFonts w:ascii="Garamond" w:hAnsi="Garamond" w:cs="Garamond"/>
        <w:color w:val="000000"/>
        <w:sz w:val="20"/>
        <w:szCs w:val="20"/>
        <w:lang w:eastAsia="it-IT"/>
      </w:rPr>
      <w:t>nel contesto della procedura di appalto o di concessione. In particolare, costituiscono situazione di conflitto di interesse quelle che determinano l'obbligo di</w:t>
    </w:r>
  </w:p>
  <w:p w14:paraId="186FCC44" w14:textId="77777777" w:rsidR="00B66CE6" w:rsidRPr="008A6B5D" w:rsidRDefault="00B66CE6" w:rsidP="000B7396">
    <w:pPr>
      <w:tabs>
        <w:tab w:val="left" w:pos="8364"/>
      </w:tabs>
      <w:autoSpaceDE w:val="0"/>
      <w:autoSpaceDN w:val="0"/>
      <w:adjustRightInd w:val="0"/>
      <w:spacing w:after="0" w:line="240" w:lineRule="auto"/>
      <w:jc w:val="both"/>
      <w:rPr>
        <w:rFonts w:ascii="Garamond" w:hAnsi="Garamond" w:cs="Garamond"/>
        <w:color w:val="000000"/>
        <w:sz w:val="20"/>
        <w:szCs w:val="20"/>
        <w:lang w:eastAsia="it-IT"/>
      </w:rPr>
    </w:pPr>
    <w:r w:rsidRPr="008A6B5D">
      <w:rPr>
        <w:rFonts w:ascii="Garamond" w:hAnsi="Garamond" w:cs="Garamond"/>
        <w:color w:val="000000"/>
        <w:sz w:val="20"/>
        <w:szCs w:val="20"/>
        <w:lang w:eastAsia="it-IT"/>
      </w:rPr>
      <w:t>astensione previste dall'articolo 7 del decreto del Presidente della Repubblica 16 aprile 2013, n. 62. Le disposizioni di cui ai commi da 1, 2 e 3 dell’art. 42 del</w:t>
    </w:r>
  </w:p>
  <w:p w14:paraId="13FC1024" w14:textId="77777777" w:rsidR="00B66CE6" w:rsidRPr="00B66CE6" w:rsidRDefault="00B66CE6" w:rsidP="000B7396">
    <w:pPr>
      <w:pStyle w:val="Pidipagina"/>
      <w:jc w:val="both"/>
      <w:rPr>
        <w:sz w:val="20"/>
        <w:szCs w:val="20"/>
      </w:rPr>
    </w:pPr>
    <w:r w:rsidRPr="008A6B5D">
      <w:rPr>
        <w:rFonts w:ascii="Garamond" w:hAnsi="Garamond" w:cs="Garamond"/>
        <w:color w:val="000000"/>
        <w:sz w:val="20"/>
        <w:szCs w:val="20"/>
        <w:lang w:eastAsia="it-IT"/>
      </w:rPr>
      <w:t>D. Lgs. 50/16 valgono anche per la fase di esecuzione dei contratti pubblici.</w:t>
    </w:r>
  </w:p>
  <w:p w14:paraId="4803FAD6" w14:textId="77777777" w:rsidR="00DC48A7" w:rsidRPr="00CE17A0" w:rsidRDefault="00DC48A7" w:rsidP="00CD7AD2">
    <w:pPr>
      <w:pStyle w:val="Pidipagina"/>
      <w:spacing w:after="480"/>
      <w:jc w:val="center"/>
      <w:rPr>
        <w:rFonts w:ascii="Garamond" w:hAnsi="Garamond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82" w:type="dxa"/>
      <w:tblInd w:w="-1452" w:type="dxa"/>
      <w:tblLayout w:type="fixed"/>
      <w:tblLook w:val="04A0" w:firstRow="1" w:lastRow="0" w:firstColumn="1" w:lastColumn="0" w:noHBand="0" w:noVBand="1"/>
    </w:tblPr>
    <w:tblGrid>
      <w:gridCol w:w="1560"/>
      <w:gridCol w:w="5529"/>
      <w:gridCol w:w="2693"/>
    </w:tblGrid>
    <w:tr w:rsidR="00DC48A7" w:rsidRPr="00851706" w14:paraId="1A064F32" w14:textId="77777777" w:rsidTr="00DC48A7">
      <w:trPr>
        <w:cantSplit/>
      </w:trPr>
      <w:tc>
        <w:tcPr>
          <w:tcW w:w="1560" w:type="dxa"/>
        </w:tcPr>
        <w:p w14:paraId="64CCB66A" w14:textId="77777777" w:rsidR="00DC48A7" w:rsidRPr="00851706" w:rsidRDefault="00DC48A7" w:rsidP="00DC48A7">
          <w:pPr>
            <w:spacing w:after="0" w:line="240" w:lineRule="auto"/>
            <w:ind w:left="-108" w:right="-108"/>
            <w:jc w:val="center"/>
            <w:rPr>
              <w:rFonts w:ascii="Garamond" w:hAnsi="Garamond"/>
              <w:sz w:val="16"/>
              <w:szCs w:val="16"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1312" behindDoc="1" locked="0" layoutInCell="1" allowOverlap="1" wp14:anchorId="1E62AEFC" wp14:editId="4ADFC24D">
                <wp:simplePos x="0" y="0"/>
                <wp:positionH relativeFrom="column">
                  <wp:posOffset>7184</wp:posOffset>
                </wp:positionH>
                <wp:positionV relativeFrom="paragraph">
                  <wp:posOffset>202698</wp:posOffset>
                </wp:positionV>
                <wp:extent cx="848995" cy="848995"/>
                <wp:effectExtent l="0" t="0" r="8255" b="8255"/>
                <wp:wrapTight wrapText="bothSides">
                  <wp:wrapPolygon edited="0">
                    <wp:start x="0" y="0"/>
                    <wp:lineTo x="0" y="21325"/>
                    <wp:lineTo x="21325" y="21325"/>
                    <wp:lineTo x="21325" y="0"/>
                    <wp:lineTo x="0" y="0"/>
                  </wp:wrapPolygon>
                </wp:wrapTight>
                <wp:docPr id="23" name="Immagine 23" descr="W:\DOCUMENTAZIONE CARTACEA\BIBLIOTECHE\GIURISPRUDENZA\QRcode_2018\qr_code_SIBA\QRCode_SIB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DOCUMENTAZIONE CARTACEA\BIBLIOTECHE\GIURISPRUDENZA\QRcode_2018\qr_code_SIBA\QRCode_SIBA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75" t="7990" r="8475" b="8959"/>
                        <a:stretch/>
                      </pic:blipFill>
                      <pic:spPr bwMode="auto">
                        <a:xfrm>
                          <a:off x="0" y="0"/>
                          <a:ext cx="848995" cy="848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529" w:type="dxa"/>
        </w:tcPr>
        <w:p w14:paraId="1C7EFB51" w14:textId="77777777" w:rsidR="00DC48A7" w:rsidRDefault="00DC48A7" w:rsidP="00DC48A7">
          <w:pPr>
            <w:spacing w:after="0" w:line="240" w:lineRule="auto"/>
            <w:ind w:left="-108"/>
            <w:rPr>
              <w:rFonts w:ascii="Garamond" w:hAnsi="Garamond"/>
              <w:sz w:val="18"/>
              <w:szCs w:val="18"/>
            </w:rPr>
          </w:pPr>
        </w:p>
        <w:p w14:paraId="4E7C211A" w14:textId="77777777" w:rsidR="00DC48A7" w:rsidRDefault="00DC48A7" w:rsidP="00DC48A7">
          <w:pPr>
            <w:spacing w:after="0" w:line="240" w:lineRule="auto"/>
            <w:ind w:left="-108"/>
            <w:rPr>
              <w:rFonts w:ascii="Garamond" w:hAnsi="Garamond"/>
              <w:sz w:val="18"/>
              <w:szCs w:val="18"/>
            </w:rPr>
          </w:pPr>
        </w:p>
        <w:p w14:paraId="0B0EB1A6" w14:textId="77777777" w:rsidR="00DC48A7" w:rsidRPr="0039487C" w:rsidRDefault="00DC48A7" w:rsidP="00DC48A7">
          <w:pPr>
            <w:spacing w:after="0" w:line="240" w:lineRule="auto"/>
            <w:ind w:left="-108"/>
            <w:rPr>
              <w:rFonts w:ascii="Garamond" w:hAnsi="Garamond"/>
              <w:sz w:val="18"/>
              <w:szCs w:val="18"/>
            </w:rPr>
          </w:pPr>
          <w:r w:rsidRPr="0039487C">
            <w:rPr>
              <w:rFonts w:ascii="Garamond" w:hAnsi="Garamond"/>
              <w:sz w:val="18"/>
              <w:szCs w:val="18"/>
            </w:rPr>
            <w:t>Via Ravasi, 2 – 21100 Varese (VA) – Italia</w:t>
          </w:r>
        </w:p>
        <w:p w14:paraId="4DC1E08E" w14:textId="77777777" w:rsidR="00DC48A7" w:rsidRPr="002A637A" w:rsidRDefault="00DC48A7" w:rsidP="00DC48A7">
          <w:pPr>
            <w:spacing w:after="0" w:line="240" w:lineRule="auto"/>
            <w:ind w:left="-108"/>
            <w:rPr>
              <w:rFonts w:ascii="Garamond" w:hAnsi="Garamond"/>
              <w:sz w:val="18"/>
              <w:szCs w:val="18"/>
            </w:rPr>
          </w:pPr>
          <w:r w:rsidRPr="002A637A">
            <w:rPr>
              <w:rFonts w:ascii="Garamond" w:hAnsi="Garamond"/>
              <w:sz w:val="18"/>
              <w:szCs w:val="18"/>
            </w:rPr>
            <w:t>Tel. +39 0332-21 95</w:t>
          </w:r>
          <w:r w:rsidR="00DD6EDF">
            <w:rPr>
              <w:rFonts w:ascii="Garamond" w:hAnsi="Garamond"/>
              <w:sz w:val="18"/>
              <w:szCs w:val="18"/>
            </w:rPr>
            <w:t>1</w:t>
          </w:r>
          <w:r w:rsidRPr="002A637A">
            <w:rPr>
              <w:rFonts w:ascii="Garamond" w:hAnsi="Garamond"/>
              <w:sz w:val="18"/>
              <w:szCs w:val="18"/>
            </w:rPr>
            <w:t>0</w:t>
          </w:r>
        </w:p>
        <w:p w14:paraId="21D08AB8" w14:textId="77777777" w:rsidR="00DC48A7" w:rsidRPr="00820CA8" w:rsidRDefault="00DC48A7" w:rsidP="00DC48A7">
          <w:pPr>
            <w:spacing w:after="0" w:line="240" w:lineRule="auto"/>
            <w:ind w:left="-108"/>
            <w:rPr>
              <w:rFonts w:ascii="Garamond" w:hAnsi="Garamond"/>
              <w:sz w:val="18"/>
              <w:szCs w:val="18"/>
              <w:lang w:val="en-US"/>
            </w:rPr>
          </w:pPr>
          <w:r w:rsidRPr="0039487C">
            <w:rPr>
              <w:rFonts w:ascii="Garamond" w:hAnsi="Garamond"/>
              <w:sz w:val="18"/>
              <w:szCs w:val="18"/>
              <w:lang w:val="en-US"/>
            </w:rPr>
            <w:t xml:space="preserve">Email: </w:t>
          </w:r>
          <w:hyperlink r:id="rId2" w:history="1">
            <w:r w:rsidRPr="003E2F9C">
              <w:rPr>
                <w:rStyle w:val="Collegamentoipertestuale"/>
                <w:rFonts w:ascii="Garamond" w:hAnsi="Garamond" w:cs="Arial"/>
                <w:bCs/>
                <w:sz w:val="20"/>
                <w:szCs w:val="20"/>
                <w:lang w:val="en-US"/>
              </w:rPr>
              <w:t>siba@uninsubria.it</w:t>
            </w:r>
          </w:hyperlink>
          <w:r>
            <w:rPr>
              <w:rFonts w:ascii="Garamond" w:hAnsi="Garamond" w:cs="Arial"/>
              <w:bCs/>
              <w:sz w:val="20"/>
              <w:szCs w:val="20"/>
              <w:lang w:val="en-US"/>
            </w:rPr>
            <w:t xml:space="preserve"> </w:t>
          </w:r>
          <w:r w:rsidRPr="0039487C">
            <w:rPr>
              <w:rFonts w:ascii="Garamond" w:hAnsi="Garamond"/>
              <w:sz w:val="18"/>
              <w:szCs w:val="18"/>
              <w:lang w:val="en-US"/>
            </w:rPr>
            <w:t xml:space="preserve">- </w:t>
          </w:r>
          <w:r w:rsidRPr="00462EBA">
            <w:rPr>
              <w:rFonts w:ascii="Garamond" w:hAnsi="Garamond"/>
              <w:sz w:val="18"/>
              <w:szCs w:val="18"/>
              <w:lang w:val="en-US"/>
            </w:rPr>
            <w:t xml:space="preserve">PEC: </w:t>
          </w:r>
          <w:hyperlink r:id="rId3" w:history="1">
            <w:r w:rsidR="00A4279A">
              <w:rPr>
                <w:rStyle w:val="Collegamentoipertestuale"/>
                <w:rFonts w:ascii="Garamond" w:hAnsi="Garamond"/>
                <w:sz w:val="18"/>
                <w:szCs w:val="18"/>
                <w:lang w:val="en-US"/>
              </w:rPr>
              <w:t>ateneo@pec.uninsubria.it</w:t>
            </w:r>
          </w:hyperlink>
        </w:p>
        <w:p w14:paraId="5866743B" w14:textId="77777777" w:rsidR="00DC48A7" w:rsidRDefault="00DC48A7" w:rsidP="00AC209B">
          <w:pPr>
            <w:spacing w:after="0" w:line="240" w:lineRule="auto"/>
            <w:ind w:left="-108"/>
            <w:rPr>
              <w:rFonts w:ascii="Garamond" w:hAnsi="Garamond"/>
              <w:sz w:val="18"/>
              <w:szCs w:val="18"/>
              <w:lang w:val="en-US"/>
            </w:rPr>
          </w:pPr>
          <w:r w:rsidRPr="00D10CD0">
            <w:rPr>
              <w:rFonts w:ascii="Garamond" w:hAnsi="Garamond"/>
              <w:sz w:val="18"/>
              <w:szCs w:val="18"/>
              <w:lang w:val="en-US"/>
            </w:rPr>
            <w:t xml:space="preserve">Web: </w:t>
          </w:r>
          <w:hyperlink r:id="rId4" w:history="1">
            <w:r w:rsidR="00A4279A">
              <w:rPr>
                <w:rStyle w:val="Collegamentoipertestuale"/>
                <w:rFonts w:ascii="Garamond" w:hAnsi="Garamond"/>
                <w:sz w:val="18"/>
                <w:szCs w:val="18"/>
                <w:lang w:val="en-US"/>
              </w:rPr>
              <w:t>www.uninsubria.it</w:t>
            </w:r>
          </w:hyperlink>
        </w:p>
        <w:p w14:paraId="6D85EEE5" w14:textId="77777777" w:rsidR="00DC48A7" w:rsidRPr="00AC209B" w:rsidRDefault="00DC48A7" w:rsidP="00AC209B">
          <w:pPr>
            <w:spacing w:after="0" w:line="240" w:lineRule="auto"/>
            <w:ind w:left="-108"/>
            <w:rPr>
              <w:rFonts w:ascii="Garamond" w:hAnsi="Garamond"/>
              <w:sz w:val="18"/>
              <w:szCs w:val="18"/>
              <w:lang w:val="en-US"/>
            </w:rPr>
          </w:pPr>
          <w:r w:rsidRPr="00667AAC">
            <w:rPr>
              <w:rFonts w:ascii="Garamond" w:hAnsi="Garamond"/>
              <w:sz w:val="18"/>
              <w:szCs w:val="18"/>
              <w:lang w:val="en-US"/>
            </w:rPr>
            <w:t>P.I. 02481820120 - C.F. 95039180120</w:t>
          </w:r>
        </w:p>
        <w:p w14:paraId="462AC3DF" w14:textId="77777777" w:rsidR="00DC48A7" w:rsidRPr="00851706" w:rsidRDefault="00DC48A7" w:rsidP="00DC48A7">
          <w:pPr>
            <w:spacing w:after="0" w:line="240" w:lineRule="auto"/>
            <w:ind w:left="-108"/>
            <w:rPr>
              <w:rFonts w:ascii="Garamond" w:hAnsi="Garamond"/>
              <w:sz w:val="18"/>
              <w:szCs w:val="18"/>
            </w:rPr>
          </w:pPr>
          <w:r w:rsidRPr="0039487C">
            <w:rPr>
              <w:rFonts w:ascii="Garamond" w:hAnsi="Garamond"/>
              <w:b/>
              <w:i/>
              <w:color w:val="007161"/>
              <w:sz w:val="18"/>
              <w:szCs w:val="18"/>
            </w:rPr>
            <w:t>Chiaramente Insubria!</w:t>
          </w:r>
        </w:p>
      </w:tc>
      <w:tc>
        <w:tcPr>
          <w:tcW w:w="2693" w:type="dxa"/>
        </w:tcPr>
        <w:p w14:paraId="71A92570" w14:textId="77777777" w:rsidR="00DC48A7" w:rsidRPr="00E13BF5" w:rsidRDefault="00DC48A7" w:rsidP="00DC48A7">
          <w:pPr>
            <w:tabs>
              <w:tab w:val="center" w:pos="2602"/>
            </w:tabs>
            <w:spacing w:after="0" w:line="240" w:lineRule="auto"/>
            <w:ind w:left="-108"/>
            <w:jc w:val="right"/>
            <w:rPr>
              <w:rFonts w:ascii="Garamond" w:hAnsi="Garamond"/>
              <w:sz w:val="18"/>
              <w:szCs w:val="18"/>
            </w:rPr>
          </w:pPr>
          <w:r w:rsidRPr="00E13BF5">
            <w:rPr>
              <w:rFonts w:ascii="Garamond" w:hAnsi="Garamond"/>
              <w:sz w:val="18"/>
              <w:szCs w:val="18"/>
            </w:rPr>
            <w:t xml:space="preserve">Piano </w:t>
          </w:r>
          <w:r>
            <w:rPr>
              <w:rFonts w:ascii="Garamond" w:hAnsi="Garamond"/>
              <w:sz w:val="18"/>
              <w:szCs w:val="18"/>
            </w:rPr>
            <w:t>IV</w:t>
          </w:r>
        </w:p>
        <w:p w14:paraId="010E3B51" w14:textId="77777777" w:rsidR="00DC48A7" w:rsidRPr="00851706" w:rsidRDefault="00DC48A7" w:rsidP="00DC48A7">
          <w:pPr>
            <w:spacing w:after="0" w:line="240" w:lineRule="auto"/>
            <w:ind w:left="-108"/>
            <w:jc w:val="right"/>
            <w:rPr>
              <w:rFonts w:ascii="Garamond" w:hAnsi="Garamond"/>
              <w:sz w:val="18"/>
              <w:szCs w:val="18"/>
            </w:rPr>
          </w:pPr>
          <w:r w:rsidRPr="00E13BF5">
            <w:rPr>
              <w:rFonts w:ascii="Garamond" w:hAnsi="Garamond"/>
              <w:sz w:val="18"/>
              <w:szCs w:val="18"/>
            </w:rPr>
            <w:t xml:space="preserve">Uff. </w:t>
          </w:r>
          <w:r>
            <w:rPr>
              <w:rFonts w:ascii="Garamond" w:eastAsia="Times New Roman" w:hAnsi="Garamond"/>
              <w:sz w:val="18"/>
              <w:szCs w:val="18"/>
            </w:rPr>
            <w:t>4.024</w:t>
          </w:r>
        </w:p>
      </w:tc>
    </w:tr>
  </w:tbl>
  <w:p w14:paraId="7F18F08D" w14:textId="77777777" w:rsidR="00DC48A7" w:rsidRPr="00E3387B" w:rsidRDefault="00DC48A7" w:rsidP="00E3387B">
    <w:pPr>
      <w:pStyle w:val="Pidipagina"/>
      <w:tabs>
        <w:tab w:val="clear" w:pos="9638"/>
      </w:tabs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911C21" w14:textId="77777777" w:rsidR="00005B64" w:rsidRDefault="00005B64" w:rsidP="00A00082">
      <w:pPr>
        <w:spacing w:after="0" w:line="240" w:lineRule="auto"/>
      </w:pPr>
      <w:r>
        <w:separator/>
      </w:r>
    </w:p>
  </w:footnote>
  <w:footnote w:type="continuationSeparator" w:id="0">
    <w:p w14:paraId="28E0FDD4" w14:textId="77777777" w:rsidR="00005B64" w:rsidRDefault="00005B64" w:rsidP="00A00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074BB" w14:textId="77777777" w:rsidR="008A6B5D" w:rsidRDefault="008A6B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757" w:type="pct"/>
      <w:tblInd w:w="-1452" w:type="dxa"/>
      <w:tblLayout w:type="fixed"/>
      <w:tblLook w:val="04A0" w:firstRow="1" w:lastRow="0" w:firstColumn="1" w:lastColumn="0" w:noHBand="0" w:noVBand="1"/>
    </w:tblPr>
    <w:tblGrid>
      <w:gridCol w:w="1597"/>
      <w:gridCol w:w="4649"/>
      <w:gridCol w:w="3710"/>
    </w:tblGrid>
    <w:tr w:rsidR="00DC48A7" w:rsidRPr="00851706" w14:paraId="20146133" w14:textId="77777777" w:rsidTr="00A9019B">
      <w:trPr>
        <w:trHeight w:val="1150"/>
      </w:trPr>
      <w:tc>
        <w:tcPr>
          <w:tcW w:w="802" w:type="pct"/>
          <w:vAlign w:val="center"/>
        </w:tcPr>
        <w:p w14:paraId="4E025458" w14:textId="77777777" w:rsidR="00DC48A7" w:rsidRPr="00851706" w:rsidRDefault="00DC48A7" w:rsidP="00851706">
          <w:pPr>
            <w:spacing w:after="0" w:line="240" w:lineRule="auto"/>
            <w:ind w:right="-109"/>
            <w:rPr>
              <w:rFonts w:ascii="Garamond" w:hAnsi="Garamond"/>
              <w:noProof/>
              <w:sz w:val="18"/>
              <w:szCs w:val="18"/>
              <w:lang w:eastAsia="it-IT"/>
            </w:rPr>
          </w:pPr>
          <w:r>
            <w:rPr>
              <w:noProof/>
              <w:lang w:eastAsia="it-IT"/>
            </w:rPr>
            <w:drawing>
              <wp:inline distT="0" distB="0" distL="0" distR="0" wp14:anchorId="13187125" wp14:editId="2BB94E17">
                <wp:extent cx="895350" cy="895350"/>
                <wp:effectExtent l="0" t="0" r="0" b="0"/>
                <wp:docPr id="20" name="Immagine 28" descr="LOGO-ATENEO-FONDO TRASPAR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8" descr="LOGO-ATENEO-FONDO TRASPAR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5" w:type="pct"/>
          <w:tcBorders>
            <w:right w:val="single" w:sz="8" w:space="0" w:color="007161"/>
          </w:tcBorders>
          <w:vAlign w:val="center"/>
        </w:tcPr>
        <w:p w14:paraId="4A6A851E" w14:textId="77777777" w:rsidR="00DC48A7" w:rsidRPr="00851706" w:rsidRDefault="00DC48A7" w:rsidP="00851706">
          <w:pPr>
            <w:spacing w:after="0" w:line="240" w:lineRule="auto"/>
            <w:ind w:left="-108"/>
            <w:rPr>
              <w:rFonts w:ascii="Garamond" w:hAnsi="Garamond"/>
              <w:noProof/>
              <w:sz w:val="18"/>
              <w:szCs w:val="18"/>
              <w:lang w:eastAsia="it-IT"/>
            </w:rPr>
          </w:pPr>
          <w:r>
            <w:rPr>
              <w:rFonts w:ascii="Garamond" w:hAnsi="Garamond"/>
              <w:noProof/>
              <w:sz w:val="18"/>
              <w:szCs w:val="18"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7EF5A44A" wp14:editId="30ACA637">
                    <wp:simplePos x="0" y="0"/>
                    <wp:positionH relativeFrom="column">
                      <wp:posOffset>-50800</wp:posOffset>
                    </wp:positionH>
                    <wp:positionV relativeFrom="paragraph">
                      <wp:posOffset>161290</wp:posOffset>
                    </wp:positionV>
                    <wp:extent cx="2610485" cy="553720"/>
                    <wp:effectExtent l="0" t="0" r="0" b="0"/>
                    <wp:wrapNone/>
                    <wp:docPr id="18" name="Casella di testo 1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610485" cy="5537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52DEC20" w14:textId="77777777" w:rsidR="00DC48A7" w:rsidRDefault="00DC48A7" w:rsidP="00F42403">
                                <w:pPr>
                                  <w:pStyle w:val="NormaleWeb"/>
                                  <w:spacing w:before="0" w:beforeAutospacing="0" w:after="200" w:afterAutospacing="0" w:line="276" w:lineRule="auto"/>
                                </w:pPr>
                                <w:r w:rsidRPr="00851706">
                                  <w:rPr>
                                    <w:rFonts w:ascii="Garamond" w:eastAsia="Calibri" w:hAnsi="Garamond" w:cs="Calibri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UNIVERSITÀ DEGLI STUDI DELL’INSUBRIA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EF5A44A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8" o:spid="_x0000_s1026" type="#_x0000_t202" style="position:absolute;left:0;text-align:left;margin-left:-4pt;margin-top:12.7pt;width:205.55pt;height:4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" filled="f" stroked="f">
                    <v:textbox inset="1mm,1mm,1mm,1mm">
                      <w:txbxContent>
                        <w:p w14:paraId="052DEC20" w14:textId="77777777" w:rsidR="00DC48A7" w:rsidRDefault="00DC48A7" w:rsidP="00F42403">
                          <w:pPr>
                            <w:pStyle w:val="NormaleWeb"/>
                            <w:spacing w:before="0" w:beforeAutospacing="0" w:after="200" w:afterAutospacing="0" w:line="276" w:lineRule="auto"/>
                          </w:pPr>
                          <w:r w:rsidRPr="00851706">
                            <w:rPr>
                              <w:rFonts w:ascii="Garamond" w:eastAsia="Calibri" w:hAnsi="Garamond" w:cs="Calibri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UNIVERSITÀ DEGLI STUDI DELL’INSUBRIA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Garamond" w:hAnsi="Garamond"/>
              <w:noProof/>
              <w:sz w:val="18"/>
              <w:szCs w:val="18"/>
              <w:lang w:eastAsia="it-IT"/>
            </w:rPr>
            <mc:AlternateContent>
              <mc:Choice Requires="wps">
                <w:drawing>
                  <wp:anchor distT="4294967295" distB="4294967295" distL="114300" distR="114300" simplePos="0" relativeHeight="251659264" behindDoc="0" locked="0" layoutInCell="1" allowOverlap="1" wp14:anchorId="6A716538" wp14:editId="1B44FC00">
                    <wp:simplePos x="0" y="0"/>
                    <wp:positionH relativeFrom="column">
                      <wp:posOffset>-11430</wp:posOffset>
                    </wp:positionH>
                    <wp:positionV relativeFrom="paragraph">
                      <wp:posOffset>443864</wp:posOffset>
                    </wp:positionV>
                    <wp:extent cx="2530475" cy="0"/>
                    <wp:effectExtent l="0" t="0" r="22225" b="19050"/>
                    <wp:wrapNone/>
                    <wp:docPr id="22" name="Connettore 1 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253047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0716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="http://schemas.microsoft.com/office/word/2018/wordml" xmlns:w16cex="http://schemas.microsoft.com/office/word/2018/wordml/cex">
                <w:pict>
                  <v:line w14:anchorId="19A1F2DA" id="Connettore 1 2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9pt,34.95pt" to="198.35pt,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" strokecolor="#007161" strokeweight="1pt">
                    <o:lock v:ext="edit" shapetype="f"/>
                  </v:line>
                </w:pict>
              </mc:Fallback>
            </mc:AlternateContent>
          </w:r>
        </w:p>
      </w:tc>
      <w:tc>
        <w:tcPr>
          <w:tcW w:w="1863" w:type="pct"/>
          <w:tcBorders>
            <w:left w:val="single" w:sz="8" w:space="0" w:color="007161"/>
          </w:tcBorders>
          <w:vAlign w:val="center"/>
        </w:tcPr>
        <w:p w14:paraId="73819EDF" w14:textId="77777777" w:rsidR="00DC48A7" w:rsidRPr="00A07B0E" w:rsidRDefault="00A4279A" w:rsidP="00820CA8">
          <w:pPr>
            <w:spacing w:after="0" w:line="240" w:lineRule="auto"/>
            <w:jc w:val="right"/>
            <w:rPr>
              <w:rFonts w:ascii="Garamond" w:hAnsi="Garamond" w:cs="Calibri"/>
              <w:sz w:val="20"/>
              <w:szCs w:val="20"/>
            </w:rPr>
          </w:pPr>
          <w:r>
            <w:rPr>
              <w:rFonts w:ascii="Garamond" w:hAnsi="Garamond"/>
              <w:b/>
              <w:caps/>
              <w:sz w:val="20"/>
              <w:szCs w:val="20"/>
            </w:rPr>
            <w:t>AREA SERVIZI BIBLIOTECARI E DOCUMENTALI</w:t>
          </w:r>
        </w:p>
        <w:p w14:paraId="4EB8BC15" w14:textId="77777777" w:rsidR="00DC48A7" w:rsidRPr="00851706" w:rsidRDefault="00DD6EDF" w:rsidP="00820CA8">
          <w:pPr>
            <w:spacing w:after="0" w:line="240" w:lineRule="auto"/>
            <w:jc w:val="right"/>
            <w:rPr>
              <w:rFonts w:ascii="Garamond" w:hAnsi="Garamond"/>
              <w:sz w:val="18"/>
              <w:szCs w:val="18"/>
            </w:rPr>
          </w:pPr>
          <w:r>
            <w:rPr>
              <w:rFonts w:ascii="Garamond" w:hAnsi="Garamond" w:cs="Calibri"/>
              <w:sz w:val="20"/>
              <w:szCs w:val="20"/>
            </w:rPr>
            <w:t>Ufficio Servizi di staff ASBD</w:t>
          </w:r>
        </w:p>
      </w:tc>
    </w:tr>
  </w:tbl>
  <w:p w14:paraId="48E1A6C3" w14:textId="77777777" w:rsidR="00DC48A7" w:rsidRPr="009E24FC" w:rsidRDefault="00DC48A7" w:rsidP="009E24FC">
    <w:pPr>
      <w:pStyle w:val="Intestazione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451" w:type="pct"/>
      <w:tblInd w:w="-1452" w:type="dxa"/>
      <w:tblLayout w:type="fixed"/>
      <w:tblLook w:val="04A0" w:firstRow="1" w:lastRow="0" w:firstColumn="1" w:lastColumn="0" w:noHBand="0" w:noVBand="1"/>
    </w:tblPr>
    <w:tblGrid>
      <w:gridCol w:w="1599"/>
      <w:gridCol w:w="4106"/>
      <w:gridCol w:w="3722"/>
    </w:tblGrid>
    <w:tr w:rsidR="00DC48A7" w:rsidRPr="00851706" w14:paraId="2AB543F4" w14:textId="77777777" w:rsidTr="000B7396">
      <w:trPr>
        <w:trHeight w:val="1150"/>
      </w:trPr>
      <w:tc>
        <w:tcPr>
          <w:tcW w:w="848" w:type="pct"/>
          <w:vAlign w:val="center"/>
        </w:tcPr>
        <w:p w14:paraId="26A5E7B1" w14:textId="77777777" w:rsidR="00DC48A7" w:rsidRPr="00851706" w:rsidRDefault="00DC48A7" w:rsidP="00851706">
          <w:pPr>
            <w:spacing w:after="0" w:line="240" w:lineRule="auto"/>
            <w:ind w:right="-109"/>
            <w:rPr>
              <w:rFonts w:ascii="Garamond" w:hAnsi="Garamond"/>
              <w:noProof/>
              <w:sz w:val="18"/>
              <w:szCs w:val="18"/>
              <w:lang w:eastAsia="it-IT"/>
            </w:rPr>
          </w:pPr>
          <w:r>
            <w:rPr>
              <w:noProof/>
              <w:lang w:eastAsia="it-IT"/>
            </w:rPr>
            <w:drawing>
              <wp:inline distT="0" distB="0" distL="0" distR="0" wp14:anchorId="408439A2" wp14:editId="2BA3C715">
                <wp:extent cx="895350" cy="895350"/>
                <wp:effectExtent l="0" t="0" r="0" b="0"/>
                <wp:docPr id="21" name="Immagine 29" descr="LOGO-ATENEO-FONDO TRASPAR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9" descr="LOGO-ATENEO-FONDO TRASPAR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78" w:type="pct"/>
          <w:tcBorders>
            <w:right w:val="single" w:sz="8" w:space="0" w:color="007161"/>
          </w:tcBorders>
          <w:vAlign w:val="center"/>
        </w:tcPr>
        <w:p w14:paraId="45B627D9" w14:textId="77777777" w:rsidR="00DC48A7" w:rsidRPr="00851706" w:rsidRDefault="00DC48A7" w:rsidP="00851706">
          <w:pPr>
            <w:spacing w:after="0" w:line="240" w:lineRule="auto"/>
            <w:ind w:left="-108"/>
            <w:rPr>
              <w:rFonts w:ascii="Garamond" w:hAnsi="Garamond"/>
              <w:noProof/>
              <w:sz w:val="18"/>
              <w:szCs w:val="18"/>
              <w:lang w:eastAsia="it-IT"/>
            </w:rPr>
          </w:pPr>
          <w:r>
            <w:rPr>
              <w:rFonts w:ascii="Garamond" w:hAnsi="Garamond"/>
              <w:noProof/>
              <w:sz w:val="18"/>
              <w:szCs w:val="18"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45193231" wp14:editId="72A7592A">
                    <wp:simplePos x="0" y="0"/>
                    <wp:positionH relativeFrom="column">
                      <wp:posOffset>-66040</wp:posOffset>
                    </wp:positionH>
                    <wp:positionV relativeFrom="paragraph">
                      <wp:posOffset>178435</wp:posOffset>
                    </wp:positionV>
                    <wp:extent cx="2610485" cy="553720"/>
                    <wp:effectExtent l="0" t="0" r="0" b="0"/>
                    <wp:wrapNone/>
                    <wp:docPr id="24" name="Casella di testo 2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610485" cy="5537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53464E" w14:textId="77777777" w:rsidR="00DC48A7" w:rsidRDefault="00DC48A7" w:rsidP="005C519B">
                                <w:pPr>
                                  <w:pStyle w:val="NormaleWeb"/>
                                  <w:spacing w:before="0" w:beforeAutospacing="0" w:after="200" w:afterAutospacing="0" w:line="276" w:lineRule="auto"/>
                                </w:pPr>
                                <w:r w:rsidRPr="00851706">
                                  <w:rPr>
                                    <w:rFonts w:ascii="Garamond" w:eastAsia="Calibri" w:hAnsi="Garamond" w:cs="Calibri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UNIVERSITÀ DEGLI STUDI DELL’INSUBRIA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5193231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24" o:spid="_x0000_s1027" type="#_x0000_t202" style="position:absolute;left:0;text-align:left;margin-left:-5.2pt;margin-top:14.05pt;width:205.55pt;height:43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" filled="f" stroked="f">
                    <v:textbox inset="1mm,1mm,1mm,1mm">
                      <w:txbxContent>
                        <w:p w14:paraId="1853464E" w14:textId="77777777" w:rsidR="00DC48A7" w:rsidRDefault="00DC48A7" w:rsidP="005C519B">
                          <w:pPr>
                            <w:pStyle w:val="NormaleWeb"/>
                            <w:spacing w:before="0" w:beforeAutospacing="0" w:after="200" w:afterAutospacing="0" w:line="276" w:lineRule="auto"/>
                          </w:pPr>
                          <w:r w:rsidRPr="00851706">
                            <w:rPr>
                              <w:rFonts w:ascii="Garamond" w:eastAsia="Calibri" w:hAnsi="Garamond" w:cs="Calibri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UNIVERSITÀ DEGLI STUDI DELL’INSUBRIA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Garamond" w:hAnsi="Garamond"/>
              <w:noProof/>
              <w:sz w:val="18"/>
              <w:szCs w:val="18"/>
              <w:lang w:eastAsia="it-IT"/>
            </w:rPr>
            <mc:AlternateContent>
              <mc:Choice Requires="wps">
                <w:drawing>
                  <wp:anchor distT="4294967295" distB="4294967295" distL="114300" distR="114300" simplePos="0" relativeHeight="251657216" behindDoc="0" locked="0" layoutInCell="1" allowOverlap="1" wp14:anchorId="19149885" wp14:editId="462BEE53">
                    <wp:simplePos x="0" y="0"/>
                    <wp:positionH relativeFrom="column">
                      <wp:posOffset>-25400</wp:posOffset>
                    </wp:positionH>
                    <wp:positionV relativeFrom="paragraph">
                      <wp:posOffset>436244</wp:posOffset>
                    </wp:positionV>
                    <wp:extent cx="2530475" cy="0"/>
                    <wp:effectExtent l="0" t="0" r="22225" b="19050"/>
                    <wp:wrapNone/>
                    <wp:docPr id="25" name="Connettore 1 2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253047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0716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="http://schemas.microsoft.com/office/word/2018/wordml" xmlns:w16cex="http://schemas.microsoft.com/office/word/2018/wordml/cex">
                <w:pict>
                  <v:line w14:anchorId="2BD9DBA1" id="Connettore 1 25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pt,34.35pt" to="197.25pt,3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" strokecolor="#007161" strokeweight="1pt">
                    <o:lock v:ext="edit" shapetype="f"/>
                  </v:line>
                </w:pict>
              </mc:Fallback>
            </mc:AlternateContent>
          </w:r>
        </w:p>
      </w:tc>
      <w:tc>
        <w:tcPr>
          <w:tcW w:w="1974" w:type="pct"/>
          <w:tcBorders>
            <w:left w:val="single" w:sz="8" w:space="0" w:color="007161"/>
          </w:tcBorders>
          <w:vAlign w:val="center"/>
        </w:tcPr>
        <w:p w14:paraId="782392A9" w14:textId="77777777" w:rsidR="00DC48A7" w:rsidRPr="00A07B0E" w:rsidRDefault="00A4279A" w:rsidP="00820CA8">
          <w:pPr>
            <w:spacing w:after="0" w:line="240" w:lineRule="auto"/>
            <w:jc w:val="right"/>
            <w:rPr>
              <w:rFonts w:ascii="Garamond" w:hAnsi="Garamond" w:cs="Calibri"/>
              <w:sz w:val="20"/>
              <w:szCs w:val="20"/>
            </w:rPr>
          </w:pPr>
          <w:r>
            <w:rPr>
              <w:rFonts w:ascii="Garamond" w:hAnsi="Garamond"/>
              <w:b/>
              <w:caps/>
              <w:sz w:val="20"/>
              <w:szCs w:val="20"/>
            </w:rPr>
            <w:t>AREA SERVIZI BIBLIOTECARI E DOCUMENTALI</w:t>
          </w:r>
        </w:p>
        <w:p w14:paraId="07BE4DA4" w14:textId="77777777" w:rsidR="00DC48A7" w:rsidRPr="00820CA8" w:rsidRDefault="00AC4874" w:rsidP="00820CA8">
          <w:pPr>
            <w:tabs>
              <w:tab w:val="left" w:pos="0"/>
            </w:tabs>
            <w:autoSpaceDE w:val="0"/>
            <w:autoSpaceDN w:val="0"/>
            <w:adjustRightInd w:val="0"/>
            <w:spacing w:after="0" w:line="240" w:lineRule="auto"/>
            <w:jc w:val="right"/>
            <w:rPr>
              <w:sz w:val="20"/>
              <w:szCs w:val="20"/>
            </w:rPr>
          </w:pPr>
          <w:r>
            <w:rPr>
              <w:rFonts w:ascii="Garamond" w:hAnsi="Garamond" w:cs="Calibri"/>
              <w:sz w:val="20"/>
              <w:szCs w:val="20"/>
            </w:rPr>
            <w:t>Ufficio Servizi di staff ASBD</w:t>
          </w:r>
        </w:p>
      </w:tc>
    </w:tr>
  </w:tbl>
  <w:p w14:paraId="06FCA409" w14:textId="77777777" w:rsidR="00DC48A7" w:rsidRPr="002522FF" w:rsidRDefault="00DC48A7">
    <w:pPr>
      <w:pStyle w:val="Intestazione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;visibility:visible" o:bullet="t">
        <v:imagedata r:id="rId1" o:title="MC900441455[1]" croptop="13274f" cropbottom="23228f" cropleft="13274f" cropright="4977f" grayscale="t"/>
      </v:shape>
    </w:pict>
  </w:numPicBullet>
  <w:abstractNum w:abstractNumId="0" w15:restartNumberingAfterBreak="0">
    <w:nsid w:val="00DB6DD1"/>
    <w:multiLevelType w:val="hybridMultilevel"/>
    <w:tmpl w:val="95BE344A"/>
    <w:lvl w:ilvl="0" w:tplc="0410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22501F1"/>
    <w:multiLevelType w:val="hybridMultilevel"/>
    <w:tmpl w:val="FBA46A76"/>
    <w:lvl w:ilvl="0" w:tplc="1AB27A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39E5"/>
    <w:multiLevelType w:val="hybridMultilevel"/>
    <w:tmpl w:val="8B968AE0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 w15:restartNumberingAfterBreak="0">
    <w:nsid w:val="096F16E5"/>
    <w:multiLevelType w:val="hybridMultilevel"/>
    <w:tmpl w:val="22F2059E"/>
    <w:lvl w:ilvl="0" w:tplc="61D81C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494C3D"/>
    <w:multiLevelType w:val="hybridMultilevel"/>
    <w:tmpl w:val="1096D0C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FD33943"/>
    <w:multiLevelType w:val="hybridMultilevel"/>
    <w:tmpl w:val="E8EE7E14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6C37EFE"/>
    <w:multiLevelType w:val="hybridMultilevel"/>
    <w:tmpl w:val="38240D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DBA4A7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97099D"/>
    <w:multiLevelType w:val="hybridMultilevel"/>
    <w:tmpl w:val="FBA46A76"/>
    <w:lvl w:ilvl="0" w:tplc="1AB27A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55244"/>
    <w:multiLevelType w:val="hybridMultilevel"/>
    <w:tmpl w:val="A0EC236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E440BE"/>
    <w:multiLevelType w:val="hybridMultilevel"/>
    <w:tmpl w:val="E29C1004"/>
    <w:lvl w:ilvl="0" w:tplc="C3CA9A8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F52D1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0C16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961C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843A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2040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EF265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CE72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1ED1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08B0655"/>
    <w:multiLevelType w:val="hybridMultilevel"/>
    <w:tmpl w:val="A6A6C626"/>
    <w:lvl w:ilvl="0" w:tplc="5448C1A6">
      <w:numFmt w:val="bullet"/>
      <w:lvlText w:val="-"/>
      <w:lvlJc w:val="left"/>
      <w:pPr>
        <w:ind w:left="704" w:hanging="420"/>
      </w:pPr>
      <w:rPr>
        <w:rFonts w:ascii="Garamond" w:eastAsia="Calibri" w:hAnsi="Garamond" w:cs="Calibri,Bold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32CC7291"/>
    <w:multiLevelType w:val="hybridMultilevel"/>
    <w:tmpl w:val="783CFD94"/>
    <w:lvl w:ilvl="0" w:tplc="EF06380C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2DE1E4A"/>
    <w:multiLevelType w:val="hybridMultilevel"/>
    <w:tmpl w:val="481E3114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34FD13F9"/>
    <w:multiLevelType w:val="hybridMultilevel"/>
    <w:tmpl w:val="4F7A5F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4D50AD"/>
    <w:multiLevelType w:val="hybridMultilevel"/>
    <w:tmpl w:val="A9940CE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16C0D97"/>
    <w:multiLevelType w:val="hybridMultilevel"/>
    <w:tmpl w:val="FA1E0E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36D38"/>
    <w:multiLevelType w:val="hybridMultilevel"/>
    <w:tmpl w:val="991C413A"/>
    <w:lvl w:ilvl="0" w:tplc="61D81CC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8980558"/>
    <w:multiLevelType w:val="hybridMultilevel"/>
    <w:tmpl w:val="862CD69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5CFF6535"/>
    <w:multiLevelType w:val="hybridMultilevel"/>
    <w:tmpl w:val="D8500058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605A3851"/>
    <w:multiLevelType w:val="hybridMultilevel"/>
    <w:tmpl w:val="6BA4122A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0" w15:restartNumberingAfterBreak="0">
    <w:nsid w:val="63F46067"/>
    <w:multiLevelType w:val="hybridMultilevel"/>
    <w:tmpl w:val="54E67B5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AA220B5"/>
    <w:multiLevelType w:val="hybridMultilevel"/>
    <w:tmpl w:val="40183C2E"/>
    <w:lvl w:ilvl="0" w:tplc="4B78D3A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991B53"/>
    <w:multiLevelType w:val="hybridMultilevel"/>
    <w:tmpl w:val="CB1CAF94"/>
    <w:lvl w:ilvl="0" w:tplc="61D81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500F1F"/>
    <w:multiLevelType w:val="hybridMultilevel"/>
    <w:tmpl w:val="8CDA1384"/>
    <w:lvl w:ilvl="0" w:tplc="6D78EE1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D41029E"/>
    <w:multiLevelType w:val="hybridMultilevel"/>
    <w:tmpl w:val="908E198A"/>
    <w:lvl w:ilvl="0" w:tplc="937C5F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7"/>
  </w:num>
  <w:num w:numId="4">
    <w:abstractNumId w:val="21"/>
  </w:num>
  <w:num w:numId="5">
    <w:abstractNumId w:val="0"/>
  </w:num>
  <w:num w:numId="6">
    <w:abstractNumId w:val="2"/>
  </w:num>
  <w:num w:numId="7">
    <w:abstractNumId w:val="19"/>
  </w:num>
  <w:num w:numId="8">
    <w:abstractNumId w:val="12"/>
  </w:num>
  <w:num w:numId="9">
    <w:abstractNumId w:val="14"/>
  </w:num>
  <w:num w:numId="10">
    <w:abstractNumId w:val="8"/>
  </w:num>
  <w:num w:numId="11">
    <w:abstractNumId w:val="13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7"/>
  </w:num>
  <w:num w:numId="15">
    <w:abstractNumId w:val="20"/>
  </w:num>
  <w:num w:numId="16">
    <w:abstractNumId w:val="10"/>
  </w:num>
  <w:num w:numId="17">
    <w:abstractNumId w:val="4"/>
  </w:num>
  <w:num w:numId="18">
    <w:abstractNumId w:val="9"/>
  </w:num>
  <w:num w:numId="19">
    <w:abstractNumId w:val="24"/>
  </w:num>
  <w:num w:numId="20">
    <w:abstractNumId w:val="23"/>
  </w:num>
  <w:num w:numId="21">
    <w:abstractNumId w:val="5"/>
  </w:num>
  <w:num w:numId="22">
    <w:abstractNumId w:val="3"/>
  </w:num>
  <w:num w:numId="23">
    <w:abstractNumId w:val="15"/>
  </w:num>
  <w:num w:numId="24">
    <w:abstractNumId w:val="22"/>
  </w:num>
  <w:num w:numId="25">
    <w:abstractNumId w:val="18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9"/>
  <w:hyphenationZone w:val="283"/>
  <w:characterSpacingControl w:val="doNotCompress"/>
  <w:hdrShapeDefaults>
    <o:shapedefaults v:ext="edit" spidmax="2049">
      <o:colormru v:ext="edit" colors="#00716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082"/>
    <w:rsid w:val="00005B64"/>
    <w:rsid w:val="00012165"/>
    <w:rsid w:val="00015861"/>
    <w:rsid w:val="0001714F"/>
    <w:rsid w:val="00022020"/>
    <w:rsid w:val="00023583"/>
    <w:rsid w:val="000256E4"/>
    <w:rsid w:val="00031550"/>
    <w:rsid w:val="0003534F"/>
    <w:rsid w:val="00036533"/>
    <w:rsid w:val="00041B68"/>
    <w:rsid w:val="00042F02"/>
    <w:rsid w:val="0004609D"/>
    <w:rsid w:val="00047D1A"/>
    <w:rsid w:val="00050FFB"/>
    <w:rsid w:val="000527E9"/>
    <w:rsid w:val="000541E0"/>
    <w:rsid w:val="00055A73"/>
    <w:rsid w:val="00063E2C"/>
    <w:rsid w:val="00075679"/>
    <w:rsid w:val="00094288"/>
    <w:rsid w:val="000B0F60"/>
    <w:rsid w:val="000B2062"/>
    <w:rsid w:val="000B20C8"/>
    <w:rsid w:val="000B3998"/>
    <w:rsid w:val="000B4781"/>
    <w:rsid w:val="000B700F"/>
    <w:rsid w:val="000B7396"/>
    <w:rsid w:val="000C5A0F"/>
    <w:rsid w:val="000C5DA7"/>
    <w:rsid w:val="000C772A"/>
    <w:rsid w:val="000C7744"/>
    <w:rsid w:val="000D19C6"/>
    <w:rsid w:val="000E1398"/>
    <w:rsid w:val="000E79E6"/>
    <w:rsid w:val="000F3FFB"/>
    <w:rsid w:val="001003F2"/>
    <w:rsid w:val="001035CB"/>
    <w:rsid w:val="00104E85"/>
    <w:rsid w:val="00104F9B"/>
    <w:rsid w:val="00105464"/>
    <w:rsid w:val="00107A39"/>
    <w:rsid w:val="00116641"/>
    <w:rsid w:val="00116C85"/>
    <w:rsid w:val="00122DE2"/>
    <w:rsid w:val="00123894"/>
    <w:rsid w:val="00126069"/>
    <w:rsid w:val="00127FFD"/>
    <w:rsid w:val="00131107"/>
    <w:rsid w:val="00133D97"/>
    <w:rsid w:val="00136997"/>
    <w:rsid w:val="00140899"/>
    <w:rsid w:val="0015533C"/>
    <w:rsid w:val="001558F8"/>
    <w:rsid w:val="00167100"/>
    <w:rsid w:val="00174176"/>
    <w:rsid w:val="001751C7"/>
    <w:rsid w:val="00176D61"/>
    <w:rsid w:val="00180670"/>
    <w:rsid w:val="00184453"/>
    <w:rsid w:val="00193E1E"/>
    <w:rsid w:val="001944F2"/>
    <w:rsid w:val="0019659F"/>
    <w:rsid w:val="001B35EA"/>
    <w:rsid w:val="001B51AB"/>
    <w:rsid w:val="001B6FA5"/>
    <w:rsid w:val="001C6869"/>
    <w:rsid w:val="001D6296"/>
    <w:rsid w:val="001D64CD"/>
    <w:rsid w:val="001D7601"/>
    <w:rsid w:val="001E4C3A"/>
    <w:rsid w:val="001F3256"/>
    <w:rsid w:val="001F66D9"/>
    <w:rsid w:val="00203A6C"/>
    <w:rsid w:val="0021010B"/>
    <w:rsid w:val="00210956"/>
    <w:rsid w:val="0023001C"/>
    <w:rsid w:val="00234DEB"/>
    <w:rsid w:val="00236F19"/>
    <w:rsid w:val="002522FF"/>
    <w:rsid w:val="00260E21"/>
    <w:rsid w:val="00261A53"/>
    <w:rsid w:val="00263963"/>
    <w:rsid w:val="00270C04"/>
    <w:rsid w:val="00274ED6"/>
    <w:rsid w:val="00275513"/>
    <w:rsid w:val="002758E3"/>
    <w:rsid w:val="00285AF2"/>
    <w:rsid w:val="00287071"/>
    <w:rsid w:val="002A52C6"/>
    <w:rsid w:val="002A637A"/>
    <w:rsid w:val="002B001F"/>
    <w:rsid w:val="002B5E2F"/>
    <w:rsid w:val="002D0CF0"/>
    <w:rsid w:val="002D2241"/>
    <w:rsid w:val="002D2E17"/>
    <w:rsid w:val="002D3283"/>
    <w:rsid w:val="002D41FC"/>
    <w:rsid w:val="002D4E04"/>
    <w:rsid w:val="002E306B"/>
    <w:rsid w:val="002E44E6"/>
    <w:rsid w:val="002E4B7D"/>
    <w:rsid w:val="002F0A20"/>
    <w:rsid w:val="002F40B5"/>
    <w:rsid w:val="003019D9"/>
    <w:rsid w:val="00307737"/>
    <w:rsid w:val="0031396D"/>
    <w:rsid w:val="00313D42"/>
    <w:rsid w:val="00314579"/>
    <w:rsid w:val="00314D0D"/>
    <w:rsid w:val="003204EB"/>
    <w:rsid w:val="00320D30"/>
    <w:rsid w:val="003240D1"/>
    <w:rsid w:val="00324648"/>
    <w:rsid w:val="00324ECB"/>
    <w:rsid w:val="00327106"/>
    <w:rsid w:val="0035318D"/>
    <w:rsid w:val="003577F4"/>
    <w:rsid w:val="003616BA"/>
    <w:rsid w:val="003625AD"/>
    <w:rsid w:val="00362FC1"/>
    <w:rsid w:val="00367D7E"/>
    <w:rsid w:val="00370C27"/>
    <w:rsid w:val="00377AC7"/>
    <w:rsid w:val="00386281"/>
    <w:rsid w:val="00387850"/>
    <w:rsid w:val="003963FA"/>
    <w:rsid w:val="003A0590"/>
    <w:rsid w:val="003B08EA"/>
    <w:rsid w:val="003B546C"/>
    <w:rsid w:val="003C1141"/>
    <w:rsid w:val="003D4574"/>
    <w:rsid w:val="003E02E1"/>
    <w:rsid w:val="003E5025"/>
    <w:rsid w:val="003E5900"/>
    <w:rsid w:val="003E7377"/>
    <w:rsid w:val="003F2E5E"/>
    <w:rsid w:val="003F7783"/>
    <w:rsid w:val="004001DC"/>
    <w:rsid w:val="00406976"/>
    <w:rsid w:val="00411287"/>
    <w:rsid w:val="00414771"/>
    <w:rsid w:val="00414DDB"/>
    <w:rsid w:val="00426340"/>
    <w:rsid w:val="0043503C"/>
    <w:rsid w:val="00437283"/>
    <w:rsid w:val="00452E78"/>
    <w:rsid w:val="004541CD"/>
    <w:rsid w:val="00461B2D"/>
    <w:rsid w:val="00465F3A"/>
    <w:rsid w:val="00477128"/>
    <w:rsid w:val="004848CF"/>
    <w:rsid w:val="00485F1F"/>
    <w:rsid w:val="004A1D91"/>
    <w:rsid w:val="004B09F9"/>
    <w:rsid w:val="004B7FBA"/>
    <w:rsid w:val="004C257C"/>
    <w:rsid w:val="004C28F0"/>
    <w:rsid w:val="004D3686"/>
    <w:rsid w:val="004D47F6"/>
    <w:rsid w:val="004D4981"/>
    <w:rsid w:val="004F6F7C"/>
    <w:rsid w:val="004F7599"/>
    <w:rsid w:val="00502D6D"/>
    <w:rsid w:val="00503856"/>
    <w:rsid w:val="00506359"/>
    <w:rsid w:val="00513ADA"/>
    <w:rsid w:val="005172DA"/>
    <w:rsid w:val="00525D23"/>
    <w:rsid w:val="005348ED"/>
    <w:rsid w:val="00542ED7"/>
    <w:rsid w:val="005476FF"/>
    <w:rsid w:val="00552AB3"/>
    <w:rsid w:val="0056008D"/>
    <w:rsid w:val="005601BE"/>
    <w:rsid w:val="0056449B"/>
    <w:rsid w:val="00564B69"/>
    <w:rsid w:val="00566C75"/>
    <w:rsid w:val="00572B1F"/>
    <w:rsid w:val="00574D3E"/>
    <w:rsid w:val="00575537"/>
    <w:rsid w:val="00576207"/>
    <w:rsid w:val="005B1655"/>
    <w:rsid w:val="005C037E"/>
    <w:rsid w:val="005C0D8B"/>
    <w:rsid w:val="005C1064"/>
    <w:rsid w:val="005C2123"/>
    <w:rsid w:val="005C454A"/>
    <w:rsid w:val="005C519B"/>
    <w:rsid w:val="005C6823"/>
    <w:rsid w:val="005D03F5"/>
    <w:rsid w:val="005D0E36"/>
    <w:rsid w:val="005F0886"/>
    <w:rsid w:val="005F4878"/>
    <w:rsid w:val="00622982"/>
    <w:rsid w:val="00624345"/>
    <w:rsid w:val="006304AF"/>
    <w:rsid w:val="00631418"/>
    <w:rsid w:val="00641C80"/>
    <w:rsid w:val="00644BEA"/>
    <w:rsid w:val="00644E8C"/>
    <w:rsid w:val="00653048"/>
    <w:rsid w:val="006620CA"/>
    <w:rsid w:val="00663587"/>
    <w:rsid w:val="00665092"/>
    <w:rsid w:val="00667AAC"/>
    <w:rsid w:val="00672C9A"/>
    <w:rsid w:val="00680CA0"/>
    <w:rsid w:val="0068333C"/>
    <w:rsid w:val="00692A84"/>
    <w:rsid w:val="00694CC5"/>
    <w:rsid w:val="006A63C0"/>
    <w:rsid w:val="006A6D1D"/>
    <w:rsid w:val="006B1F67"/>
    <w:rsid w:val="006B2F45"/>
    <w:rsid w:val="006B451F"/>
    <w:rsid w:val="006B56DC"/>
    <w:rsid w:val="006C09ED"/>
    <w:rsid w:val="006C4D0D"/>
    <w:rsid w:val="006C6DE8"/>
    <w:rsid w:val="006D28B7"/>
    <w:rsid w:val="006D2CF7"/>
    <w:rsid w:val="006E1E5E"/>
    <w:rsid w:val="006E3DA9"/>
    <w:rsid w:val="006E4B59"/>
    <w:rsid w:val="006F0356"/>
    <w:rsid w:val="006F70B5"/>
    <w:rsid w:val="007027E9"/>
    <w:rsid w:val="00712A5F"/>
    <w:rsid w:val="00714BAE"/>
    <w:rsid w:val="00730BC8"/>
    <w:rsid w:val="00733304"/>
    <w:rsid w:val="007410B9"/>
    <w:rsid w:val="00744437"/>
    <w:rsid w:val="00745B7A"/>
    <w:rsid w:val="007500D2"/>
    <w:rsid w:val="00753718"/>
    <w:rsid w:val="00760177"/>
    <w:rsid w:val="007633D6"/>
    <w:rsid w:val="00764E89"/>
    <w:rsid w:val="007A62E9"/>
    <w:rsid w:val="007C393A"/>
    <w:rsid w:val="007D4147"/>
    <w:rsid w:val="007D7A2A"/>
    <w:rsid w:val="007F0EDF"/>
    <w:rsid w:val="007F3B50"/>
    <w:rsid w:val="007F4F09"/>
    <w:rsid w:val="00800347"/>
    <w:rsid w:val="00803468"/>
    <w:rsid w:val="008050D9"/>
    <w:rsid w:val="00815257"/>
    <w:rsid w:val="00820CA8"/>
    <w:rsid w:val="008213A7"/>
    <w:rsid w:val="0083271A"/>
    <w:rsid w:val="00832E98"/>
    <w:rsid w:val="00846FE0"/>
    <w:rsid w:val="00851706"/>
    <w:rsid w:val="00865CED"/>
    <w:rsid w:val="00876271"/>
    <w:rsid w:val="00877458"/>
    <w:rsid w:val="00880D07"/>
    <w:rsid w:val="00885280"/>
    <w:rsid w:val="00887CF2"/>
    <w:rsid w:val="0089236E"/>
    <w:rsid w:val="00893477"/>
    <w:rsid w:val="008A6B5D"/>
    <w:rsid w:val="008B0637"/>
    <w:rsid w:val="008B7D00"/>
    <w:rsid w:val="008C5B72"/>
    <w:rsid w:val="008C7169"/>
    <w:rsid w:val="008C7A87"/>
    <w:rsid w:val="008D6388"/>
    <w:rsid w:val="008F29ED"/>
    <w:rsid w:val="008F58B9"/>
    <w:rsid w:val="0090072D"/>
    <w:rsid w:val="00912CA4"/>
    <w:rsid w:val="009141BA"/>
    <w:rsid w:val="0091770F"/>
    <w:rsid w:val="00917FCE"/>
    <w:rsid w:val="009369CA"/>
    <w:rsid w:val="00942863"/>
    <w:rsid w:val="00946A6A"/>
    <w:rsid w:val="00953190"/>
    <w:rsid w:val="009568A5"/>
    <w:rsid w:val="009579E2"/>
    <w:rsid w:val="009670B8"/>
    <w:rsid w:val="009753CA"/>
    <w:rsid w:val="00977A07"/>
    <w:rsid w:val="00985B1A"/>
    <w:rsid w:val="009958C0"/>
    <w:rsid w:val="009A61D2"/>
    <w:rsid w:val="009B57BB"/>
    <w:rsid w:val="009B61FE"/>
    <w:rsid w:val="009D1741"/>
    <w:rsid w:val="009D18AA"/>
    <w:rsid w:val="009D21AF"/>
    <w:rsid w:val="009E24FC"/>
    <w:rsid w:val="009E3DB2"/>
    <w:rsid w:val="009F0B88"/>
    <w:rsid w:val="00A00082"/>
    <w:rsid w:val="00A02832"/>
    <w:rsid w:val="00A06873"/>
    <w:rsid w:val="00A13C41"/>
    <w:rsid w:val="00A22260"/>
    <w:rsid w:val="00A25C66"/>
    <w:rsid w:val="00A33D0A"/>
    <w:rsid w:val="00A33F69"/>
    <w:rsid w:val="00A35F54"/>
    <w:rsid w:val="00A36B5A"/>
    <w:rsid w:val="00A4279A"/>
    <w:rsid w:val="00A4678C"/>
    <w:rsid w:val="00A47A70"/>
    <w:rsid w:val="00A53EE2"/>
    <w:rsid w:val="00A61F1E"/>
    <w:rsid w:val="00A64C6E"/>
    <w:rsid w:val="00A6620B"/>
    <w:rsid w:val="00A67B72"/>
    <w:rsid w:val="00A714BF"/>
    <w:rsid w:val="00A82774"/>
    <w:rsid w:val="00A87611"/>
    <w:rsid w:val="00A9019B"/>
    <w:rsid w:val="00A95134"/>
    <w:rsid w:val="00A95F5B"/>
    <w:rsid w:val="00AB32D6"/>
    <w:rsid w:val="00AB60FF"/>
    <w:rsid w:val="00AC209B"/>
    <w:rsid w:val="00AC40D3"/>
    <w:rsid w:val="00AC4874"/>
    <w:rsid w:val="00AD34F8"/>
    <w:rsid w:val="00AD6D0F"/>
    <w:rsid w:val="00AE378E"/>
    <w:rsid w:val="00B03A54"/>
    <w:rsid w:val="00B0506E"/>
    <w:rsid w:val="00B11551"/>
    <w:rsid w:val="00B163F9"/>
    <w:rsid w:val="00B16936"/>
    <w:rsid w:val="00B20E51"/>
    <w:rsid w:val="00B27BB9"/>
    <w:rsid w:val="00B40CF8"/>
    <w:rsid w:val="00B40F07"/>
    <w:rsid w:val="00B4619E"/>
    <w:rsid w:val="00B66CE6"/>
    <w:rsid w:val="00B73FC4"/>
    <w:rsid w:val="00B874E6"/>
    <w:rsid w:val="00B9058D"/>
    <w:rsid w:val="00BC54F9"/>
    <w:rsid w:val="00BC7778"/>
    <w:rsid w:val="00BE036D"/>
    <w:rsid w:val="00BF2E60"/>
    <w:rsid w:val="00BF5447"/>
    <w:rsid w:val="00BF77B5"/>
    <w:rsid w:val="00C10F79"/>
    <w:rsid w:val="00C11684"/>
    <w:rsid w:val="00C23E01"/>
    <w:rsid w:val="00C24E79"/>
    <w:rsid w:val="00C31127"/>
    <w:rsid w:val="00C31A77"/>
    <w:rsid w:val="00C362C5"/>
    <w:rsid w:val="00C453D3"/>
    <w:rsid w:val="00C46624"/>
    <w:rsid w:val="00C52E46"/>
    <w:rsid w:val="00C548AD"/>
    <w:rsid w:val="00C54D34"/>
    <w:rsid w:val="00C571A7"/>
    <w:rsid w:val="00C6744B"/>
    <w:rsid w:val="00C71C5A"/>
    <w:rsid w:val="00C72BF1"/>
    <w:rsid w:val="00C744B3"/>
    <w:rsid w:val="00C80BA7"/>
    <w:rsid w:val="00C854CC"/>
    <w:rsid w:val="00C856C1"/>
    <w:rsid w:val="00C9378A"/>
    <w:rsid w:val="00C94D13"/>
    <w:rsid w:val="00C97C50"/>
    <w:rsid w:val="00CA0ECC"/>
    <w:rsid w:val="00CB1EAF"/>
    <w:rsid w:val="00CB2FC0"/>
    <w:rsid w:val="00CB78F2"/>
    <w:rsid w:val="00CC0859"/>
    <w:rsid w:val="00CC17AE"/>
    <w:rsid w:val="00CC57E1"/>
    <w:rsid w:val="00CD7AD2"/>
    <w:rsid w:val="00CE17A0"/>
    <w:rsid w:val="00CE33E4"/>
    <w:rsid w:val="00CF16F4"/>
    <w:rsid w:val="00CF466B"/>
    <w:rsid w:val="00CF48B6"/>
    <w:rsid w:val="00CF6B67"/>
    <w:rsid w:val="00D02B90"/>
    <w:rsid w:val="00D05E1F"/>
    <w:rsid w:val="00D13591"/>
    <w:rsid w:val="00D23BE6"/>
    <w:rsid w:val="00D24F6A"/>
    <w:rsid w:val="00D44E91"/>
    <w:rsid w:val="00D46213"/>
    <w:rsid w:val="00D50FFF"/>
    <w:rsid w:val="00D53B6E"/>
    <w:rsid w:val="00D54CAF"/>
    <w:rsid w:val="00D55B0F"/>
    <w:rsid w:val="00D56204"/>
    <w:rsid w:val="00D5735A"/>
    <w:rsid w:val="00D61863"/>
    <w:rsid w:val="00D61ECA"/>
    <w:rsid w:val="00D740C4"/>
    <w:rsid w:val="00D752A7"/>
    <w:rsid w:val="00D93180"/>
    <w:rsid w:val="00D94E18"/>
    <w:rsid w:val="00DB73D1"/>
    <w:rsid w:val="00DC48A7"/>
    <w:rsid w:val="00DC757C"/>
    <w:rsid w:val="00DD5BD8"/>
    <w:rsid w:val="00DD6A77"/>
    <w:rsid w:val="00DD6EDF"/>
    <w:rsid w:val="00DF6D0E"/>
    <w:rsid w:val="00DF708E"/>
    <w:rsid w:val="00DF7860"/>
    <w:rsid w:val="00E02484"/>
    <w:rsid w:val="00E02676"/>
    <w:rsid w:val="00E10F21"/>
    <w:rsid w:val="00E114CD"/>
    <w:rsid w:val="00E2481B"/>
    <w:rsid w:val="00E3353A"/>
    <w:rsid w:val="00E3387B"/>
    <w:rsid w:val="00E432C6"/>
    <w:rsid w:val="00E52068"/>
    <w:rsid w:val="00E52DDA"/>
    <w:rsid w:val="00E531F9"/>
    <w:rsid w:val="00E534C3"/>
    <w:rsid w:val="00E552BD"/>
    <w:rsid w:val="00E625C3"/>
    <w:rsid w:val="00E71979"/>
    <w:rsid w:val="00E7386B"/>
    <w:rsid w:val="00E76B64"/>
    <w:rsid w:val="00E85655"/>
    <w:rsid w:val="00E873D4"/>
    <w:rsid w:val="00EA41C5"/>
    <w:rsid w:val="00EA6BAE"/>
    <w:rsid w:val="00EC0A1A"/>
    <w:rsid w:val="00EF123B"/>
    <w:rsid w:val="00F005EA"/>
    <w:rsid w:val="00F00E50"/>
    <w:rsid w:val="00F044FF"/>
    <w:rsid w:val="00F07A80"/>
    <w:rsid w:val="00F10EB7"/>
    <w:rsid w:val="00F13D5C"/>
    <w:rsid w:val="00F3072A"/>
    <w:rsid w:val="00F329B5"/>
    <w:rsid w:val="00F42403"/>
    <w:rsid w:val="00F659B9"/>
    <w:rsid w:val="00F66495"/>
    <w:rsid w:val="00F70721"/>
    <w:rsid w:val="00FA39F2"/>
    <w:rsid w:val="00FA416A"/>
    <w:rsid w:val="00FA4660"/>
    <w:rsid w:val="00FB0CCE"/>
    <w:rsid w:val="00FB187D"/>
    <w:rsid w:val="00FB56C2"/>
    <w:rsid w:val="00FB6637"/>
    <w:rsid w:val="00FC0152"/>
    <w:rsid w:val="00FC0912"/>
    <w:rsid w:val="00FC67C4"/>
    <w:rsid w:val="00FC7C3B"/>
    <w:rsid w:val="00FD47B0"/>
    <w:rsid w:val="00FD4EF5"/>
    <w:rsid w:val="00FD576D"/>
    <w:rsid w:val="00FD5AE2"/>
    <w:rsid w:val="00FE5C3B"/>
    <w:rsid w:val="00FF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07161"/>
    </o:shapedefaults>
    <o:shapelayout v:ext="edit">
      <o:idmap v:ext="edit" data="1"/>
    </o:shapelayout>
  </w:shapeDefaults>
  <w:decimalSymbol w:val=","/>
  <w:listSeparator w:val=";"/>
  <w14:docId w14:val="43120F0F"/>
  <w15:docId w15:val="{59A6209A-B0D0-48F5-826F-5951E395F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0B88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D47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000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0082"/>
  </w:style>
  <w:style w:type="paragraph" w:styleId="Pidipagina">
    <w:name w:val="footer"/>
    <w:basedOn w:val="Normale"/>
    <w:link w:val="PidipaginaCarattere"/>
    <w:uiPriority w:val="99"/>
    <w:unhideWhenUsed/>
    <w:rsid w:val="00A000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082"/>
  </w:style>
  <w:style w:type="table" w:styleId="Grigliatabella">
    <w:name w:val="Table Grid"/>
    <w:basedOn w:val="Tabellanormale"/>
    <w:uiPriority w:val="59"/>
    <w:rsid w:val="00A95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7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70B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14771"/>
    <w:rPr>
      <w:color w:val="0000FF"/>
      <w:u w:val="single"/>
    </w:rPr>
  </w:style>
  <w:style w:type="table" w:styleId="Sfondochiaro-Colore2">
    <w:name w:val="Light Shading Accent 2"/>
    <w:basedOn w:val="Tabellanormale"/>
    <w:uiPriority w:val="60"/>
    <w:rsid w:val="00314D0D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Sfondochiaro-Colore11">
    <w:name w:val="Sfondo chiaro - Colore 11"/>
    <w:basedOn w:val="Tabellanormale"/>
    <w:uiPriority w:val="60"/>
    <w:rsid w:val="00314D0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Sfondochiaro1">
    <w:name w:val="Sfondo chiaro1"/>
    <w:basedOn w:val="Tabellanormale"/>
    <w:uiPriority w:val="60"/>
    <w:rsid w:val="00314D0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Corpodeltesto2">
    <w:name w:val="Body Text 2"/>
    <w:basedOn w:val="Normale"/>
    <w:link w:val="Corpodeltesto2Carattere"/>
    <w:rsid w:val="00E02676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E0267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F4878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B73FC4"/>
  </w:style>
  <w:style w:type="paragraph" w:styleId="NormaleWeb">
    <w:name w:val="Normal (Web)"/>
    <w:basedOn w:val="Normale"/>
    <w:unhideWhenUsed/>
    <w:rsid w:val="00370C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field-content">
    <w:name w:val="field-content"/>
    <w:rsid w:val="00A06873"/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95F5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A95F5B"/>
    <w:rPr>
      <w:sz w:val="22"/>
      <w:szCs w:val="22"/>
      <w:lang w:eastAsia="en-US"/>
    </w:rPr>
  </w:style>
  <w:style w:type="character" w:customStyle="1" w:styleId="bold">
    <w:name w:val="bold"/>
    <w:basedOn w:val="Carpredefinitoparagrafo"/>
    <w:rsid w:val="006B56DC"/>
  </w:style>
  <w:style w:type="paragraph" w:customStyle="1" w:styleId="Default">
    <w:name w:val="Default"/>
    <w:rsid w:val="008F58B9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Testodelblocco">
    <w:name w:val="Block Text"/>
    <w:basedOn w:val="Normale"/>
    <w:uiPriority w:val="99"/>
    <w:unhideWhenUsed/>
    <w:rsid w:val="004541CD"/>
    <w:pPr>
      <w:spacing w:after="0" w:line="240" w:lineRule="auto"/>
      <w:ind w:left="540" w:right="638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D47F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itolosommario">
    <w:name w:val="TOC Heading"/>
    <w:basedOn w:val="Titolo1"/>
    <w:next w:val="Normale"/>
    <w:uiPriority w:val="39"/>
    <w:unhideWhenUsed/>
    <w:qFormat/>
    <w:rsid w:val="004D47F6"/>
    <w:pPr>
      <w:spacing w:before="480"/>
      <w:outlineLvl w:val="9"/>
    </w:pPr>
    <w:rPr>
      <w:b/>
      <w:bCs/>
      <w:sz w:val="28"/>
      <w:szCs w:val="2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ateneo@pec.uninsubria.it" TargetMode="External"/><Relationship Id="rId2" Type="http://schemas.openxmlformats.org/officeDocument/2006/relationships/hyperlink" Target="mailto:siba@uninsubria.it" TargetMode="External"/><Relationship Id="rId1" Type="http://schemas.openxmlformats.org/officeDocument/2006/relationships/image" Target="media/image3.png"/><Relationship Id="rId4" Type="http://schemas.openxmlformats.org/officeDocument/2006/relationships/hyperlink" Target="http://www.uninsubria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5BF36-2939-45D5-A877-091FE7693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2695</CharactersWithSpaces>
  <SharedDoc>false</SharedDoc>
  <HLinks>
    <vt:vector size="24" baseType="variant">
      <vt:variant>
        <vt:i4>4456511</vt:i4>
      </vt:variant>
      <vt:variant>
        <vt:i4>0</vt:i4>
      </vt:variant>
      <vt:variant>
        <vt:i4>0</vt:i4>
      </vt:variant>
      <vt:variant>
        <vt:i4>5</vt:i4>
      </vt:variant>
      <vt:variant>
        <vt:lpwstr>mailto:mario.rossi@uninsubria.it</vt:lpwstr>
      </vt:variant>
      <vt:variant>
        <vt:lpwstr/>
      </vt:variant>
      <vt:variant>
        <vt:i4>1376351</vt:i4>
      </vt:variant>
      <vt:variant>
        <vt:i4>9</vt:i4>
      </vt:variant>
      <vt:variant>
        <vt:i4>0</vt:i4>
      </vt:variant>
      <vt:variant>
        <vt:i4>5</vt:i4>
      </vt:variant>
      <vt:variant>
        <vt:lpwstr>http://www.uninsubria.it/</vt:lpwstr>
      </vt:variant>
      <vt:variant>
        <vt:lpwstr/>
      </vt:variant>
      <vt:variant>
        <vt:i4>4390922</vt:i4>
      </vt:variant>
      <vt:variant>
        <vt:i4>6</vt:i4>
      </vt:variant>
      <vt:variant>
        <vt:i4>0</vt:i4>
      </vt:variant>
      <vt:variant>
        <vt:i4>5</vt:i4>
      </vt:variant>
      <vt:variant>
        <vt:lpwstr>http://www4.uninsubria.it/on-line/home/articolo2014.html</vt:lpwstr>
      </vt:variant>
      <vt:variant>
        <vt:lpwstr/>
      </vt:variant>
      <vt:variant>
        <vt:i4>7995417</vt:i4>
      </vt:variant>
      <vt:variant>
        <vt:i4>3</vt:i4>
      </vt:variant>
      <vt:variant>
        <vt:i4>0</vt:i4>
      </vt:variant>
      <vt:variant>
        <vt:i4>5</vt:i4>
      </vt:variant>
      <vt:variant>
        <vt:lpwstr>mailto:placement%20@uninsubria.it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DanielaMaffioli</dc:creator>
  <cp:lastModifiedBy>Grilli Anna Rita</cp:lastModifiedBy>
  <cp:revision>2</cp:revision>
  <cp:lastPrinted>2015-11-23T09:27:00Z</cp:lastPrinted>
  <dcterms:created xsi:type="dcterms:W3CDTF">2021-11-15T13:18:00Z</dcterms:created>
  <dcterms:modified xsi:type="dcterms:W3CDTF">2021-11-15T13:18:00Z</dcterms:modified>
</cp:coreProperties>
</file>