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83" w:rsidRDefault="00C47683" w:rsidP="001B44BC">
      <w:pPr>
        <w:pStyle w:val="ANVURMGstileC"/>
        <w:jc w:val="center"/>
        <w:rPr>
          <w:i w:val="0"/>
          <w:sz w:val="40"/>
        </w:rPr>
      </w:pPr>
      <w:bookmarkStart w:id="0" w:name="_GoBack"/>
      <w:bookmarkEnd w:id="0"/>
      <w:r w:rsidRPr="00AB41AF">
        <w:rPr>
          <w:i w:val="0"/>
          <w:sz w:val="40"/>
        </w:rPr>
        <w:t>Prospetto di sintesi</w:t>
      </w:r>
      <w:r w:rsidR="00BE51EB" w:rsidRPr="00AB41AF">
        <w:rPr>
          <w:i w:val="0"/>
          <w:sz w:val="40"/>
        </w:rPr>
        <w:t xml:space="preserve"> </w:t>
      </w:r>
      <w:r w:rsidR="001B44BC" w:rsidRPr="00AB41AF">
        <w:rPr>
          <w:i w:val="0"/>
          <w:sz w:val="40"/>
        </w:rPr>
        <w:t>R1, R2, R4.A</w:t>
      </w:r>
    </w:p>
    <w:p w:rsidR="00D87209" w:rsidRDefault="00D87209" w:rsidP="001B44BC">
      <w:pPr>
        <w:pStyle w:val="ANVURMGstileC"/>
        <w:jc w:val="center"/>
        <w:rPr>
          <w:rFonts w:cstheme="minorHAnsi"/>
          <w:sz w:val="24"/>
        </w:rPr>
      </w:pPr>
      <w:r w:rsidRPr="00D87209">
        <w:rPr>
          <w:rFonts w:cstheme="minorHAnsi"/>
          <w:sz w:val="24"/>
        </w:rPr>
        <w:t xml:space="preserve">Versione del </w:t>
      </w:r>
      <w:r>
        <w:rPr>
          <w:rFonts w:cstheme="minorHAnsi"/>
          <w:sz w:val="24"/>
        </w:rPr>
        <w:t>10</w:t>
      </w:r>
      <w:r w:rsidRPr="00D87209">
        <w:rPr>
          <w:rFonts w:cstheme="minorHAnsi"/>
          <w:sz w:val="24"/>
        </w:rPr>
        <w:t>/08/2017</w:t>
      </w:r>
    </w:p>
    <w:p w:rsidR="00D87209" w:rsidRDefault="00D87209" w:rsidP="001B44BC">
      <w:pPr>
        <w:pStyle w:val="ANVURMGstileC"/>
        <w:jc w:val="center"/>
        <w:rPr>
          <w:i w:val="0"/>
          <w:sz w:val="40"/>
        </w:rPr>
      </w:pPr>
    </w:p>
    <w:p w:rsidR="00C47683" w:rsidRDefault="00C47683" w:rsidP="00C47683">
      <w:pPr>
        <w:pStyle w:val="ANVURMGstileIvaloriABCD"/>
        <w:jc w:val="center"/>
      </w:pPr>
      <w:r>
        <w:t xml:space="preserve">Università degli Studi di </w:t>
      </w:r>
      <w:proofErr w:type="spellStart"/>
      <w:r w:rsidR="007C1144">
        <w:rPr>
          <w:color w:val="00B050"/>
        </w:rPr>
        <w:t>X</w:t>
      </w:r>
      <w:r w:rsidRPr="001575CC">
        <w:rPr>
          <w:color w:val="00B050"/>
        </w:rPr>
        <w:t>xx</w:t>
      </w:r>
      <w:proofErr w:type="spellEnd"/>
    </w:p>
    <w:p w:rsidR="00C47683" w:rsidRDefault="008C1DA0" w:rsidP="00C47683">
      <w:pPr>
        <w:pStyle w:val="ANVURMGstileIvaloriABCD"/>
        <w:jc w:val="center"/>
      </w:pPr>
      <w:r>
        <w:t>V</w:t>
      </w:r>
      <w:r w:rsidR="00C47683">
        <w:t xml:space="preserve">isita </w:t>
      </w:r>
      <w:r w:rsidR="001B44BC">
        <w:t>di Accreditamento Periodico</w:t>
      </w:r>
      <w:r w:rsidR="00C47683">
        <w:t xml:space="preserve">: </w:t>
      </w:r>
      <w:r w:rsidR="00C47683" w:rsidRPr="001575CC">
        <w:rPr>
          <w:i/>
          <w:color w:val="00B050"/>
        </w:rPr>
        <w:t>periodo-data-anno</w:t>
      </w:r>
    </w:p>
    <w:p w:rsidR="002F023F" w:rsidRPr="003D2EF1" w:rsidRDefault="002F023F" w:rsidP="002F023F">
      <w:pPr>
        <w:jc w:val="center"/>
        <w:rPr>
          <w:rFonts w:cstheme="minorHAnsi"/>
          <w:b/>
          <w:i/>
          <w:color w:val="0070C0"/>
          <w:sz w:val="24"/>
        </w:rPr>
      </w:pPr>
    </w:p>
    <w:p w:rsidR="00C47683" w:rsidRDefault="00C47683" w:rsidP="00C47683">
      <w:pPr>
        <w:pStyle w:val="ANVURMGstileIvaloriABCD"/>
        <w:jc w:val="center"/>
      </w:pPr>
      <w:r>
        <w:t>S</w:t>
      </w:r>
      <w:r w:rsidR="001A4681">
        <w:t>EDE</w:t>
      </w:r>
    </w:p>
    <w:p w:rsidR="00C47683" w:rsidRDefault="008C1DA0" w:rsidP="00C47683">
      <w:pPr>
        <w:pStyle w:val="ANVURMGstileH"/>
        <w:jc w:val="center"/>
        <w:rPr>
          <w:i/>
          <w:color w:val="00B050"/>
          <w:sz w:val="22"/>
          <w:szCs w:val="22"/>
        </w:rPr>
      </w:pPr>
      <w:r>
        <w:rPr>
          <w:sz w:val="22"/>
          <w:szCs w:val="22"/>
        </w:rPr>
        <w:t>Da restituire in formato W</w:t>
      </w:r>
      <w:r w:rsidR="00C47683" w:rsidRPr="009710F4">
        <w:rPr>
          <w:sz w:val="22"/>
          <w:szCs w:val="22"/>
        </w:rPr>
        <w:t>ord</w:t>
      </w:r>
      <w:r w:rsidR="00C47683">
        <w:rPr>
          <w:sz w:val="22"/>
          <w:szCs w:val="22"/>
        </w:rPr>
        <w:t xml:space="preserve"> </w:t>
      </w:r>
      <w:r w:rsidR="00C47683" w:rsidRPr="009710F4">
        <w:rPr>
          <w:sz w:val="22"/>
          <w:szCs w:val="22"/>
        </w:rPr>
        <w:t xml:space="preserve">al </w:t>
      </w:r>
      <w:r w:rsidR="003F7D17">
        <w:rPr>
          <w:sz w:val="22"/>
          <w:szCs w:val="22"/>
        </w:rPr>
        <w:t>Referente</w:t>
      </w:r>
      <w:r w:rsidR="00C47683" w:rsidRPr="009710F4">
        <w:rPr>
          <w:sz w:val="22"/>
          <w:szCs w:val="22"/>
        </w:rPr>
        <w:t xml:space="preserve"> ANVUR entro e non oltre il </w:t>
      </w:r>
      <w:r w:rsidR="00C47683" w:rsidRPr="00760BF2">
        <w:rPr>
          <w:i/>
          <w:color w:val="00B050"/>
          <w:sz w:val="22"/>
          <w:szCs w:val="22"/>
        </w:rPr>
        <w:t>giorno-mese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38"/>
      </w:tblGrid>
      <w:tr w:rsidR="001D7161" w:rsidTr="001D7161">
        <w:tc>
          <w:tcPr>
            <w:tcW w:w="9488" w:type="dxa"/>
            <w:shd w:val="clear" w:color="auto" w:fill="D9D9D9" w:themeFill="background1" w:themeFillShade="D9"/>
          </w:tcPr>
          <w:p w:rsidR="001D7161" w:rsidRPr="001575CC" w:rsidRDefault="001D7161" w:rsidP="001D716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Istruzioni per la </w:t>
            </w:r>
            <w:r w:rsidR="002F023F">
              <w:rPr>
                <w:b/>
                <w:color w:val="000000" w:themeColor="text1"/>
                <w:sz w:val="28"/>
                <w:szCs w:val="28"/>
              </w:rPr>
              <w:t>redazione</w:t>
            </w:r>
          </w:p>
          <w:p w:rsidR="001D7161" w:rsidRPr="001575CC" w:rsidRDefault="001D7161" w:rsidP="001D7161">
            <w:pPr>
              <w:spacing w:before="120"/>
              <w:rPr>
                <w:b/>
                <w:u w:val="single"/>
              </w:rPr>
            </w:pPr>
            <w:r w:rsidRPr="001575CC">
              <w:rPr>
                <w:b/>
                <w:u w:val="single"/>
              </w:rPr>
              <w:t>Breve giudizio di autovalutazione</w:t>
            </w:r>
          </w:p>
          <w:p w:rsidR="001D7161" w:rsidRPr="001575CC" w:rsidRDefault="001D7161" w:rsidP="001D7161">
            <w:pPr>
              <w:spacing w:before="120"/>
              <w:rPr>
                <w:rFonts w:asciiTheme="minorHAnsi" w:hAnsiTheme="minorHAnsi" w:cs="Arial"/>
                <w:color w:val="000000" w:themeColor="text1"/>
                <w:shd w:val="clear" w:color="auto" w:fill="FFFFFF"/>
              </w:rPr>
            </w:pPr>
            <w:r w:rsidRPr="001D7161">
              <w:rPr>
                <w:rFonts w:asciiTheme="minorHAnsi" w:hAnsiTheme="minorHAnsi" w:cs="Arial"/>
                <w:color w:val="000000" w:themeColor="text1"/>
              </w:rPr>
              <w:t>R</w:t>
            </w:r>
            <w:r w:rsidRPr="001D7161">
              <w:rPr>
                <w:rFonts w:cstheme="minorHAnsi"/>
              </w:rPr>
              <w:t>iportare un</w:t>
            </w:r>
            <w:r w:rsidRPr="001575CC">
              <w:rPr>
                <w:rFonts w:cstheme="minorHAnsi"/>
              </w:rPr>
              <w:t xml:space="preserve"> breve giudizio di autovalutazione di massimo 250 parole, descrivendo le modalità con cui l’Ateneo dichiara e realizza una propria visione della qualità con riferimento a ciascun “punto di attenzione”, e inoltre ritiene di effettivamente possederne risultati tangibili, e in quale grado.</w:t>
            </w:r>
          </w:p>
          <w:p w:rsidR="001D7161" w:rsidRPr="001575CC" w:rsidRDefault="001D7161" w:rsidP="001D7161">
            <w:pPr>
              <w:rPr>
                <w:rFonts w:cstheme="minorHAnsi"/>
              </w:rPr>
            </w:pPr>
            <w:r w:rsidRPr="001575CC">
              <w:rPr>
                <w:rFonts w:cstheme="minorHAnsi"/>
              </w:rPr>
              <w:t>Per il formato utilizzare Calibri 10.</w:t>
            </w:r>
          </w:p>
          <w:p w:rsidR="001D7161" w:rsidRPr="001575CC" w:rsidRDefault="001D7161" w:rsidP="001D7161">
            <w:pPr>
              <w:rPr>
                <w:b/>
                <w:color w:val="000000" w:themeColor="text1"/>
              </w:rPr>
            </w:pPr>
          </w:p>
          <w:p w:rsidR="001D7161" w:rsidRPr="001575CC" w:rsidRDefault="001D7161" w:rsidP="001D7161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1575CC">
              <w:rPr>
                <w:b/>
                <w:u w:val="single"/>
              </w:rPr>
              <w:t>Elenco delle fonti documentali indicate dall'Ateneo per l'esame a distanza</w:t>
            </w:r>
          </w:p>
          <w:p w:rsidR="001D7161" w:rsidRPr="001575CC" w:rsidRDefault="001D7161" w:rsidP="008C3BF4">
            <w:pPr>
              <w:pStyle w:val="ANVURMGstileEelencopuntato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1575CC">
              <w:rPr>
                <w:rFonts w:cstheme="minorHAnsi"/>
              </w:rPr>
              <w:t>L’elenco delle fonti documentali è uno solo per ciascun “punto di attenzione”.</w:t>
            </w:r>
            <w:r w:rsidR="008C3BF4">
              <w:rPr>
                <w:rFonts w:cstheme="minorHAnsi"/>
              </w:rPr>
              <w:t xml:space="preserve"> Compilare la seguente </w:t>
            </w:r>
            <w:r w:rsidR="008C3BF4" w:rsidRPr="00D87209">
              <w:rPr>
                <w:rFonts w:cstheme="minorHAnsi"/>
                <w:b/>
              </w:rPr>
              <w:t>Tabella A</w:t>
            </w:r>
            <w:r w:rsidR="008C3BF4">
              <w:rPr>
                <w:rFonts w:cstheme="minorHAnsi"/>
              </w:rPr>
              <w:t xml:space="preserve"> con la denominazione dei documenti di Ateneo riconducibili ai documenti chiave (cfr. paragrafo 7.3.1 delle Linee Guida) e riportare per ogni documento la </w:t>
            </w:r>
            <w:r w:rsidR="008C3BF4" w:rsidRPr="008C3BF4">
              <w:rPr>
                <w:rFonts w:cstheme="minorHAnsi"/>
              </w:rPr>
              <w:t>Sezione/paragrafo/</w:t>
            </w:r>
            <w:r w:rsidR="000B4959">
              <w:rPr>
                <w:rFonts w:cstheme="minorHAnsi"/>
              </w:rPr>
              <w:t>pagine pertinenti</w:t>
            </w:r>
            <w:r w:rsidR="008C3BF4" w:rsidRPr="008C3BF4">
              <w:rPr>
                <w:rFonts w:cstheme="minorHAnsi"/>
              </w:rPr>
              <w:t xml:space="preserve"> al punto di attenzione</w:t>
            </w:r>
            <w:r w:rsidR="008C3BF4">
              <w:rPr>
                <w:rFonts w:cstheme="minorHAnsi"/>
              </w:rPr>
              <w:t>.</w:t>
            </w:r>
          </w:p>
          <w:p w:rsidR="001D7161" w:rsidRPr="001575CC" w:rsidRDefault="001D7161" w:rsidP="001D7161">
            <w:pPr>
              <w:pStyle w:val="ANVURMGstileEelencopuntato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1575CC">
              <w:rPr>
                <w:rFonts w:cstheme="minorHAnsi"/>
              </w:rPr>
              <w:t xml:space="preserve">Qualora </w:t>
            </w:r>
            <w:r w:rsidR="008C3BF4">
              <w:rPr>
                <w:rFonts w:cstheme="minorHAnsi"/>
              </w:rPr>
              <w:t xml:space="preserve">si ritenga opportuno aggiungere ulteriori </w:t>
            </w:r>
            <w:r w:rsidRPr="001575CC">
              <w:rPr>
                <w:rFonts w:cstheme="minorHAnsi"/>
              </w:rPr>
              <w:t>fonti documentali relativ</w:t>
            </w:r>
            <w:r w:rsidR="008C3BF4">
              <w:rPr>
                <w:rFonts w:cstheme="minorHAnsi"/>
              </w:rPr>
              <w:t>amente</w:t>
            </w:r>
            <w:r w:rsidRPr="001575CC">
              <w:rPr>
                <w:rFonts w:cstheme="minorHAnsi"/>
              </w:rPr>
              <w:t xml:space="preserve"> al punto di attenzione, </w:t>
            </w:r>
            <w:r w:rsidR="008C3BF4">
              <w:rPr>
                <w:rFonts w:cstheme="minorHAnsi"/>
              </w:rPr>
              <w:t>inse</w:t>
            </w:r>
            <w:r w:rsidR="005E6466">
              <w:rPr>
                <w:rFonts w:cstheme="minorHAnsi"/>
              </w:rPr>
              <w:t>r</w:t>
            </w:r>
            <w:r w:rsidR="008C3BF4">
              <w:rPr>
                <w:rFonts w:cstheme="minorHAnsi"/>
              </w:rPr>
              <w:t xml:space="preserve">irle nei </w:t>
            </w:r>
            <w:r w:rsidRPr="001575CC">
              <w:rPr>
                <w:rFonts w:cstheme="minorHAnsi"/>
              </w:rPr>
              <w:t xml:space="preserve">“documenti a supporto”. Si raccomanda all’Ateneo di indicare per ciascun punto di attenzione un </w:t>
            </w:r>
            <w:r w:rsidR="000B4959">
              <w:rPr>
                <w:rFonts w:cstheme="minorHAnsi"/>
              </w:rPr>
              <w:t xml:space="preserve">numero limitato di </w:t>
            </w:r>
            <w:r w:rsidR="005E6466">
              <w:rPr>
                <w:rFonts w:cstheme="minorHAnsi"/>
              </w:rPr>
              <w:t>“</w:t>
            </w:r>
            <w:r w:rsidRPr="001575CC">
              <w:rPr>
                <w:rFonts w:cstheme="minorHAnsi"/>
              </w:rPr>
              <w:t>documenti a supporto"</w:t>
            </w:r>
            <w:r w:rsidR="000B4959">
              <w:rPr>
                <w:rFonts w:cstheme="minorHAnsi"/>
              </w:rPr>
              <w:t xml:space="preserve"> (indicativamente non più di tre)</w:t>
            </w:r>
            <w:r w:rsidRPr="001575CC">
              <w:rPr>
                <w:rFonts w:cstheme="minorHAnsi"/>
              </w:rPr>
              <w:t>.</w:t>
            </w:r>
          </w:p>
          <w:p w:rsidR="001D7161" w:rsidRPr="001575CC" w:rsidRDefault="001D7161" w:rsidP="001D7161">
            <w:pPr>
              <w:pStyle w:val="ANVURMGstileEelencopuntato"/>
              <w:numPr>
                <w:ilvl w:val="0"/>
                <w:numId w:val="6"/>
              </w:num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1575CC">
              <w:rPr>
                <w:rFonts w:asciiTheme="minorHAnsi" w:hAnsiTheme="minorHAnsi" w:cs="Arial"/>
                <w:color w:val="000000" w:themeColor="text1"/>
              </w:rPr>
              <w:t xml:space="preserve">Si raccomanda di assegnare alle fonti documentali titoli esplicativi o di caratterizzarne l’ambito di utilizzazione accompagnandoli con una “indicazione sintetica”, priva di giudizi di merito, dei contenuti da esaminare. Esempi: </w:t>
            </w:r>
          </w:p>
          <w:p w:rsidR="001D7161" w:rsidRPr="001575CC" w:rsidRDefault="001D7161" w:rsidP="001D7161">
            <w:pPr>
              <w:pStyle w:val="ANVURMGstileEelencopuntato"/>
              <w:numPr>
                <w:ilvl w:val="0"/>
                <w:numId w:val="3"/>
              </w:numPr>
              <w:spacing w:before="60"/>
              <w:ind w:left="1264" w:hanging="357"/>
              <w:rPr>
                <w:color w:val="0000FF"/>
                <w:u w:val="single"/>
              </w:rPr>
            </w:pPr>
            <w:r w:rsidRPr="001575CC">
              <w:rPr>
                <w:b/>
              </w:rPr>
              <w:t xml:space="preserve">Relazione del Rettore sul bilancio di previsione 2015    </w:t>
            </w:r>
          </w:p>
          <w:p w:rsidR="001D7161" w:rsidRPr="001575CC" w:rsidRDefault="001D7161" w:rsidP="001D7161">
            <w:pPr>
              <w:pStyle w:val="ANVURMGstileEelencopuntato"/>
              <w:numPr>
                <w:ilvl w:val="0"/>
                <w:numId w:val="0"/>
              </w:numPr>
              <w:spacing w:before="60"/>
              <w:ind w:left="907" w:firstLine="369"/>
              <w:rPr>
                <w:rStyle w:val="Collegamentoipertestuale"/>
              </w:rPr>
            </w:pPr>
            <w:r w:rsidRPr="001575CC">
              <w:rPr>
                <w:rStyle w:val="Collegamentoipertestuale"/>
              </w:rPr>
              <w:t>http://www.unixx.it/Ateneo/Governo/Ufficio-Fa/Consiglio-/2015/13-verbale_web.pdf</w:t>
            </w:r>
          </w:p>
          <w:p w:rsidR="001D7161" w:rsidRPr="001575CC" w:rsidRDefault="001D7161" w:rsidP="001D7161">
            <w:pPr>
              <w:pStyle w:val="ANVURMGstileEelencopuntato"/>
              <w:numPr>
                <w:ilvl w:val="0"/>
                <w:numId w:val="3"/>
              </w:numPr>
              <w:spacing w:before="60"/>
              <w:ind w:left="1276" w:hanging="357"/>
              <w:rPr>
                <w:rFonts w:asciiTheme="minorHAnsi" w:hAnsiTheme="minorHAnsi"/>
                <w:color w:val="000000" w:themeColor="text1"/>
              </w:rPr>
            </w:pPr>
            <w:r w:rsidRPr="001575CC">
              <w:t xml:space="preserve">Per gli obiettivi della Programmazione triennale 2015-17 perseguiti, e per il loro livello di raggiungimento, si veda la </w:t>
            </w:r>
            <w:r w:rsidRPr="001575CC">
              <w:rPr>
                <w:b/>
              </w:rPr>
              <w:t xml:space="preserve">Relazione di convalida del Nucleo di </w:t>
            </w:r>
            <w:proofErr w:type="gramStart"/>
            <w:r w:rsidRPr="001575CC">
              <w:rPr>
                <w:b/>
              </w:rPr>
              <w:t>valutazione</w:t>
            </w:r>
            <w:r w:rsidRPr="001575CC">
              <w:t>:</w:t>
            </w:r>
            <w:r w:rsidRPr="001575CC">
              <w:br/>
            </w:r>
            <w:hyperlink r:id="rId8" w:history="1">
              <w:r w:rsidRPr="001575CC">
                <w:rPr>
                  <w:rStyle w:val="Collegamentoipertestuale"/>
                </w:rPr>
                <w:t>http://www.unixx.it/Ateneo1/NDV/Pareri/Relazione-nucleo-2016.pdf</w:t>
              </w:r>
              <w:proofErr w:type="gramEnd"/>
            </w:hyperlink>
            <w:r w:rsidRPr="001575CC">
              <w:rPr>
                <w:rStyle w:val="Collegamentoipertestuale"/>
              </w:rPr>
              <w:t xml:space="preserve"> </w:t>
            </w:r>
            <w:r w:rsidRPr="001575CC">
              <w:t>(L’Ateneo in caso di documenti di notevoli dimensioni può indicare il riferimento di sezione/paragrafo dove sono collocate le informazioni necessarie)</w:t>
            </w:r>
          </w:p>
          <w:p w:rsidR="001D7161" w:rsidRPr="001575CC" w:rsidRDefault="001D7161" w:rsidP="001D7161">
            <w:pPr>
              <w:pStyle w:val="ANVURMGstileEelencopuntato"/>
              <w:numPr>
                <w:ilvl w:val="0"/>
                <w:numId w:val="0"/>
              </w:numPr>
              <w:ind w:left="360"/>
              <w:rPr>
                <w:rFonts w:asciiTheme="minorHAnsi" w:hAnsiTheme="minorHAnsi"/>
              </w:rPr>
            </w:pPr>
            <w:r w:rsidRPr="001575CC">
              <w:rPr>
                <w:rFonts w:asciiTheme="minorHAnsi" w:hAnsiTheme="minorHAnsi"/>
                <w:color w:val="000000" w:themeColor="text1"/>
              </w:rPr>
              <w:t xml:space="preserve">  </w:t>
            </w:r>
            <w:r w:rsidRPr="001575CC">
              <w:rPr>
                <w:rFonts w:asciiTheme="minorHAnsi" w:hAnsiTheme="minorHAnsi"/>
                <w:color w:val="000000" w:themeColor="text1"/>
              </w:rPr>
              <w:tab/>
              <w:t xml:space="preserve">  </w:t>
            </w:r>
            <w:proofErr w:type="gramStart"/>
            <w:r w:rsidRPr="001575CC">
              <w:rPr>
                <w:rFonts w:asciiTheme="minorHAnsi" w:hAnsiTheme="minorHAnsi"/>
                <w:color w:val="000000" w:themeColor="text1"/>
              </w:rPr>
              <w:t>e</w:t>
            </w:r>
            <w:proofErr w:type="gramEnd"/>
            <w:r w:rsidRPr="001575CC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1575CC">
              <w:rPr>
                <w:rFonts w:asciiTheme="minorHAnsi" w:hAnsiTheme="minorHAnsi"/>
                <w:b/>
                <w:color w:val="000000" w:themeColor="text1"/>
              </w:rPr>
              <w:t>non</w:t>
            </w:r>
            <w:r w:rsidRPr="001575CC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1575CC">
              <w:rPr>
                <w:rFonts w:asciiTheme="minorHAnsi" w:hAnsiTheme="minorHAnsi"/>
              </w:rPr>
              <w:t>come in questo esempio che contiene un giudizio di merito:</w:t>
            </w:r>
          </w:p>
          <w:p w:rsidR="001D7161" w:rsidRPr="001575CC" w:rsidRDefault="001D7161" w:rsidP="001D7161">
            <w:pPr>
              <w:pStyle w:val="ANVURMGstileEelencopuntato"/>
              <w:numPr>
                <w:ilvl w:val="0"/>
                <w:numId w:val="3"/>
              </w:numPr>
              <w:spacing w:before="0"/>
              <w:ind w:left="1276"/>
              <w:rPr>
                <w:i/>
              </w:rPr>
            </w:pPr>
            <w:r w:rsidRPr="001575CC">
              <w:rPr>
                <w:i/>
              </w:rPr>
              <w:t xml:space="preserve">Gli obiettivi della Programmazione triennale 2015-17 sono stati completamente raggiunti, si veda la </w:t>
            </w:r>
            <w:r w:rsidRPr="001575CC">
              <w:rPr>
                <w:b/>
                <w:i/>
              </w:rPr>
              <w:t xml:space="preserve">Relazione di convalida del Nucleo di </w:t>
            </w:r>
            <w:proofErr w:type="gramStart"/>
            <w:r w:rsidRPr="001575CC">
              <w:rPr>
                <w:b/>
                <w:i/>
              </w:rPr>
              <w:t>valutazione</w:t>
            </w:r>
            <w:r w:rsidRPr="001575CC">
              <w:rPr>
                <w:i/>
              </w:rPr>
              <w:t>:</w:t>
            </w:r>
            <w:r w:rsidRPr="001575CC">
              <w:rPr>
                <w:i/>
              </w:rPr>
              <w:br/>
            </w:r>
            <w:hyperlink r:id="rId9" w:history="1">
              <w:r w:rsidRPr="001575CC">
                <w:rPr>
                  <w:rStyle w:val="Collegamentoipertestuale"/>
                  <w:i/>
                </w:rPr>
                <w:t>http://www.unixx.it/Ateneo1/NDV/Pareri/Relazione-nucleo-2016.pdf</w:t>
              </w:r>
              <w:proofErr w:type="gramEnd"/>
            </w:hyperlink>
          </w:p>
          <w:p w:rsidR="001D7161" w:rsidRDefault="001D7161" w:rsidP="001D7161">
            <w:pPr>
              <w:pStyle w:val="ANVURMGstileH"/>
              <w:numPr>
                <w:ilvl w:val="0"/>
                <w:numId w:val="6"/>
              </w:numPr>
              <w:spacing w:line="240" w:lineRule="auto"/>
              <w:ind w:left="714" w:hanging="357"/>
              <w:rPr>
                <w:i/>
                <w:color w:val="00B050"/>
                <w:sz w:val="22"/>
                <w:szCs w:val="22"/>
              </w:rPr>
            </w:pPr>
            <w:r w:rsidRPr="001D7161"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  <w:t>Le fonti documentali vanno riportate in forma di elenco a punti, Calibri 10, spaziatura 6pt prima, seguendo le indicazioni riportate nel campo per ciascun “punto di attenzione”.</w:t>
            </w:r>
          </w:p>
        </w:tc>
      </w:tr>
    </w:tbl>
    <w:p w:rsidR="001D7161" w:rsidRDefault="001D7161" w:rsidP="00C47683">
      <w:pPr>
        <w:pStyle w:val="ANVURMGstileH"/>
        <w:jc w:val="center"/>
        <w:rPr>
          <w:i/>
          <w:color w:val="00B050"/>
          <w:sz w:val="22"/>
          <w:szCs w:val="22"/>
        </w:rPr>
      </w:pPr>
    </w:p>
    <w:p w:rsidR="001D7161" w:rsidRDefault="001D7161" w:rsidP="00C47683">
      <w:pPr>
        <w:pStyle w:val="ANVURMGstileH"/>
        <w:jc w:val="center"/>
        <w:rPr>
          <w:i/>
          <w:sz w:val="22"/>
          <w:szCs w:val="22"/>
        </w:rPr>
      </w:pPr>
    </w:p>
    <w:p w:rsidR="002F023F" w:rsidRDefault="002F023F" w:rsidP="002F023F">
      <w:pPr>
        <w:pStyle w:val="ANVURMGstileH"/>
        <w:spacing w:line="240" w:lineRule="auto"/>
        <w:rPr>
          <w:sz w:val="20"/>
          <w:szCs w:val="20"/>
        </w:rPr>
      </w:pPr>
      <w:r w:rsidRPr="003C67C9">
        <w:rPr>
          <w:sz w:val="22"/>
          <w:szCs w:val="22"/>
        </w:rPr>
        <w:lastRenderedPageBreak/>
        <w:t>Tabella A: Documenti chiave.</w:t>
      </w:r>
    </w:p>
    <w:p w:rsidR="002F023F" w:rsidRPr="005D5E7D" w:rsidRDefault="002F023F" w:rsidP="002F023F">
      <w:pPr>
        <w:pStyle w:val="ANVURMGstileH"/>
        <w:spacing w:line="240" w:lineRule="auto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4"/>
        <w:gridCol w:w="3354"/>
        <w:gridCol w:w="1957"/>
        <w:gridCol w:w="1852"/>
      </w:tblGrid>
      <w:tr w:rsidR="002F023F" w:rsidTr="00D87209">
        <w:trPr>
          <w:trHeight w:val="868"/>
        </w:trPr>
        <w:tc>
          <w:tcPr>
            <w:tcW w:w="2064" w:type="dxa"/>
          </w:tcPr>
          <w:p w:rsidR="002F023F" w:rsidRPr="00F264A6" w:rsidRDefault="002F023F" w:rsidP="002F023F">
            <w:pPr>
              <w:pStyle w:val="ANVURMGstileH"/>
              <w:spacing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Requisito </w:t>
            </w:r>
          </w:p>
        </w:tc>
        <w:tc>
          <w:tcPr>
            <w:tcW w:w="3354" w:type="dxa"/>
          </w:tcPr>
          <w:p w:rsidR="002F023F" w:rsidRDefault="002F023F" w:rsidP="002F023F">
            <w:pPr>
              <w:pStyle w:val="ANVURMGstileH"/>
              <w:spacing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F264A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Document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i</w:t>
            </w:r>
            <w:r w:rsidRPr="00F264A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chiave</w:t>
            </w:r>
          </w:p>
          <w:p w:rsidR="002F023F" w:rsidRPr="00F264A6" w:rsidRDefault="002F023F" w:rsidP="002F023F">
            <w:pPr>
              <w:pStyle w:val="ANVURMGstileH"/>
              <w:spacing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2F023F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2F023F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cfr.</w:t>
            </w:r>
            <w:proofErr w:type="gramEnd"/>
            <w:r w:rsidRPr="002F023F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paragrafo 7.3.1 delle Linee Guida)</w:t>
            </w:r>
          </w:p>
        </w:tc>
        <w:tc>
          <w:tcPr>
            <w:tcW w:w="1957" w:type="dxa"/>
          </w:tcPr>
          <w:p w:rsidR="002F023F" w:rsidRPr="00F264A6" w:rsidRDefault="002F023F">
            <w:pPr>
              <w:pStyle w:val="ANVURMGstileH"/>
              <w:spacing w:line="240" w:lineRule="auto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Denominazione del </w:t>
            </w:r>
            <w:r w:rsidRPr="00F264A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document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o dell’Ateneo</w:t>
            </w:r>
          </w:p>
        </w:tc>
        <w:tc>
          <w:tcPr>
            <w:tcW w:w="1852" w:type="dxa"/>
          </w:tcPr>
          <w:p w:rsidR="002F023F" w:rsidRPr="002F023F" w:rsidRDefault="002F023F" w:rsidP="003C67C9">
            <w:pPr>
              <w:pStyle w:val="ANVURMGstileH"/>
              <w:spacing w:line="240" w:lineRule="auto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2F023F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Collegamento ipertestuale </w:t>
            </w:r>
            <w:r w:rsidRPr="002F023F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r w:rsidRPr="002F023F">
              <w:rPr>
                <w:rFonts w:cs="Arial"/>
                <w:color w:val="0070C0"/>
                <w:sz w:val="20"/>
                <w:szCs w:val="20"/>
                <w:u w:val="single"/>
              </w:rPr>
              <w:t>link</w:t>
            </w:r>
            <w:r w:rsidRPr="002F023F">
              <w:rPr>
                <w:rFonts w:cs="Arial"/>
                <w:color w:val="000000" w:themeColor="text1"/>
                <w:sz w:val="20"/>
                <w:szCs w:val="20"/>
              </w:rPr>
              <w:t>) a cui si trova</w:t>
            </w:r>
          </w:p>
        </w:tc>
      </w:tr>
      <w:tr w:rsidR="002F023F" w:rsidTr="00D87209">
        <w:trPr>
          <w:trHeight w:val="417"/>
        </w:trPr>
        <w:tc>
          <w:tcPr>
            <w:tcW w:w="2064" w:type="dxa"/>
            <w:vMerge w:val="restart"/>
          </w:tcPr>
          <w:p w:rsidR="002F023F" w:rsidRPr="009E5A85" w:rsidRDefault="002F023F" w:rsidP="002F023F">
            <w:pPr>
              <w:pStyle w:val="ANVURMGstileH"/>
              <w:spacing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9E5A8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R1 </w:t>
            </w:r>
          </w:p>
          <w:p w:rsidR="002F023F" w:rsidRPr="009E5A85" w:rsidRDefault="002F023F" w:rsidP="002F023F">
            <w:pPr>
              <w:pStyle w:val="ANVURMGstileH"/>
              <w:spacing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9E5A8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“Visione, strategie e politiche di Ateneo sulla qualità della didattica e ricerca”</w:t>
            </w:r>
          </w:p>
        </w:tc>
        <w:tc>
          <w:tcPr>
            <w:tcW w:w="3354" w:type="dxa"/>
            <w:shd w:val="clear" w:color="auto" w:fill="auto"/>
          </w:tcPr>
          <w:p w:rsidR="002F023F" w:rsidRPr="009E5A85" w:rsidRDefault="002F023F" w:rsidP="002F023F">
            <w:pPr>
              <w:pStyle w:val="ANVURMGstileH"/>
              <w:spacing w:line="240" w:lineRule="auto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  <w:r w:rsidRPr="009E5A85">
              <w:rPr>
                <w:b w:val="0"/>
                <w:sz w:val="20"/>
                <w:szCs w:val="20"/>
              </w:rPr>
              <w:t xml:space="preserve">Documenti di pianificazione di Ateneo </w:t>
            </w:r>
          </w:p>
        </w:tc>
        <w:tc>
          <w:tcPr>
            <w:tcW w:w="1957" w:type="dxa"/>
          </w:tcPr>
          <w:p w:rsidR="002F023F" w:rsidRPr="00F264A6" w:rsidRDefault="002F023F" w:rsidP="002F023F">
            <w:pPr>
              <w:pStyle w:val="ANVURMGstileH"/>
              <w:spacing w:line="240" w:lineRule="auto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52" w:type="dxa"/>
          </w:tcPr>
          <w:p w:rsidR="002F023F" w:rsidRPr="00F264A6" w:rsidRDefault="002F023F" w:rsidP="002F023F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2F023F" w:rsidTr="00D87209">
        <w:trPr>
          <w:trHeight w:val="449"/>
        </w:trPr>
        <w:tc>
          <w:tcPr>
            <w:tcW w:w="2064" w:type="dxa"/>
            <w:vMerge/>
          </w:tcPr>
          <w:p w:rsidR="002F023F" w:rsidRPr="009E5A85" w:rsidRDefault="002F023F" w:rsidP="002F023F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:rsidR="002F023F" w:rsidRPr="009E5A85" w:rsidRDefault="002F023F" w:rsidP="002F023F">
            <w:pPr>
              <w:pStyle w:val="ANVURMGstileH"/>
              <w:spacing w:line="240" w:lineRule="auto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  <w:r w:rsidRPr="009E5A85">
              <w:rPr>
                <w:b w:val="0"/>
                <w:sz w:val="20"/>
                <w:szCs w:val="20"/>
              </w:rPr>
              <w:t>Piano triennale di Ateneo</w:t>
            </w:r>
          </w:p>
        </w:tc>
        <w:tc>
          <w:tcPr>
            <w:tcW w:w="1957" w:type="dxa"/>
          </w:tcPr>
          <w:p w:rsidR="002F023F" w:rsidRPr="00F264A6" w:rsidRDefault="002F023F" w:rsidP="002F023F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52" w:type="dxa"/>
          </w:tcPr>
          <w:p w:rsidR="002F023F" w:rsidRPr="00F264A6" w:rsidRDefault="002F023F" w:rsidP="002F023F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2F023F" w:rsidTr="00D87209">
        <w:trPr>
          <w:trHeight w:val="594"/>
        </w:trPr>
        <w:tc>
          <w:tcPr>
            <w:tcW w:w="2064" w:type="dxa"/>
            <w:vMerge/>
          </w:tcPr>
          <w:p w:rsidR="002F023F" w:rsidRPr="00F264A6" w:rsidRDefault="002F023F" w:rsidP="002F023F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:rsidR="002F023F" w:rsidRPr="009E5A85" w:rsidRDefault="002F023F" w:rsidP="002F023F">
            <w:pPr>
              <w:pStyle w:val="ANVURMGstileH"/>
              <w:spacing w:line="240" w:lineRule="auto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  <w:r w:rsidRPr="009E5A85">
              <w:rPr>
                <w:b w:val="0"/>
                <w:sz w:val="20"/>
                <w:szCs w:val="20"/>
              </w:rPr>
              <w:t xml:space="preserve">Statuto e Regolamenti di Ateneo (stralci relativi ai punti di attenzione) </w:t>
            </w:r>
          </w:p>
        </w:tc>
        <w:tc>
          <w:tcPr>
            <w:tcW w:w="1957" w:type="dxa"/>
          </w:tcPr>
          <w:p w:rsidR="002F023F" w:rsidRPr="00F264A6" w:rsidRDefault="002F023F" w:rsidP="002F023F">
            <w:pPr>
              <w:pStyle w:val="ANVURMGstileH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52" w:type="dxa"/>
          </w:tcPr>
          <w:p w:rsidR="002F023F" w:rsidRPr="00F264A6" w:rsidRDefault="002F023F" w:rsidP="002F023F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2F023F" w:rsidTr="00D87209">
        <w:trPr>
          <w:trHeight w:val="868"/>
        </w:trPr>
        <w:tc>
          <w:tcPr>
            <w:tcW w:w="2064" w:type="dxa"/>
            <w:vMerge/>
          </w:tcPr>
          <w:p w:rsidR="002F023F" w:rsidRPr="00F264A6" w:rsidRDefault="002F023F" w:rsidP="002F023F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54" w:type="dxa"/>
          </w:tcPr>
          <w:p w:rsidR="002F023F" w:rsidRPr="00FD3135" w:rsidRDefault="002F023F" w:rsidP="002F023F">
            <w:pPr>
              <w:pStyle w:val="ANVURMGstileH"/>
              <w:spacing w:line="240" w:lineRule="auto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  <w:r w:rsidRPr="00FD3135">
              <w:rPr>
                <w:b w:val="0"/>
                <w:sz w:val="20"/>
                <w:szCs w:val="20"/>
              </w:rPr>
              <w:t>Linee di indirizzo di Ateneo sulla progettazione dei CdS e dell’offerta formativa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</w:tcPr>
          <w:p w:rsidR="002F023F" w:rsidRPr="00F264A6" w:rsidRDefault="002F023F" w:rsidP="002F023F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52" w:type="dxa"/>
          </w:tcPr>
          <w:p w:rsidR="002F023F" w:rsidRPr="00F264A6" w:rsidRDefault="002F023F" w:rsidP="002F023F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2F023F" w:rsidTr="00D87209">
        <w:trPr>
          <w:trHeight w:val="883"/>
        </w:trPr>
        <w:tc>
          <w:tcPr>
            <w:tcW w:w="2064" w:type="dxa"/>
            <w:vMerge/>
          </w:tcPr>
          <w:p w:rsidR="002F023F" w:rsidRPr="00F264A6" w:rsidRDefault="002F023F" w:rsidP="002F023F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54" w:type="dxa"/>
          </w:tcPr>
          <w:p w:rsidR="002F023F" w:rsidRPr="00FD3135" w:rsidRDefault="002F023F" w:rsidP="002F023F">
            <w:pPr>
              <w:pStyle w:val="ANVURMGstileH"/>
              <w:spacing w:line="240" w:lineRule="auto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  <w:r w:rsidRPr="00FD3135">
              <w:rPr>
                <w:b w:val="0"/>
                <w:sz w:val="20"/>
                <w:szCs w:val="20"/>
              </w:rPr>
              <w:t>Documenti di gestione della performance del personale tecnico- amministrativo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</w:tcPr>
          <w:p w:rsidR="002F023F" w:rsidRPr="00F264A6" w:rsidRDefault="002F023F" w:rsidP="002F023F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52" w:type="dxa"/>
          </w:tcPr>
          <w:p w:rsidR="002F023F" w:rsidRPr="00F264A6" w:rsidRDefault="002F023F" w:rsidP="002F023F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2F023F" w:rsidTr="00D87209">
        <w:trPr>
          <w:trHeight w:val="1156"/>
        </w:trPr>
        <w:tc>
          <w:tcPr>
            <w:tcW w:w="2064" w:type="dxa"/>
            <w:vMerge/>
          </w:tcPr>
          <w:p w:rsidR="002F023F" w:rsidRPr="00F264A6" w:rsidRDefault="002F023F" w:rsidP="002F023F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54" w:type="dxa"/>
          </w:tcPr>
          <w:p w:rsidR="002F023F" w:rsidRPr="00FD3135" w:rsidRDefault="002F023F" w:rsidP="002F023F">
            <w:pPr>
              <w:pStyle w:val="ANVURMGstileH"/>
              <w:spacing w:line="240" w:lineRule="auto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  <w:r w:rsidRPr="00FD3135">
              <w:rPr>
                <w:b w:val="0"/>
                <w:sz w:val="20"/>
                <w:szCs w:val="20"/>
              </w:rPr>
              <w:t>Altri documenti di Ateneo che regolano l’architettura e le modalità di interazione degli attori del sistema AQ (se presenti)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</w:tcPr>
          <w:p w:rsidR="002F023F" w:rsidRPr="00F264A6" w:rsidRDefault="002F023F" w:rsidP="002F023F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52" w:type="dxa"/>
          </w:tcPr>
          <w:p w:rsidR="002F023F" w:rsidRPr="00F264A6" w:rsidRDefault="002F023F" w:rsidP="002F023F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2F023F" w:rsidTr="00D87209">
        <w:trPr>
          <w:trHeight w:val="434"/>
        </w:trPr>
        <w:tc>
          <w:tcPr>
            <w:tcW w:w="2064" w:type="dxa"/>
            <w:vMerge w:val="restart"/>
          </w:tcPr>
          <w:p w:rsidR="002F023F" w:rsidRDefault="002F023F" w:rsidP="002F023F">
            <w:pPr>
              <w:pStyle w:val="ANVURMGstileH"/>
              <w:spacing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FD313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R2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2F023F" w:rsidRPr="00F264A6" w:rsidRDefault="002F023F" w:rsidP="002F023F">
            <w:pPr>
              <w:pStyle w:val="ANVURMGstileH"/>
              <w:spacing w:line="240" w:lineRule="auto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  <w:r w:rsidRPr="0052694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“Valutazione del sistema di AQ adottato dall’Ateneo”</w:t>
            </w:r>
          </w:p>
        </w:tc>
        <w:tc>
          <w:tcPr>
            <w:tcW w:w="3354" w:type="dxa"/>
          </w:tcPr>
          <w:p w:rsidR="002F023F" w:rsidRPr="009E5A85" w:rsidRDefault="002F023F" w:rsidP="002F023F">
            <w:pPr>
              <w:pStyle w:val="ANVURMGstileH"/>
              <w:rPr>
                <w:b w:val="0"/>
                <w:strike/>
                <w:sz w:val="20"/>
                <w:szCs w:val="20"/>
              </w:rPr>
            </w:pPr>
            <w:r w:rsidRPr="00FD3135">
              <w:rPr>
                <w:b w:val="0"/>
                <w:sz w:val="20"/>
                <w:szCs w:val="20"/>
              </w:rPr>
              <w:t>Relazioni delle CPDS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</w:tcPr>
          <w:p w:rsidR="002F023F" w:rsidRPr="00F264A6" w:rsidRDefault="002F023F" w:rsidP="002F023F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52" w:type="dxa"/>
          </w:tcPr>
          <w:p w:rsidR="002F023F" w:rsidRPr="00F264A6" w:rsidRDefault="002F023F" w:rsidP="002F023F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2F023F" w:rsidTr="00D87209">
        <w:trPr>
          <w:trHeight w:val="722"/>
        </w:trPr>
        <w:tc>
          <w:tcPr>
            <w:tcW w:w="2064" w:type="dxa"/>
            <w:vMerge/>
          </w:tcPr>
          <w:p w:rsidR="002F023F" w:rsidRPr="00F264A6" w:rsidRDefault="002F023F" w:rsidP="002F023F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54" w:type="dxa"/>
          </w:tcPr>
          <w:p w:rsidR="002F023F" w:rsidRPr="00FD3135" w:rsidRDefault="002F023F" w:rsidP="002F023F">
            <w:pPr>
              <w:pStyle w:val="ANVURMGstileH"/>
              <w:rPr>
                <w:b w:val="0"/>
                <w:sz w:val="20"/>
                <w:szCs w:val="20"/>
              </w:rPr>
            </w:pPr>
            <w:r w:rsidRPr="00FD3135">
              <w:rPr>
                <w:b w:val="0"/>
                <w:sz w:val="20"/>
                <w:szCs w:val="20"/>
              </w:rPr>
              <w:t>Relazioni annuali del NdV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</w:tcPr>
          <w:p w:rsidR="002F023F" w:rsidRPr="00F264A6" w:rsidRDefault="002F023F" w:rsidP="002F023F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52" w:type="dxa"/>
          </w:tcPr>
          <w:p w:rsidR="002F023F" w:rsidRPr="00F264A6" w:rsidRDefault="002F023F" w:rsidP="002F023F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2F023F" w:rsidTr="00D87209">
        <w:trPr>
          <w:trHeight w:val="578"/>
        </w:trPr>
        <w:tc>
          <w:tcPr>
            <w:tcW w:w="2064" w:type="dxa"/>
            <w:vMerge w:val="restart"/>
          </w:tcPr>
          <w:p w:rsidR="002F023F" w:rsidRDefault="002F023F" w:rsidP="002F023F">
            <w:pPr>
              <w:pStyle w:val="ANVURMGstileH"/>
              <w:spacing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7A1DA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R4</w:t>
            </w:r>
            <w:r w:rsidR="00D87209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.A</w:t>
            </w:r>
            <w:r w:rsidRPr="007A1DA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“Qualità della ricerca e della terza missione”</w:t>
            </w:r>
          </w:p>
          <w:p w:rsidR="00D87209" w:rsidRPr="00D87209" w:rsidRDefault="00D87209" w:rsidP="002F023F">
            <w:pPr>
              <w:pStyle w:val="ANVURMGstileH"/>
              <w:spacing w:line="240" w:lineRule="auto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  <w:r w:rsidRPr="00D87209"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D87209"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  <w:t>vedi</w:t>
            </w:r>
            <w:proofErr w:type="gramEnd"/>
            <w:r w:rsidRPr="00D87209"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  <w:t xml:space="preserve"> anche documenti chiave R1)</w:t>
            </w:r>
          </w:p>
        </w:tc>
        <w:tc>
          <w:tcPr>
            <w:tcW w:w="3354" w:type="dxa"/>
          </w:tcPr>
          <w:p w:rsidR="002F023F" w:rsidRPr="00FD3135" w:rsidRDefault="002F023F" w:rsidP="002F023F">
            <w:pPr>
              <w:pStyle w:val="ANVURMGstileH"/>
              <w:spacing w:line="240" w:lineRule="auto"/>
              <w:rPr>
                <w:b w:val="0"/>
                <w:sz w:val="20"/>
                <w:szCs w:val="20"/>
              </w:rPr>
            </w:pPr>
            <w:r w:rsidRPr="007A1DA4">
              <w:rPr>
                <w:b w:val="0"/>
                <w:sz w:val="20"/>
                <w:szCs w:val="20"/>
              </w:rPr>
              <w:t>Linee strategiche della ricerca e della terza missione (se presenti)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</w:tcPr>
          <w:p w:rsidR="002F023F" w:rsidRPr="00F264A6" w:rsidRDefault="002F023F" w:rsidP="002F023F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52" w:type="dxa"/>
          </w:tcPr>
          <w:p w:rsidR="002F023F" w:rsidRPr="00F264A6" w:rsidRDefault="002F023F" w:rsidP="002F023F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2F023F" w:rsidTr="00D87209">
        <w:trPr>
          <w:trHeight w:val="868"/>
        </w:trPr>
        <w:tc>
          <w:tcPr>
            <w:tcW w:w="2064" w:type="dxa"/>
            <w:vMerge/>
          </w:tcPr>
          <w:p w:rsidR="002F023F" w:rsidRPr="00F264A6" w:rsidRDefault="002F023F" w:rsidP="002F023F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54" w:type="dxa"/>
          </w:tcPr>
          <w:p w:rsidR="002F023F" w:rsidRPr="00FD3135" w:rsidRDefault="002F023F" w:rsidP="002F023F">
            <w:pPr>
              <w:pStyle w:val="ANVURMGstileH"/>
              <w:spacing w:line="240" w:lineRule="auto"/>
              <w:rPr>
                <w:b w:val="0"/>
                <w:sz w:val="20"/>
                <w:szCs w:val="20"/>
              </w:rPr>
            </w:pPr>
            <w:r w:rsidRPr="007A1DA4">
              <w:rPr>
                <w:b w:val="0"/>
                <w:sz w:val="20"/>
                <w:szCs w:val="20"/>
              </w:rPr>
              <w:t>Regolamenti e documenti programmatici attinenti alla terza missione (se presenti)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</w:tcPr>
          <w:p w:rsidR="002F023F" w:rsidRPr="00F264A6" w:rsidRDefault="002F023F" w:rsidP="002F023F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52" w:type="dxa"/>
          </w:tcPr>
          <w:p w:rsidR="002F023F" w:rsidRPr="00F264A6" w:rsidRDefault="002F023F" w:rsidP="002F023F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</w:tbl>
    <w:p w:rsidR="001062E6" w:rsidRPr="00BD5882" w:rsidRDefault="001062E6" w:rsidP="00BD5882">
      <w:pPr>
        <w:pStyle w:val="ANVURMGstileH"/>
        <w:jc w:val="center"/>
        <w:rPr>
          <w:i/>
        </w:rPr>
      </w:pPr>
    </w:p>
    <w:p w:rsidR="002F023F" w:rsidRDefault="002F023F">
      <w:pPr>
        <w:rPr>
          <w:rFonts w:cs="Arial"/>
        </w:rPr>
      </w:pPr>
      <w:r>
        <w:rPr>
          <w:rFonts w:cs="Arial"/>
        </w:rPr>
        <w:br w:type="page"/>
      </w:r>
    </w:p>
    <w:p w:rsidR="00AB41AF" w:rsidRDefault="00AB41AF">
      <w:pPr>
        <w:rPr>
          <w:rFonts w:cs="Arial"/>
        </w:rPr>
      </w:pPr>
    </w:p>
    <w:tbl>
      <w:tblPr>
        <w:tblStyle w:val="Grigliatabel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238"/>
        <w:gridCol w:w="1843"/>
        <w:gridCol w:w="5670"/>
        <w:gridCol w:w="567"/>
      </w:tblGrid>
      <w:tr w:rsidR="0001795C" w:rsidRPr="00066E2A" w:rsidTr="00657CB9"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01795C" w:rsidRPr="00066E2A" w:rsidRDefault="0001795C" w:rsidP="00D0471D">
            <w:pPr>
              <w:pStyle w:val="Stileprima6ptDopo6pt"/>
              <w:rPr>
                <w:rFonts w:asciiTheme="minorHAnsi" w:hAnsiTheme="minorHAnsi" w:cstheme="minorHAnsi"/>
                <w:b/>
              </w:rPr>
            </w:pPr>
            <w:r w:rsidRPr="00066E2A">
              <w:rPr>
                <w:rFonts w:asciiTheme="minorHAnsi" w:hAnsiTheme="minorHAnsi" w:cstheme="minorHAnsi"/>
                <w:b/>
              </w:rPr>
              <w:t>Requisito</w:t>
            </w:r>
            <w:r w:rsidR="00DA1D71" w:rsidRPr="00066E2A">
              <w:rPr>
                <w:rFonts w:asciiTheme="minorHAnsi" w:hAnsiTheme="minorHAnsi" w:cstheme="minorHAnsi"/>
                <w:b/>
              </w:rPr>
              <w:t xml:space="preserve"> R1</w:t>
            </w:r>
          </w:p>
        </w:tc>
        <w:tc>
          <w:tcPr>
            <w:tcW w:w="8080" w:type="dxa"/>
            <w:gridSpan w:val="3"/>
            <w:shd w:val="clear" w:color="auto" w:fill="D9D9D9" w:themeFill="background1" w:themeFillShade="D9"/>
          </w:tcPr>
          <w:p w:rsidR="0001795C" w:rsidRDefault="00D72109" w:rsidP="00DD4E40">
            <w:pPr>
              <w:pStyle w:val="Stileprima6ptDopo6pt"/>
              <w:rPr>
                <w:rFonts w:asciiTheme="minorHAnsi" w:hAnsiTheme="minorHAnsi" w:cstheme="minorHAnsi"/>
                <w:b/>
              </w:rPr>
            </w:pPr>
            <w:r w:rsidRPr="00066E2A">
              <w:rPr>
                <w:rFonts w:asciiTheme="minorHAnsi" w:hAnsiTheme="minorHAnsi" w:cstheme="minorHAnsi"/>
                <w:b/>
              </w:rPr>
              <w:t>Visione, strategie e politiche di Ateneo sulla qualità della didattica e ricerca</w:t>
            </w:r>
          </w:p>
          <w:p w:rsidR="00312D2C" w:rsidRPr="00312D2C" w:rsidRDefault="003A103B" w:rsidP="00312D2C">
            <w:pPr>
              <w:pStyle w:val="Stileprima6ptDopo6pt"/>
              <w:jc w:val="both"/>
              <w:rPr>
                <w:rFonts w:asciiTheme="minorHAnsi" w:hAnsiTheme="minorHAnsi" w:cstheme="minorHAnsi"/>
                <w:i/>
              </w:rPr>
            </w:pPr>
            <w:r w:rsidRPr="003A103B">
              <w:rPr>
                <w:rFonts w:asciiTheme="minorHAnsi" w:hAnsiTheme="minorHAnsi" w:cstheme="minorHAnsi"/>
                <w:i/>
              </w:rPr>
              <w:t>L’Ateneo ha un sistema solido e coerente per l’assicurazione della qualità (AQ) della didattica e la ricerca, sia a supporto del continuo miglioramento sia a rafforzamento della responsabilità verso l’esterno. Tale sistema è stato chiaramente tradotto in documenti pubblici di indirizzo, di pianificazione strategica. E’ assicurata la coerenza fra la visione strategica e gli obiettivi definiti a livello centrale e la sua attuazione, in termini di politiche, di organizzazione interna, di utilizzo delle potenzialità didattiche e di ricerca del personale docente, secondo le inclinazioni individuali e i risultati conseguiti, di verifica periodica e di applicazione di interventi di miglioramento.</w:t>
            </w:r>
          </w:p>
        </w:tc>
      </w:tr>
      <w:tr w:rsidR="0001795C" w:rsidRPr="00B36B27" w:rsidTr="00657CB9"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01795C" w:rsidRPr="00066E2A" w:rsidRDefault="0001795C" w:rsidP="00004E04">
            <w:pPr>
              <w:rPr>
                <w:rFonts w:asciiTheme="minorHAnsi" w:hAnsiTheme="minorHAnsi" w:cstheme="minorHAnsi"/>
                <w:b/>
              </w:rPr>
            </w:pPr>
            <w:r w:rsidRPr="00066E2A">
              <w:rPr>
                <w:rFonts w:asciiTheme="minorHAnsi" w:hAnsiTheme="minorHAnsi" w:cstheme="minorHAnsi"/>
                <w:b/>
              </w:rPr>
              <w:t>Indicatore</w:t>
            </w:r>
            <w:r w:rsidR="004768AF" w:rsidRPr="00066E2A">
              <w:rPr>
                <w:rFonts w:asciiTheme="minorHAnsi" w:hAnsiTheme="minorHAnsi" w:cstheme="minorHAnsi"/>
                <w:b/>
              </w:rPr>
              <w:t xml:space="preserve"> </w:t>
            </w:r>
            <w:r w:rsidR="00DA1D71" w:rsidRPr="00066E2A">
              <w:rPr>
                <w:rFonts w:asciiTheme="minorHAnsi" w:hAnsiTheme="minorHAnsi" w:cstheme="minorHAnsi"/>
                <w:b/>
              </w:rPr>
              <w:t>R1.A</w:t>
            </w:r>
          </w:p>
        </w:tc>
        <w:tc>
          <w:tcPr>
            <w:tcW w:w="8080" w:type="dxa"/>
            <w:gridSpan w:val="3"/>
            <w:shd w:val="clear" w:color="auto" w:fill="D9D9D9" w:themeFill="background1" w:themeFillShade="D9"/>
          </w:tcPr>
          <w:p w:rsidR="0001795C" w:rsidRPr="00B36B27" w:rsidRDefault="0001795C" w:rsidP="008837C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1795C" w:rsidRPr="00B36B27" w:rsidTr="001D7161">
        <w:tc>
          <w:tcPr>
            <w:tcW w:w="9214" w:type="dxa"/>
            <w:gridSpan w:val="5"/>
            <w:shd w:val="clear" w:color="auto" w:fill="D9D9D9" w:themeFill="background1" w:themeFillShade="D9"/>
          </w:tcPr>
          <w:p w:rsidR="00D31756" w:rsidRPr="00066E2A" w:rsidRDefault="003A103B" w:rsidP="00066E2A">
            <w:pPr>
              <w:pStyle w:val="Stileprima6ptDopo6pt"/>
              <w:jc w:val="both"/>
              <w:rPr>
                <w:rFonts w:asciiTheme="minorHAnsi" w:hAnsiTheme="minorHAnsi" w:cstheme="minorHAnsi"/>
                <w:bCs/>
              </w:rPr>
            </w:pPr>
            <w:r w:rsidRPr="003A103B">
              <w:rPr>
                <w:rFonts w:asciiTheme="minorHAnsi" w:hAnsiTheme="minorHAnsi" w:cstheme="minorHAnsi"/>
                <w:bCs/>
              </w:rPr>
              <w:t>Obiettivo: accertare che l’Ateneo possieda e dichiari una propria visione della qualità declinata in un piano strategico concreto e fattibile. Accertare inoltre che tale visione sia supportata da un'organizzazione che ne gestisca la realizzazione, verifichi periodicamente l'efficacia delle procedure e in cui agli studenti sia attribuito un ruolo attivo e partecipativo ad ogni livello.</w:t>
            </w:r>
          </w:p>
        </w:tc>
      </w:tr>
      <w:tr w:rsidR="0030762E" w:rsidRPr="00B36B27" w:rsidTr="001F06BE">
        <w:trPr>
          <w:trHeight w:val="307"/>
        </w:trPr>
        <w:tc>
          <w:tcPr>
            <w:tcW w:w="9214" w:type="dxa"/>
            <w:gridSpan w:val="5"/>
          </w:tcPr>
          <w:p w:rsidR="005B2D46" w:rsidRPr="00066E2A" w:rsidRDefault="005B2D46" w:rsidP="005B2D46">
            <w:pPr>
              <w:spacing w:before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066E2A">
              <w:rPr>
                <w:rFonts w:asciiTheme="minorHAnsi" w:hAnsiTheme="minorHAnsi" w:cstheme="minorHAnsi"/>
                <w:b/>
                <w:bCs/>
                <w:u w:val="single"/>
              </w:rPr>
              <w:t>Indicazioni per la formulazione dei Punteggi per i Punti di Attenzione (PA)</w:t>
            </w:r>
            <w:r w:rsidRPr="00066E2A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5B2D46" w:rsidRPr="00066E2A" w:rsidRDefault="008D21DF" w:rsidP="00066E2A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Nel riquadro della colonna PA</w:t>
            </w:r>
            <w:r w:rsidR="005B2D46" w:rsidRPr="00066E2A">
              <w:rPr>
                <w:rFonts w:asciiTheme="minorHAnsi" w:hAnsiTheme="minorHAnsi" w:cstheme="minorHAnsi"/>
              </w:rPr>
              <w:t xml:space="preserve"> va assegnato un punteggio. I punteggi sono associati ai seguenti giudizi da 1 a 10:</w:t>
            </w:r>
          </w:p>
          <w:p w:rsidR="005B2D46" w:rsidRPr="00066E2A" w:rsidRDefault="005B2D46" w:rsidP="00066E2A">
            <w:pPr>
              <w:pStyle w:val="Paragrafoelenco"/>
              <w:numPr>
                <w:ilvl w:val="0"/>
                <w:numId w:val="9"/>
              </w:num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66E2A">
              <w:rPr>
                <w:rFonts w:asciiTheme="minorHAnsi" w:hAnsiTheme="minorHAnsi" w:cstheme="minorHAnsi"/>
              </w:rPr>
              <w:t xml:space="preserve">PA= 9 o 10 - le attività poste in essere riguardo agli aspetti considerati sono associate o garantiscono ottimi risultati e possono essere oggetto di segnalazione agli altri Atenei. La CEV esprime una </w:t>
            </w:r>
            <w:r w:rsidR="008D21DF">
              <w:rPr>
                <w:rFonts w:asciiTheme="minorHAnsi" w:hAnsiTheme="minorHAnsi" w:cstheme="minorHAnsi"/>
              </w:rPr>
              <w:t xml:space="preserve">“segnalazione di </w:t>
            </w:r>
            <w:r w:rsidRPr="00066E2A">
              <w:rPr>
                <w:rFonts w:asciiTheme="minorHAnsi" w:hAnsiTheme="minorHAnsi" w:cstheme="minorHAnsi"/>
              </w:rPr>
              <w:t>prassi meritoria”.</w:t>
            </w:r>
          </w:p>
          <w:p w:rsidR="005B2D46" w:rsidRPr="00066E2A" w:rsidRDefault="005B2D46" w:rsidP="00066E2A">
            <w:pPr>
              <w:pStyle w:val="Paragrafoelenco"/>
              <w:numPr>
                <w:ilvl w:val="0"/>
                <w:numId w:val="9"/>
              </w:num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66E2A">
              <w:rPr>
                <w:rFonts w:asciiTheme="minorHAnsi" w:hAnsiTheme="minorHAnsi" w:cstheme="minorHAnsi"/>
              </w:rPr>
              <w:t>PA= 7 o 8 - le attività poste in essere riguardo agli aspetti considerati sono associate o garantiscono buoni risultati.</w:t>
            </w:r>
          </w:p>
          <w:p w:rsidR="005B2D46" w:rsidRPr="00066E2A" w:rsidRDefault="00C466FE" w:rsidP="00066E2A">
            <w:pPr>
              <w:pStyle w:val="Paragrafoelenco"/>
              <w:numPr>
                <w:ilvl w:val="0"/>
                <w:numId w:val="9"/>
              </w:numPr>
              <w:spacing w:before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cs="Lucida Sans Unicode"/>
                <w:iCs/>
              </w:rPr>
              <w:t xml:space="preserve">PA= 6 </w:t>
            </w:r>
            <w:r w:rsidRPr="00644130">
              <w:rPr>
                <w:rFonts w:cs="Lucida Sans Unicode"/>
                <w:iCs/>
              </w:rPr>
              <w:t>–</w:t>
            </w:r>
            <w:r>
              <w:rPr>
                <w:rFonts w:cs="Lucida Sans Unicode"/>
                <w:iCs/>
              </w:rPr>
              <w:t xml:space="preserve"> </w:t>
            </w:r>
            <w:r w:rsidRPr="00F3447D">
              <w:rPr>
                <w:rFonts w:cs="Lucida Sans Unicode"/>
                <w:iCs/>
              </w:rPr>
              <w:t>le</w:t>
            </w:r>
            <w:r>
              <w:rPr>
                <w:rFonts w:cs="Lucida Sans Unicode"/>
                <w:iCs/>
              </w:rPr>
              <w:t xml:space="preserve"> attività poste in essere riguardo agli aspetti considerati dal PA garantiscono l’assenza di criticità rilevanti, o il loro superamento in tempi adeguati</w:t>
            </w:r>
            <w:r>
              <w:rPr>
                <w:rStyle w:val="Rimandonotaapidipagina"/>
                <w:rFonts w:cs="Lucida Sans Unicode"/>
                <w:iCs/>
              </w:rPr>
              <w:footnoteReference w:id="1"/>
            </w:r>
            <w:r w:rsidR="005B2D46" w:rsidRPr="00066E2A">
              <w:rPr>
                <w:rFonts w:asciiTheme="minorHAnsi" w:hAnsiTheme="minorHAnsi" w:cstheme="minorHAnsi"/>
              </w:rPr>
              <w:t>.</w:t>
            </w:r>
          </w:p>
          <w:p w:rsidR="005B2D46" w:rsidRPr="00066E2A" w:rsidRDefault="005B2D46" w:rsidP="00066E2A">
            <w:pPr>
              <w:pStyle w:val="Paragrafoelenco"/>
              <w:numPr>
                <w:ilvl w:val="0"/>
                <w:numId w:val="10"/>
              </w:numPr>
              <w:spacing w:before="120"/>
              <w:ind w:left="709"/>
              <w:jc w:val="both"/>
              <w:rPr>
                <w:rFonts w:asciiTheme="minorHAnsi" w:hAnsiTheme="minorHAnsi" w:cstheme="minorHAnsi"/>
              </w:rPr>
            </w:pPr>
            <w:r w:rsidRPr="00066E2A">
              <w:rPr>
                <w:rFonts w:asciiTheme="minorHAnsi" w:hAnsiTheme="minorHAnsi" w:cstheme="minorHAnsi"/>
              </w:rPr>
              <w:t>PA= 4 o 5 - le attività poste in essere riguardo agli aspetti considerati non garantiscono dal verificarsi di criticità. Il punto di attenzione viene approvato con riserve. La CEV esprime una “Raccomandazione”.</w:t>
            </w:r>
          </w:p>
          <w:p w:rsidR="005B2D46" w:rsidRPr="00066E2A" w:rsidRDefault="005B2D46" w:rsidP="00066E2A">
            <w:pPr>
              <w:pStyle w:val="Paragrafoelenco"/>
              <w:numPr>
                <w:ilvl w:val="0"/>
                <w:numId w:val="10"/>
              </w:numPr>
              <w:spacing w:before="120"/>
              <w:ind w:left="709"/>
              <w:jc w:val="both"/>
              <w:rPr>
                <w:rFonts w:asciiTheme="minorHAnsi" w:hAnsiTheme="minorHAnsi" w:cstheme="minorHAnsi"/>
              </w:rPr>
            </w:pPr>
            <w:r w:rsidRPr="00066E2A">
              <w:rPr>
                <w:rFonts w:asciiTheme="minorHAnsi" w:hAnsiTheme="minorHAnsi" w:cstheme="minorHAnsi"/>
              </w:rPr>
              <w:t>PA= &lt; 4 - le attività poste in essere riguardo agli aspetti considerati si associano a, o rendono probabile, il verificarsi di criticità importanti. Il punto di attenzione non viene approvato e la CEV esprime una “Condizione”.</w:t>
            </w:r>
          </w:p>
          <w:p w:rsidR="0001795C" w:rsidRPr="00B36B27" w:rsidRDefault="005B2D46" w:rsidP="00066E2A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066E2A">
              <w:rPr>
                <w:rFonts w:asciiTheme="minorHAnsi" w:hAnsiTheme="minorHAnsi" w:cstheme="minorHAnsi"/>
              </w:rPr>
              <w:t>In seguito al punteggio assegnato formulare un testo sintetico, di poche righe, che motiva la “segnalazione di prassi meritoria”, la “raccomandazione” oppure la “condizione”.</w:t>
            </w:r>
          </w:p>
        </w:tc>
      </w:tr>
      <w:tr w:rsidR="008D21DF" w:rsidRPr="00B36B27" w:rsidTr="00657CB9">
        <w:tc>
          <w:tcPr>
            <w:tcW w:w="896" w:type="dxa"/>
            <w:tcBorders>
              <w:bottom w:val="single" w:sz="4" w:space="0" w:color="auto"/>
            </w:tcBorders>
          </w:tcPr>
          <w:p w:rsidR="008D21DF" w:rsidRPr="00B36B27" w:rsidRDefault="008D21DF" w:rsidP="008D21D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8D21DF" w:rsidRPr="00066E2A" w:rsidRDefault="008D21DF" w:rsidP="008D21D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D21DF" w:rsidRPr="00066E2A" w:rsidRDefault="008D21DF" w:rsidP="008D21D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066E2A">
              <w:rPr>
                <w:rFonts w:asciiTheme="minorHAnsi" w:hAnsiTheme="minorHAnsi" w:cstheme="minorHAnsi"/>
                <w:b/>
              </w:rPr>
              <w:t>Punti di attenzione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8D21DF" w:rsidRPr="00066E2A" w:rsidRDefault="008D21DF" w:rsidP="008D21D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066E2A">
              <w:rPr>
                <w:rFonts w:asciiTheme="minorHAnsi" w:hAnsiTheme="minorHAnsi" w:cstheme="minorHAnsi"/>
                <w:b/>
              </w:rPr>
              <w:t>Aspetti da considerare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D21DF" w:rsidRPr="00066E2A" w:rsidRDefault="008D21DF" w:rsidP="008D21D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</w:t>
            </w:r>
          </w:p>
        </w:tc>
      </w:tr>
      <w:tr w:rsidR="00066E2A" w:rsidRPr="00B36B27" w:rsidTr="00657CB9"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D72109" w:rsidRPr="00B36B27" w:rsidRDefault="00D72109" w:rsidP="008837C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36B27">
              <w:rPr>
                <w:rFonts w:asciiTheme="minorHAnsi" w:hAnsiTheme="minorHAnsi" w:cstheme="minorHAnsi"/>
                <w:b/>
              </w:rPr>
              <w:t>R1.A.1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D72109" w:rsidRPr="00B36B27" w:rsidRDefault="00D72109" w:rsidP="009E4D1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2109" w:rsidRPr="00B36B27" w:rsidRDefault="00C13F9E" w:rsidP="009E4D15">
            <w:pPr>
              <w:spacing w:before="120" w:after="120"/>
              <w:rPr>
                <w:rFonts w:asciiTheme="minorHAnsi" w:hAnsiTheme="minorHAnsi" w:cstheme="minorHAnsi"/>
              </w:rPr>
            </w:pPr>
            <w:r w:rsidRPr="00B36B27">
              <w:rPr>
                <w:rFonts w:asciiTheme="minorHAnsi" w:hAnsiTheme="minorHAnsi" w:cstheme="minorHAnsi"/>
              </w:rPr>
              <w:t>La qualità della ricerca e della didattica nelle politiche e nelle strategie dell'Ateneo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72109" w:rsidRPr="00B36B27" w:rsidRDefault="00D72109" w:rsidP="0066738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B36B27">
              <w:rPr>
                <w:rFonts w:asciiTheme="minorHAnsi" w:hAnsiTheme="minorHAnsi" w:cstheme="minorHAnsi"/>
              </w:rPr>
              <w:t xml:space="preserve">L'Ateneo ha definito formalmente una propria visione, chiara e articolata e pubblica, della qualità della didattica e della ricerca, </w:t>
            </w:r>
            <w:r w:rsidR="003A103B" w:rsidRPr="003A103B">
              <w:rPr>
                <w:rFonts w:asciiTheme="minorHAnsi" w:hAnsiTheme="minorHAnsi" w:cstheme="minorHAnsi"/>
              </w:rPr>
              <w:t>con riferimento al complesso delle relazioni fra queste</w:t>
            </w:r>
            <w:r w:rsidR="003A103B">
              <w:rPr>
                <w:rFonts w:asciiTheme="minorHAnsi" w:hAnsiTheme="minorHAnsi" w:cstheme="minorHAnsi"/>
              </w:rPr>
              <w:t xml:space="preserve">, </w:t>
            </w:r>
            <w:r w:rsidRPr="00B36B27">
              <w:rPr>
                <w:rFonts w:asciiTheme="minorHAnsi" w:hAnsiTheme="minorHAnsi" w:cstheme="minorHAnsi"/>
              </w:rPr>
              <w:t>che tenga conto delle proprie potenzialità di sviluppo e delle ricadute nel contesto socio-culturale (terza missione) e tenga presente tutti i cicli della formazione superiore (LT, LM, LCU, Dottorato di Ricerca)?</w:t>
            </w:r>
          </w:p>
          <w:p w:rsidR="00D72109" w:rsidRPr="00B36B27" w:rsidRDefault="00D72109" w:rsidP="0066738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B36B27">
              <w:rPr>
                <w:rFonts w:asciiTheme="minorHAnsi" w:hAnsiTheme="minorHAnsi" w:cstheme="minorHAnsi"/>
              </w:rPr>
              <w:t>L’Ateneo ha definito politiche per la realizzazione della propria visione</w:t>
            </w:r>
            <w:r w:rsidR="003A103B">
              <w:rPr>
                <w:rFonts w:asciiTheme="minorHAnsi" w:hAnsiTheme="minorHAnsi" w:cstheme="minorHAnsi"/>
              </w:rPr>
              <w:t xml:space="preserve"> complessiva</w:t>
            </w:r>
            <w:r w:rsidRPr="00B36B27">
              <w:rPr>
                <w:rFonts w:asciiTheme="minorHAnsi" w:hAnsiTheme="minorHAnsi" w:cstheme="minorHAnsi"/>
              </w:rPr>
              <w:t xml:space="preserve"> della qualità della didattica e della ricerca in uno o più documenti di programmazione strategica accessibili ai portatori di interesse interni ed esterni?</w:t>
            </w:r>
          </w:p>
          <w:p w:rsidR="00D72109" w:rsidRPr="00B36B27" w:rsidRDefault="00D72109" w:rsidP="0066738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</w:rPr>
            </w:pPr>
            <w:r w:rsidRPr="00B36B27">
              <w:rPr>
                <w:rFonts w:asciiTheme="minorHAnsi" w:hAnsiTheme="minorHAnsi" w:cstheme="minorHAnsi"/>
              </w:rPr>
              <w:t>La pianificazione strategica è articolata in obiettivi chiaramente definiti, realizzabili, e verificabili, che tengano conto del contesto socio-culturale, delle missioni e potenzialità di sviluppo scientifico dell'Ateneo, della programmazione ministeriale e delle risorse necessarie e disponibili?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72109" w:rsidRPr="00B36B27" w:rsidRDefault="00D72109" w:rsidP="008837C7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56"/>
                <w:szCs w:val="56"/>
              </w:rPr>
            </w:pPr>
            <w:r w:rsidRPr="00B36B27">
              <w:rPr>
                <w:rFonts w:asciiTheme="minorHAnsi" w:hAnsiTheme="minorHAnsi" w:cstheme="minorHAnsi"/>
                <w:b/>
                <w:sz w:val="56"/>
                <w:szCs w:val="56"/>
              </w:rPr>
              <w:sym w:font="Symbol" w:char="F07F"/>
            </w:r>
          </w:p>
        </w:tc>
      </w:tr>
      <w:tr w:rsidR="00D72109" w:rsidRPr="00B36B27" w:rsidTr="00657CB9"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D72109" w:rsidRPr="00B36B27" w:rsidRDefault="00D72109" w:rsidP="008837C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36B27">
              <w:rPr>
                <w:rFonts w:asciiTheme="minorHAnsi" w:hAnsiTheme="minorHAnsi" w:cstheme="minorHAnsi"/>
                <w:b/>
              </w:rPr>
              <w:lastRenderedPageBreak/>
              <w:t>R1.A.2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D72109" w:rsidRPr="00B36B27" w:rsidRDefault="00D72109" w:rsidP="009E4D1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2109" w:rsidRPr="00B36B27" w:rsidRDefault="00C13F9E" w:rsidP="009E4D15">
            <w:pPr>
              <w:spacing w:before="120" w:after="120"/>
              <w:rPr>
                <w:rFonts w:asciiTheme="minorHAnsi" w:hAnsiTheme="minorHAnsi" w:cstheme="minorHAnsi"/>
              </w:rPr>
            </w:pPr>
            <w:r w:rsidRPr="00B36B27">
              <w:rPr>
                <w:rFonts w:asciiTheme="minorHAnsi" w:hAnsiTheme="minorHAnsi" w:cstheme="minorHAnsi"/>
              </w:rPr>
              <w:t>Architettura del sistema di AQ di Ateneo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72109" w:rsidRPr="00B36B27" w:rsidRDefault="00C13F9E" w:rsidP="0066738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B36B27">
              <w:rPr>
                <w:rFonts w:asciiTheme="minorHAnsi" w:hAnsiTheme="minorHAnsi" w:cstheme="minorHAnsi"/>
              </w:rPr>
              <w:t xml:space="preserve">L'Ateneo dispone di strutture organizzate in modo funzionale alla realizzazione del proprio piano strategico </w:t>
            </w:r>
            <w:r w:rsidR="003A103B" w:rsidRPr="003A103B">
              <w:rPr>
                <w:rFonts w:asciiTheme="minorHAnsi" w:hAnsiTheme="minorHAnsi" w:cstheme="minorHAnsi"/>
              </w:rPr>
              <w:t>e alla gestione dell'AQ</w:t>
            </w:r>
            <w:r w:rsidRPr="00B36B27">
              <w:rPr>
                <w:rFonts w:asciiTheme="minorHAnsi" w:hAnsiTheme="minorHAnsi" w:cstheme="minorHAnsi"/>
              </w:rPr>
              <w:t>?</w:t>
            </w:r>
          </w:p>
          <w:p w:rsidR="00C13F9E" w:rsidRPr="00B36B27" w:rsidRDefault="00C13F9E" w:rsidP="0066738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B36B27">
              <w:rPr>
                <w:rFonts w:asciiTheme="minorHAnsi" w:hAnsiTheme="minorHAnsi" w:cstheme="minorHAnsi"/>
              </w:rPr>
              <w:t xml:space="preserve">Sono chiaramente definiti i compiti e le responsabilità </w:t>
            </w:r>
            <w:r w:rsidR="003A103B">
              <w:rPr>
                <w:rFonts w:asciiTheme="minorHAnsi" w:hAnsiTheme="minorHAnsi" w:cstheme="minorHAnsi"/>
              </w:rPr>
              <w:t>di dette strutture</w:t>
            </w:r>
            <w:r w:rsidRPr="00B36B27">
              <w:rPr>
                <w:rFonts w:asciiTheme="minorHAnsi" w:hAnsiTheme="minorHAnsi" w:cstheme="minorHAnsi"/>
              </w:rPr>
              <w:t>?</w:t>
            </w:r>
          </w:p>
          <w:p w:rsidR="00C13F9E" w:rsidRPr="00B36B27" w:rsidRDefault="003A103B" w:rsidP="0066738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</w:rPr>
            </w:pPr>
            <w:r w:rsidRPr="003A103B">
              <w:rPr>
                <w:rFonts w:asciiTheme="minorHAnsi" w:hAnsiTheme="minorHAnsi" w:cstheme="minorHAnsi"/>
              </w:rPr>
              <w:t>È posta attenzione al coordinamento e alla comunicazione con gli Organi di Governo, i CdS, e i Dipartimenti?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72109" w:rsidRPr="00B36B27" w:rsidRDefault="00D72109" w:rsidP="008837C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6B27">
              <w:rPr>
                <w:rFonts w:asciiTheme="minorHAnsi" w:hAnsiTheme="minorHAnsi" w:cstheme="minorHAnsi"/>
                <w:b/>
                <w:sz w:val="56"/>
                <w:szCs w:val="56"/>
              </w:rPr>
              <w:sym w:font="Symbol" w:char="F07F"/>
            </w:r>
          </w:p>
        </w:tc>
      </w:tr>
      <w:tr w:rsidR="00066E2A" w:rsidRPr="00B36B27" w:rsidTr="00657CB9"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D72109" w:rsidRPr="00B36B27" w:rsidRDefault="00D72109" w:rsidP="008837C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36B27">
              <w:rPr>
                <w:rFonts w:asciiTheme="minorHAnsi" w:hAnsiTheme="minorHAnsi" w:cstheme="minorHAnsi"/>
                <w:b/>
              </w:rPr>
              <w:t>R1.A.3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D72109" w:rsidRPr="00B36B27" w:rsidRDefault="00D72109" w:rsidP="00D1591A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2109" w:rsidRPr="00B36B27" w:rsidRDefault="0047211A" w:rsidP="00D1591A">
            <w:pPr>
              <w:spacing w:before="120" w:after="120"/>
              <w:rPr>
                <w:rFonts w:asciiTheme="minorHAnsi" w:hAnsiTheme="minorHAnsi" w:cstheme="minorHAnsi"/>
              </w:rPr>
            </w:pPr>
            <w:r w:rsidRPr="00B36B27">
              <w:rPr>
                <w:rFonts w:asciiTheme="minorHAnsi" w:hAnsiTheme="minorHAnsi" w:cstheme="minorHAnsi"/>
              </w:rPr>
              <w:t>Revisione critica del funzionamento del sistema di AQ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72109" w:rsidRPr="00B36B27" w:rsidRDefault="0047211A" w:rsidP="00667389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B36B27">
              <w:rPr>
                <w:rFonts w:asciiTheme="minorHAnsi" w:hAnsiTheme="minorHAnsi" w:cstheme="minorHAnsi"/>
              </w:rPr>
              <w:t xml:space="preserve">Il funzionamento del sistema di AQ è periodicamente sottoposto a riesame interno da parte dell’Ateneo? </w:t>
            </w:r>
            <w:r w:rsidR="003A103B" w:rsidRPr="003A103B">
              <w:rPr>
                <w:rFonts w:asciiTheme="minorHAnsi" w:hAnsiTheme="minorHAnsi" w:cstheme="minorHAnsi"/>
              </w:rPr>
              <w:t xml:space="preserve">Le tempistiche previste favoriscono l'efficacia del sistema? Sono compatibili con il complesso degli adempimenti delle strutture? </w:t>
            </w:r>
            <w:r w:rsidRPr="00B36B27">
              <w:rPr>
                <w:rFonts w:asciiTheme="minorHAnsi" w:hAnsiTheme="minorHAnsi" w:cstheme="minorHAnsi"/>
              </w:rPr>
              <w:t>Gli Organi di Governo prendono in considerazione gli esiti dell'AQ al fine di tenere sotto controllo l'effettiva realizzazione delle proprie politiche?</w:t>
            </w:r>
          </w:p>
          <w:p w:rsidR="0047211A" w:rsidRPr="00B36B27" w:rsidRDefault="0047211A" w:rsidP="00667389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B36B27">
              <w:rPr>
                <w:rFonts w:asciiTheme="minorHAnsi" w:hAnsiTheme="minorHAnsi" w:cstheme="minorHAnsi"/>
              </w:rPr>
              <w:t>Docenti, Personale Tecnico-Amministrativo e studenti possono facilmente comunicare agli organi di governo e alle strutture responsabili della AQ le proprie osservazioni critiche e proposte di miglioramento? Vengono sistematicamente rilevate le loro opinioni in caso di mutamenti importanti dell'organizzazione dei servizi?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72109" w:rsidRPr="00B36B27" w:rsidRDefault="00D72109" w:rsidP="008837C7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B36B27">
              <w:rPr>
                <w:rFonts w:asciiTheme="minorHAnsi" w:hAnsiTheme="minorHAnsi" w:cstheme="minorHAnsi"/>
                <w:b/>
                <w:sz w:val="56"/>
                <w:szCs w:val="56"/>
              </w:rPr>
              <w:sym w:font="Symbol" w:char="F07F"/>
            </w:r>
          </w:p>
        </w:tc>
      </w:tr>
      <w:tr w:rsidR="008A6F69" w:rsidRPr="00B36B27" w:rsidTr="00657CB9"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8A6F69" w:rsidRPr="00B36B27" w:rsidRDefault="008A6F69" w:rsidP="008837C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36B27">
              <w:rPr>
                <w:rFonts w:asciiTheme="minorHAnsi" w:hAnsiTheme="minorHAnsi" w:cstheme="minorHAnsi"/>
                <w:b/>
              </w:rPr>
              <w:t>R1.A.4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8A6F69" w:rsidRPr="00B36B27" w:rsidRDefault="008A6F69" w:rsidP="00D1591A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A6F69" w:rsidRPr="00B36B27" w:rsidRDefault="008A6F69" w:rsidP="00D1591A">
            <w:pPr>
              <w:spacing w:before="120" w:after="120"/>
              <w:rPr>
                <w:rFonts w:asciiTheme="minorHAnsi" w:hAnsiTheme="minorHAnsi" w:cstheme="minorHAnsi"/>
              </w:rPr>
            </w:pPr>
            <w:r w:rsidRPr="00B36B27">
              <w:rPr>
                <w:rFonts w:asciiTheme="minorHAnsi" w:hAnsiTheme="minorHAnsi" w:cstheme="minorHAnsi"/>
              </w:rPr>
              <w:t>Ruolo attribuito agli studenti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A6F69" w:rsidRPr="00B36B27" w:rsidRDefault="008A6F69" w:rsidP="00CF567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B36B27">
              <w:rPr>
                <w:rFonts w:asciiTheme="minorHAnsi" w:hAnsiTheme="minorHAnsi" w:cstheme="minorHAnsi"/>
              </w:rPr>
              <w:t>L’Ateneo assegna allo studente un ruolo attivo e partecipativo nelle decisioni degli organi di governo? La partecipazione dello studente è effettivamente sollecitata a tutti i livelli?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6F69" w:rsidRPr="00B36B27" w:rsidRDefault="008A6F69" w:rsidP="008837C7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B36B27">
              <w:rPr>
                <w:rFonts w:asciiTheme="minorHAnsi" w:hAnsiTheme="minorHAnsi" w:cstheme="minorHAnsi"/>
                <w:b/>
                <w:sz w:val="56"/>
                <w:szCs w:val="56"/>
              </w:rPr>
              <w:sym w:font="Symbol" w:char="F07F"/>
            </w:r>
          </w:p>
        </w:tc>
      </w:tr>
    </w:tbl>
    <w:p w:rsidR="008D21DF" w:rsidRPr="001F06BE" w:rsidRDefault="008D21DF" w:rsidP="008D21DF">
      <w:pPr>
        <w:rPr>
          <w:rFonts w:asciiTheme="minorHAnsi" w:hAnsiTheme="minorHAnsi" w:cstheme="minorHAnsi"/>
          <w:i/>
        </w:rPr>
      </w:pPr>
      <w:r w:rsidRPr="001F06BE">
        <w:rPr>
          <w:rFonts w:asciiTheme="minorHAnsi" w:hAnsiTheme="minorHAnsi" w:cstheme="minorHAnsi"/>
          <w:i/>
        </w:rPr>
        <w:t>(Riservato alla CEV per l’esame documentale pre-visita)</w:t>
      </w:r>
    </w:p>
    <w:p w:rsidR="005B2D46" w:rsidRPr="0030762E" w:rsidRDefault="005B2D46" w:rsidP="00E67E2E">
      <w:pPr>
        <w:spacing w:before="240"/>
        <w:rPr>
          <w:rFonts w:asciiTheme="minorHAnsi" w:hAnsiTheme="minorHAnsi" w:cs="Calibri"/>
          <w:b/>
          <w:bCs/>
          <w:u w:val="single"/>
        </w:rPr>
      </w:pPr>
      <w:r w:rsidRPr="0030762E">
        <w:rPr>
          <w:rFonts w:asciiTheme="minorHAnsi" w:hAnsiTheme="minorHAnsi" w:cs="Calibri"/>
          <w:b/>
          <w:bCs/>
          <w:u w:val="single"/>
        </w:rPr>
        <w:t>Indicazioni per la formulazione del Giudizio dell’Indicatore (PI)</w:t>
      </w:r>
    </w:p>
    <w:p w:rsidR="005B2D46" w:rsidRPr="0030762E" w:rsidRDefault="005B2D46" w:rsidP="005B2D46">
      <w:pPr>
        <w:rPr>
          <w:rFonts w:asciiTheme="minorHAnsi" w:hAnsiTheme="minorHAnsi" w:cs="Calibri"/>
        </w:rPr>
      </w:pPr>
      <w:r w:rsidRPr="0030762E">
        <w:rPr>
          <w:rFonts w:asciiTheme="minorHAnsi" w:hAnsiTheme="minorHAnsi" w:cs="Calibri"/>
        </w:rPr>
        <w:t xml:space="preserve">La valutazione di ciascun indicatore (PI) è data dalla media aritmetica dei punteggi PA che lo compongono. </w:t>
      </w:r>
    </w:p>
    <w:p w:rsidR="005B2D46" w:rsidRPr="0030762E" w:rsidRDefault="005B2D46" w:rsidP="005B2D46">
      <w:pPr>
        <w:rPr>
          <w:rFonts w:asciiTheme="minorHAnsi" w:hAnsiTheme="minorHAnsi" w:cs="Calibri"/>
        </w:rPr>
      </w:pPr>
      <w:r w:rsidRPr="0030762E">
        <w:rPr>
          <w:rFonts w:asciiTheme="minorHAnsi" w:hAnsiTheme="minorHAnsi" w:cs="Calibri"/>
        </w:rPr>
        <w:t>Il giudizio relativo a ciascun indicatore è modulato come segue:</w:t>
      </w:r>
    </w:p>
    <w:p w:rsidR="005B2D46" w:rsidRPr="0030762E" w:rsidRDefault="005B2D46" w:rsidP="00C178C6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="Calibri"/>
          <w:b/>
          <w:bCs/>
        </w:rPr>
      </w:pPr>
      <w:r w:rsidRPr="0030762E">
        <w:rPr>
          <w:rFonts w:asciiTheme="minorHAnsi" w:hAnsiTheme="minorHAnsi" w:cs="Calibri"/>
        </w:rPr>
        <w:t xml:space="preserve">PI </w:t>
      </w:r>
      <w:r w:rsidRPr="0030762E">
        <w:rPr>
          <w:rFonts w:asciiTheme="minorHAnsi" w:hAnsiTheme="minorHAnsi" w:cstheme="minorHAnsi"/>
        </w:rPr>
        <w:t>≥</w:t>
      </w:r>
      <w:r w:rsidRPr="0030762E">
        <w:rPr>
          <w:rFonts w:asciiTheme="minorHAnsi" w:hAnsiTheme="minorHAnsi" w:cs="Calibri"/>
        </w:rPr>
        <w:t xml:space="preserve">7,5 </w:t>
      </w:r>
      <w:r w:rsidRPr="0030762E">
        <w:rPr>
          <w:rFonts w:asciiTheme="minorHAnsi" w:hAnsiTheme="minorHAnsi" w:cs="Calibri"/>
        </w:rPr>
        <w:tab/>
      </w:r>
      <w:r w:rsidRPr="0030762E">
        <w:rPr>
          <w:rFonts w:asciiTheme="minorHAnsi" w:hAnsiTheme="minorHAnsi" w:cs="Calibri"/>
        </w:rPr>
        <w:tab/>
        <w:t>Molto positivo</w:t>
      </w:r>
    </w:p>
    <w:p w:rsidR="005B2D46" w:rsidRPr="0030762E" w:rsidRDefault="005B2D46" w:rsidP="00C178C6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="Calibri"/>
          <w:b/>
          <w:bCs/>
        </w:rPr>
      </w:pPr>
      <w:r w:rsidRPr="0030762E">
        <w:rPr>
          <w:rFonts w:asciiTheme="minorHAnsi" w:hAnsiTheme="minorHAnsi" w:cs="Calibri"/>
        </w:rPr>
        <w:t>6,5</w:t>
      </w:r>
      <w:r w:rsidRPr="0030762E">
        <w:rPr>
          <w:rFonts w:asciiTheme="minorHAnsi" w:hAnsiTheme="minorHAnsi" w:cstheme="minorHAnsi"/>
        </w:rPr>
        <w:t>≤ PI &lt; 7,5</w:t>
      </w:r>
      <w:r w:rsidRPr="0030762E">
        <w:rPr>
          <w:rFonts w:asciiTheme="minorHAnsi" w:hAnsiTheme="minorHAnsi" w:cstheme="minorHAnsi"/>
        </w:rPr>
        <w:tab/>
        <w:t>Pienamente soddisfacente</w:t>
      </w:r>
    </w:p>
    <w:p w:rsidR="005B2D46" w:rsidRPr="0030762E" w:rsidRDefault="005B2D46" w:rsidP="00C178C6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="Calibri"/>
          <w:b/>
          <w:bCs/>
        </w:rPr>
      </w:pPr>
      <w:r w:rsidRPr="0030762E">
        <w:rPr>
          <w:rFonts w:asciiTheme="minorHAnsi" w:hAnsiTheme="minorHAnsi" w:cs="Calibri"/>
        </w:rPr>
        <w:t>5,5</w:t>
      </w:r>
      <w:r w:rsidRPr="0030762E">
        <w:rPr>
          <w:rFonts w:asciiTheme="minorHAnsi" w:hAnsiTheme="minorHAnsi" w:cstheme="minorHAnsi"/>
        </w:rPr>
        <w:t>≤ PI &lt; 6,5</w:t>
      </w:r>
      <w:r w:rsidRPr="0030762E">
        <w:rPr>
          <w:rFonts w:asciiTheme="minorHAnsi" w:hAnsiTheme="minorHAnsi" w:cstheme="minorHAnsi"/>
        </w:rPr>
        <w:tab/>
        <w:t>Soddisfacente</w:t>
      </w:r>
    </w:p>
    <w:p w:rsidR="005B2D46" w:rsidRPr="0030762E" w:rsidRDefault="005B2D46" w:rsidP="00C178C6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="Calibri"/>
          <w:b/>
          <w:bCs/>
        </w:rPr>
      </w:pPr>
      <w:r w:rsidRPr="0030762E">
        <w:rPr>
          <w:rFonts w:asciiTheme="minorHAnsi" w:hAnsiTheme="minorHAnsi" w:cs="Calibri"/>
        </w:rPr>
        <w:t xml:space="preserve">4 </w:t>
      </w:r>
      <w:r w:rsidRPr="0030762E">
        <w:rPr>
          <w:rFonts w:asciiTheme="minorHAnsi" w:hAnsiTheme="minorHAnsi" w:cstheme="minorHAnsi"/>
        </w:rPr>
        <w:t>≤ PI &lt; 5,5</w:t>
      </w:r>
      <w:r w:rsidRPr="0030762E">
        <w:rPr>
          <w:rFonts w:asciiTheme="minorHAnsi" w:hAnsiTheme="minorHAnsi" w:cstheme="minorHAnsi"/>
        </w:rPr>
        <w:tab/>
        <w:t>Condizionato</w:t>
      </w:r>
    </w:p>
    <w:p w:rsidR="005B2D46" w:rsidRPr="0030762E" w:rsidRDefault="005B2D46" w:rsidP="00C178C6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="Calibri"/>
          <w:b/>
          <w:bCs/>
        </w:rPr>
      </w:pPr>
      <w:r w:rsidRPr="0030762E">
        <w:rPr>
          <w:rFonts w:asciiTheme="minorHAnsi" w:hAnsiTheme="minorHAnsi" w:cs="Calibri"/>
        </w:rPr>
        <w:t xml:space="preserve">1 </w:t>
      </w:r>
      <w:r w:rsidRPr="0030762E">
        <w:rPr>
          <w:rFonts w:asciiTheme="minorHAnsi" w:hAnsiTheme="minorHAnsi" w:cstheme="minorHAnsi"/>
        </w:rPr>
        <w:t>≤ PI &lt; 4</w:t>
      </w:r>
      <w:r w:rsidRPr="0030762E">
        <w:rPr>
          <w:rFonts w:asciiTheme="minorHAnsi" w:hAnsiTheme="minorHAnsi" w:cstheme="minorHAnsi"/>
        </w:rPr>
        <w:tab/>
        <w:t>Insoddisfacente</w:t>
      </w:r>
    </w:p>
    <w:p w:rsidR="00C47683" w:rsidRDefault="00C47683" w:rsidP="00C47683">
      <w:pPr>
        <w:rPr>
          <w:rFonts w:cs="Arial"/>
          <w:b/>
          <w:highlight w:val="cyan"/>
        </w:rPr>
      </w:pPr>
    </w:p>
    <w:p w:rsidR="00C47683" w:rsidRPr="0057123F" w:rsidRDefault="00C47683" w:rsidP="00C47683">
      <w:pPr>
        <w:pStyle w:val="Testocommento"/>
        <w:rPr>
          <w:rFonts w:cs="Arial"/>
          <w:b/>
        </w:rPr>
      </w:pPr>
      <w:r>
        <w:rPr>
          <w:rFonts w:cs="Arial"/>
          <w:b/>
        </w:rPr>
        <w:t>Valutazione dell’indicatore</w:t>
      </w:r>
      <w:r w:rsidR="0051533F">
        <w:rPr>
          <w:rFonts w:cs="Arial"/>
          <w:b/>
        </w:rPr>
        <w:tab/>
      </w:r>
      <w:r w:rsidR="0051533F">
        <w:rPr>
          <w:rFonts w:cs="Arial"/>
          <w:b/>
        </w:rPr>
        <w:tab/>
      </w:r>
      <w:r w:rsidR="0051533F">
        <w:rPr>
          <w:rFonts w:cs="Arial"/>
          <w:b/>
        </w:rPr>
        <w:tab/>
      </w:r>
      <w:r w:rsidR="0051533F">
        <w:rPr>
          <w:rFonts w:cs="Arial"/>
          <w:b/>
        </w:rPr>
        <w:tab/>
      </w:r>
      <w:r w:rsidR="0051533F">
        <w:rPr>
          <w:rFonts w:cs="Arial"/>
          <w:b/>
        </w:rPr>
        <w:tab/>
      </w:r>
      <w:r w:rsidR="0051533F">
        <w:rPr>
          <w:rFonts w:cs="Arial"/>
          <w:b/>
        </w:rPr>
        <w:tab/>
      </w:r>
      <w:r w:rsidR="0051533F">
        <w:rPr>
          <w:rFonts w:cs="Arial"/>
          <w:b/>
        </w:rPr>
        <w:tab/>
      </w:r>
      <w:r w:rsidR="0051533F">
        <w:rPr>
          <w:rFonts w:cs="Arial"/>
          <w:b/>
        </w:rPr>
        <w:tab/>
      </w:r>
      <w:r w:rsidR="0051533F">
        <w:rPr>
          <w:rFonts w:cs="Arial"/>
          <w:b/>
        </w:rPr>
        <w:tab/>
        <w:t xml:space="preserve">    PI</w:t>
      </w:r>
    </w:p>
    <w:tbl>
      <w:tblPr>
        <w:tblStyle w:val="Grigliatabell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20"/>
      </w:tblGrid>
      <w:tr w:rsidR="008D21DF" w:rsidRPr="000D2F8A" w:rsidTr="00F95E3B"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8D21DF" w:rsidRPr="007B5EAD" w:rsidRDefault="008D21DF" w:rsidP="00F95E3B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Molto positivo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8D21DF" w:rsidRPr="000D2F8A" w:rsidRDefault="008D21DF" w:rsidP="00F95E3B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0D2F8A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8D21DF" w:rsidRPr="000D2F8A" w:rsidTr="00F95E3B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1DF" w:rsidRPr="007B5EAD" w:rsidRDefault="008D21DF" w:rsidP="00F95E3B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Pienamente soddisfacente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1DF" w:rsidRPr="000D2F8A" w:rsidRDefault="008D21DF" w:rsidP="00F95E3B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0D2F8A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8D21DF" w:rsidRPr="000D2F8A" w:rsidTr="00F95E3B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1DF" w:rsidRPr="007B5EAD" w:rsidRDefault="008D21DF" w:rsidP="00F95E3B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Soddisfacente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1DF" w:rsidRPr="00C0403E" w:rsidRDefault="008D21DF" w:rsidP="00F95E3B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0D2F8A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8D21DF" w:rsidRPr="00D5168C" w:rsidTr="00F95E3B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1DF" w:rsidRPr="007B5EAD" w:rsidRDefault="008D21DF" w:rsidP="00F95E3B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Condizionato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1DF" w:rsidRPr="00D5168C" w:rsidRDefault="008D21DF" w:rsidP="00F95E3B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D5168C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8D21DF" w:rsidRPr="00D5168C" w:rsidTr="00F95E3B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1DF" w:rsidRPr="007B5EAD" w:rsidRDefault="008D21DF" w:rsidP="00F95E3B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Insoddisfacente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1DF" w:rsidRPr="00D5168C" w:rsidRDefault="008D21DF" w:rsidP="00F95E3B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D5168C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</w:tbl>
    <w:p w:rsidR="008D21DF" w:rsidRPr="00F95E3B" w:rsidRDefault="008D21DF" w:rsidP="008D21DF">
      <w:pPr>
        <w:rPr>
          <w:rFonts w:asciiTheme="minorHAnsi" w:hAnsiTheme="minorHAnsi" w:cstheme="minorHAnsi"/>
          <w:i/>
        </w:rPr>
      </w:pPr>
      <w:r w:rsidRPr="00F95E3B">
        <w:rPr>
          <w:rFonts w:asciiTheme="minorHAnsi" w:hAnsiTheme="minorHAnsi" w:cstheme="minorHAnsi"/>
          <w:i/>
        </w:rPr>
        <w:t>(Riservato alla CEV per l’esame documentale pre-visita)</w:t>
      </w:r>
    </w:p>
    <w:p w:rsidR="00E67E2E" w:rsidRDefault="00E67E2E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054A04" w:rsidRDefault="00054A04" w:rsidP="00054A04">
      <w:pPr>
        <w:rPr>
          <w:rFonts w:asciiTheme="minorHAnsi" w:hAnsiTheme="minorHAnsi"/>
          <w:i/>
        </w:rPr>
      </w:pPr>
      <w:r w:rsidRPr="00054A04">
        <w:rPr>
          <w:rFonts w:cs="Arial"/>
          <w:b/>
        </w:rPr>
        <w:lastRenderedPageBreak/>
        <w:t>R1.A.1</w:t>
      </w:r>
      <w:r w:rsidR="00D31756" w:rsidRPr="00054A04">
        <w:rPr>
          <w:rFonts w:cs="Arial"/>
          <w:b/>
        </w:rPr>
        <w:t xml:space="preserve">- </w:t>
      </w:r>
      <w:r w:rsidR="00B55421">
        <w:rPr>
          <w:rFonts w:cs="Arial"/>
          <w:b/>
        </w:rPr>
        <w:t xml:space="preserve">La </w:t>
      </w:r>
      <w:r w:rsidRPr="00054A04">
        <w:rPr>
          <w:rFonts w:cs="Arial"/>
          <w:b/>
        </w:rPr>
        <w:t>qualità della ricerca e della didattica nelle politiche e nelle strategie dell'Ateneo</w:t>
      </w:r>
      <w:r>
        <w:rPr>
          <w:rFonts w:asciiTheme="minorHAnsi" w:hAnsiTheme="minorHAnsi"/>
          <w:i/>
        </w:rPr>
        <w:t xml:space="preserve"> </w:t>
      </w:r>
    </w:p>
    <w:p w:rsidR="0047211A" w:rsidRPr="00657CB9" w:rsidRDefault="0047211A" w:rsidP="0047211A">
      <w:pPr>
        <w:jc w:val="both"/>
        <w:rPr>
          <w:rFonts w:cs="Arial"/>
          <w:i/>
        </w:rPr>
      </w:pPr>
      <w:r w:rsidRPr="00657CB9">
        <w:rPr>
          <w:rFonts w:cs="Arial"/>
          <w:i/>
        </w:rPr>
        <w:t xml:space="preserve">L'Ateneo ha definito formalmente una propria visione, chiara e articolata e pubblica, della qualità della didattica e della ricerca, </w:t>
      </w:r>
      <w:r w:rsidR="00B90FA0" w:rsidRPr="00657CB9">
        <w:rPr>
          <w:rFonts w:cs="Arial"/>
          <w:i/>
        </w:rPr>
        <w:t xml:space="preserve">con riferimento al complesso delle relazioni fra queste, </w:t>
      </w:r>
      <w:r w:rsidRPr="00657CB9">
        <w:rPr>
          <w:rFonts w:cs="Arial"/>
          <w:i/>
        </w:rPr>
        <w:t>che tenga conto delle proprie potenzialità di sviluppo e delle ricadute nel contesto socio-culturale (terza missione) e tenga presente tutti i cicli della formazione superiore (LT, LM, LCU, Dottorato di Ricerca)?</w:t>
      </w:r>
    </w:p>
    <w:p w:rsidR="0047211A" w:rsidRPr="00657CB9" w:rsidRDefault="0047211A" w:rsidP="0047211A">
      <w:pPr>
        <w:jc w:val="both"/>
        <w:rPr>
          <w:rFonts w:cs="Arial"/>
          <w:i/>
        </w:rPr>
      </w:pPr>
      <w:r w:rsidRPr="00657CB9">
        <w:rPr>
          <w:rFonts w:cs="Arial"/>
          <w:i/>
        </w:rPr>
        <w:t xml:space="preserve">L’Ateneo ha definito politiche per la realizzazione della propria visione </w:t>
      </w:r>
      <w:r w:rsidR="00B90FA0" w:rsidRPr="00657CB9">
        <w:rPr>
          <w:rFonts w:cs="Arial"/>
          <w:i/>
        </w:rPr>
        <w:t xml:space="preserve">complessiva </w:t>
      </w:r>
      <w:r w:rsidRPr="00657CB9">
        <w:rPr>
          <w:rFonts w:cs="Arial"/>
          <w:i/>
        </w:rPr>
        <w:t>della qualità della didattica e della ricerca in uno o più documenti di programmazione strategica accessibili ai portatori di interesse interni ed esterni?</w:t>
      </w:r>
    </w:p>
    <w:p w:rsidR="00AB41AF" w:rsidRDefault="0047211A" w:rsidP="00B36B27">
      <w:pPr>
        <w:spacing w:after="120"/>
        <w:jc w:val="both"/>
        <w:rPr>
          <w:rFonts w:cs="Arial"/>
          <w:i/>
        </w:rPr>
      </w:pPr>
      <w:r w:rsidRPr="00657CB9">
        <w:rPr>
          <w:rFonts w:cs="Arial"/>
          <w:i/>
        </w:rPr>
        <w:t>La pianificazione strategica è articolata in obiettivi chiaramente definiti, realizzabili, e verificabili, che tengano conto del contesto socio-culturale, delle missioni e potenzialità di sviluppo scientifico dell'Ateneo, della programmazione ministeriale e delle risorse necessarie e disponibili?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C65EA1" w:rsidTr="00B80332">
        <w:tc>
          <w:tcPr>
            <w:tcW w:w="9338" w:type="dxa"/>
          </w:tcPr>
          <w:p w:rsidR="00A5189E" w:rsidRPr="00904165" w:rsidRDefault="00333196" w:rsidP="00904165">
            <w:pPr>
              <w:pStyle w:val="ANVURMGstileD"/>
            </w:pPr>
            <w:r w:rsidRPr="001F06BE">
              <w:t>Breve giudizio di autovalutazione (</w:t>
            </w:r>
            <w:proofErr w:type="spellStart"/>
            <w:r w:rsidRPr="001F06BE">
              <w:t>max</w:t>
            </w:r>
            <w:proofErr w:type="spellEnd"/>
            <w:r w:rsidRPr="001F06BE">
              <w:t xml:space="preserve"> 250 parole)</w:t>
            </w:r>
          </w:p>
          <w:p w:rsidR="00A5189E" w:rsidRDefault="00A5189E" w:rsidP="00C65EA1">
            <w:pPr>
              <w:pStyle w:val="ANVURMGstileD"/>
            </w:pPr>
          </w:p>
          <w:p w:rsidR="00C65EA1" w:rsidRDefault="00C65EA1" w:rsidP="00C65EA1">
            <w:pPr>
              <w:pStyle w:val="ANVURMGstileD"/>
            </w:pPr>
          </w:p>
          <w:p w:rsidR="00C65EA1" w:rsidRDefault="00C65EA1" w:rsidP="00C65EA1">
            <w:pPr>
              <w:pStyle w:val="ANVURMGstileD"/>
            </w:pPr>
          </w:p>
          <w:p w:rsidR="00C65EA1" w:rsidRDefault="00C65EA1" w:rsidP="00C65EA1">
            <w:pPr>
              <w:pStyle w:val="ANVURMGstileD"/>
            </w:pPr>
          </w:p>
          <w:p w:rsidR="00C65EA1" w:rsidRPr="004B6D92" w:rsidRDefault="005D6264" w:rsidP="001F06BE">
            <w:pPr>
              <w:pStyle w:val="ANVURMGstileD"/>
              <w:rPr>
                <w:rFonts w:asciiTheme="minorHAnsi" w:hAnsi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all’Ateneo per l’esame documentale pre-visita della CEV)</w:t>
            </w:r>
          </w:p>
        </w:tc>
      </w:tr>
      <w:tr w:rsidR="0001795C" w:rsidTr="00B80332">
        <w:tc>
          <w:tcPr>
            <w:tcW w:w="9338" w:type="dxa"/>
          </w:tcPr>
          <w:p w:rsidR="00DC355A" w:rsidRPr="00FD48D5" w:rsidRDefault="008E1FCF" w:rsidP="00437A95">
            <w:pPr>
              <w:pStyle w:val="ANVURMGstileD"/>
            </w:pPr>
            <w:r w:rsidRPr="00FD48D5">
              <w:t xml:space="preserve">Fonti </w:t>
            </w:r>
            <w:r w:rsidR="00DC355A" w:rsidRPr="00FD48D5">
              <w:t xml:space="preserve">documentali indicate dall'Ateneo per l'esame a distanza </w:t>
            </w:r>
          </w:p>
          <w:p w:rsidR="00FD48D5" w:rsidRPr="009E1144" w:rsidRDefault="00FD48D5" w:rsidP="00FD48D5">
            <w:pPr>
              <w:pStyle w:val="ANVURMGstileD"/>
            </w:pPr>
            <w:r>
              <w:t>Documenti chiave</w:t>
            </w:r>
          </w:p>
          <w:p w:rsidR="00FD48D5" w:rsidRDefault="00FD48D5" w:rsidP="00FD48D5">
            <w:pPr>
              <w:pStyle w:val="ANVURMGstileD"/>
              <w:numPr>
                <w:ilvl w:val="0"/>
                <w:numId w:val="27"/>
              </w:numPr>
              <w:ind w:left="738"/>
              <w:rPr>
                <w:b w:val="0"/>
                <w:u w:val="none"/>
              </w:rPr>
            </w:pPr>
            <w:r w:rsidRPr="009E1144">
              <w:rPr>
                <w:b w:val="0"/>
                <w:u w:val="none"/>
              </w:rPr>
              <w:t>Sezione/paragrafo/pagina del documento riportato nella tabella A pertinente al punto di attenzione</w:t>
            </w:r>
          </w:p>
          <w:p w:rsidR="00FD48D5" w:rsidRPr="009E1144" w:rsidRDefault="00FD48D5" w:rsidP="00FD48D5">
            <w:pPr>
              <w:pStyle w:val="ANVURMGstileD"/>
              <w:numPr>
                <w:ilvl w:val="0"/>
                <w:numId w:val="27"/>
              </w:numPr>
              <w:ind w:left="738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…</w:t>
            </w:r>
          </w:p>
          <w:p w:rsidR="00FD48D5" w:rsidRPr="001F06BE" w:rsidRDefault="00FD48D5" w:rsidP="00FD48D5">
            <w:pPr>
              <w:shd w:val="clear" w:color="auto" w:fill="FFFFFF"/>
              <w:rPr>
                <w:rFonts w:ascii="Arial" w:hAnsi="Arial" w:cs="Arial"/>
                <w:b/>
                <w:color w:val="222222"/>
                <w:sz w:val="19"/>
                <w:szCs w:val="19"/>
                <w:u w:val="single"/>
              </w:rPr>
            </w:pPr>
            <w:r w:rsidRPr="009E1144">
              <w:rPr>
                <w:b/>
                <w:u w:val="single"/>
              </w:rPr>
              <w:t>Documenti a supporto</w:t>
            </w:r>
            <w:r>
              <w:rPr>
                <w:b/>
                <w:u w:val="single"/>
              </w:rPr>
              <w:t xml:space="preserve"> </w:t>
            </w:r>
          </w:p>
          <w:p w:rsidR="00FD48D5" w:rsidRPr="001F06BE" w:rsidRDefault="00FD48D5" w:rsidP="00FD48D5">
            <w:pPr>
              <w:pStyle w:val="ANVURMGstileEelencopuntato"/>
              <w:numPr>
                <w:ilvl w:val="0"/>
                <w:numId w:val="4"/>
              </w:numPr>
            </w:pPr>
            <w:r w:rsidRPr="001F06BE">
              <w:t xml:space="preserve">Titolo (con eventuale “indicazione sintetica”) del documento, sua posizione fornita tramite URL o </w:t>
            </w:r>
            <w:r w:rsidRPr="001F06BE">
              <w:rPr>
                <w:color w:val="0066FF"/>
                <w:u w:val="single"/>
              </w:rPr>
              <w:t>link informatico</w:t>
            </w:r>
            <w:r w:rsidRPr="001F06BE">
              <w:t xml:space="preserve"> e con indicazione della eventuale password di accesso, salvo che per documenti reperibili nelle banche dati ministeriali</w:t>
            </w:r>
          </w:p>
          <w:p w:rsidR="00FD48D5" w:rsidRPr="001F06BE" w:rsidRDefault="00FD48D5" w:rsidP="00FD48D5">
            <w:pPr>
              <w:pStyle w:val="ANVURMGstileEelencopuntato"/>
              <w:numPr>
                <w:ilvl w:val="0"/>
                <w:numId w:val="4"/>
              </w:numPr>
            </w:pPr>
            <w:r w:rsidRPr="001F06BE">
              <w:t>Titolo del documento</w:t>
            </w:r>
          </w:p>
          <w:p w:rsidR="007B3CB0" w:rsidRPr="001F06BE" w:rsidRDefault="00023234">
            <w:pPr>
              <w:pStyle w:val="ANVURMGstileEelencopuntato"/>
              <w:numPr>
                <w:ilvl w:val="0"/>
                <w:numId w:val="5"/>
              </w:numPr>
            </w:pPr>
            <w:r w:rsidRPr="001F06BE">
              <w:t>Titolo del documento</w:t>
            </w:r>
          </w:p>
          <w:p w:rsidR="001F06BE" w:rsidRPr="001F06BE" w:rsidRDefault="005D6264" w:rsidP="001928A3">
            <w:pPr>
              <w:pStyle w:val="ANVURMGstileD"/>
              <w:spacing w:after="0"/>
              <w:rPr>
                <w:rFonts w:asciiTheme="minorHAnsi" w:hAnsiTheme="minorHAnsi"/>
                <w:b w:val="0"/>
                <w:i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all’Ateneo per l’esame documentale pre-visita della CEV)</w:t>
            </w:r>
          </w:p>
          <w:p w:rsidR="00D75886" w:rsidRDefault="0001795C" w:rsidP="001928A3">
            <w:pPr>
              <w:pStyle w:val="ANVURMGstileD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Fonti documentali individuate dalla CEV</w:t>
            </w:r>
            <w:r w:rsidR="007B3CB0">
              <w:rPr>
                <w:rFonts w:asciiTheme="minorHAnsi" w:hAnsiTheme="minorHAnsi"/>
              </w:rPr>
              <w:t xml:space="preserve"> per l’esame a distanza</w:t>
            </w:r>
          </w:p>
          <w:p w:rsidR="0055024C" w:rsidRPr="0055024C" w:rsidRDefault="0055024C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55024C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55024C" w:rsidRPr="0055024C" w:rsidRDefault="0055024C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55024C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784C30" w:rsidRPr="001F06BE" w:rsidRDefault="008C1DA0" w:rsidP="00131DCE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 w:rsidRPr="001F06BE">
              <w:rPr>
                <w:rFonts w:asciiTheme="minorHAnsi" w:hAnsiTheme="minorHAnsi" w:cstheme="minorHAnsi"/>
                <w:b w:val="0"/>
                <w:i/>
                <w:u w:val="none"/>
              </w:rPr>
              <w:t>(R</w:t>
            </w:r>
            <w:r w:rsidR="004B6D92" w:rsidRPr="001F06BE">
              <w:rPr>
                <w:rFonts w:asciiTheme="minorHAnsi" w:hAnsiTheme="minorHAnsi" w:cstheme="minorHAnsi"/>
                <w:b w:val="0"/>
                <w:i/>
                <w:u w:val="none"/>
              </w:rPr>
              <w:t>iservato alla CEV per l’esame documentale pre-visita)</w:t>
            </w:r>
          </w:p>
        </w:tc>
      </w:tr>
      <w:tr w:rsidR="0001795C" w:rsidTr="00B80332">
        <w:tc>
          <w:tcPr>
            <w:tcW w:w="9338" w:type="dxa"/>
          </w:tcPr>
          <w:p w:rsidR="001928A3" w:rsidRPr="00B56E4A" w:rsidRDefault="00023234" w:rsidP="00B56E4A">
            <w:pPr>
              <w:spacing w:before="120"/>
              <w:rPr>
                <w:rFonts w:asciiTheme="minorHAnsi" w:hAnsiTheme="minorHAnsi" w:cs="Calibri"/>
                <w:b/>
                <w:bCs/>
                <w:strike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 xml:space="preserve">Fonti </w:t>
            </w:r>
            <w:r w:rsidR="005B2D46">
              <w:rPr>
                <w:rFonts w:asciiTheme="minorHAnsi" w:hAnsiTheme="minorHAnsi" w:cs="Calibri"/>
                <w:b/>
                <w:bCs/>
                <w:u w:val="single"/>
              </w:rPr>
              <w:t xml:space="preserve">raccolte </w:t>
            </w:r>
            <w:r>
              <w:rPr>
                <w:rFonts w:asciiTheme="minorHAnsi" w:hAnsiTheme="minorHAnsi" w:cs="Calibri"/>
                <w:b/>
                <w:bCs/>
                <w:u w:val="single"/>
              </w:rPr>
              <w:t>durante la visita in loco</w:t>
            </w:r>
          </w:p>
          <w:p w:rsidR="00CD41B5" w:rsidRPr="0055024C" w:rsidRDefault="00CD41B5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55024C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CD41B5" w:rsidRPr="00800F5F" w:rsidRDefault="00CD41B5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55024C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01795C" w:rsidRPr="001F06BE" w:rsidRDefault="00CD41B5" w:rsidP="008C1DA0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  <w:r w:rsidRPr="001F06BE">
              <w:rPr>
                <w:rFonts w:asciiTheme="minorHAnsi" w:hAnsiTheme="minorHAnsi" w:cstheme="minorHAnsi"/>
                <w:i/>
              </w:rPr>
              <w:t xml:space="preserve"> </w:t>
            </w:r>
            <w:r w:rsidR="003D7251" w:rsidRPr="001F06BE">
              <w:rPr>
                <w:rFonts w:asciiTheme="minorHAnsi" w:hAnsiTheme="minorHAnsi" w:cstheme="minorHAnsi"/>
                <w:i/>
              </w:rPr>
              <w:t>(</w:t>
            </w:r>
            <w:r w:rsidR="008C1DA0" w:rsidRPr="001F06BE">
              <w:rPr>
                <w:rFonts w:asciiTheme="minorHAnsi" w:hAnsiTheme="minorHAnsi" w:cstheme="minorHAnsi"/>
                <w:i/>
              </w:rPr>
              <w:t>R</w:t>
            </w:r>
            <w:r w:rsidR="003D7251" w:rsidRPr="001F06BE">
              <w:rPr>
                <w:rFonts w:asciiTheme="minorHAnsi" w:hAnsiTheme="minorHAnsi" w:cstheme="minorHAnsi"/>
                <w:i/>
              </w:rPr>
              <w:t>iservato alla CEV</w:t>
            </w:r>
            <w:r w:rsidR="008B7508" w:rsidRPr="001F06BE">
              <w:rPr>
                <w:rFonts w:asciiTheme="minorHAnsi" w:hAnsiTheme="minorHAnsi" w:cstheme="minorHAnsi"/>
                <w:i/>
              </w:rPr>
              <w:t xml:space="preserve"> per la relazione </w:t>
            </w:r>
            <w:r w:rsidR="00025D41" w:rsidRPr="001F06BE">
              <w:rPr>
                <w:rFonts w:asciiTheme="minorHAnsi" w:hAnsiTheme="minorHAnsi" w:cstheme="minorHAnsi"/>
                <w:i/>
              </w:rPr>
              <w:t>post-visita</w:t>
            </w:r>
            <w:r w:rsidR="003D7251" w:rsidRPr="001F06BE">
              <w:rPr>
                <w:rFonts w:asciiTheme="minorHAnsi" w:hAnsiTheme="minorHAnsi" w:cstheme="minorHAnsi"/>
                <w:i/>
              </w:rPr>
              <w:t>)</w:t>
            </w:r>
          </w:p>
        </w:tc>
      </w:tr>
      <w:tr w:rsidR="0001795C" w:rsidTr="00B80332">
        <w:tc>
          <w:tcPr>
            <w:tcW w:w="9338" w:type="dxa"/>
          </w:tcPr>
          <w:p w:rsidR="00C47683" w:rsidRDefault="008E1FCF" w:rsidP="00C4768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 xml:space="preserve">Analisi delle </w:t>
            </w:r>
            <w:r w:rsidR="00BF5F51">
              <w:rPr>
                <w:rFonts w:asciiTheme="minorHAnsi" w:hAnsiTheme="minorHAnsi" w:cs="Calibri"/>
                <w:b/>
                <w:bCs/>
                <w:u w:val="single"/>
              </w:rPr>
              <w:t>f</w:t>
            </w:r>
            <w:r>
              <w:rPr>
                <w:rFonts w:asciiTheme="minorHAnsi" w:hAnsiTheme="minorHAnsi" w:cs="Calibri"/>
                <w:b/>
                <w:bCs/>
                <w:u w:val="single"/>
              </w:rPr>
              <w:t>onti</w:t>
            </w:r>
          </w:p>
          <w:p w:rsidR="0055024C" w:rsidRPr="0055024C" w:rsidRDefault="0055024C" w:rsidP="0055024C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55024C" w:rsidRPr="0055024C" w:rsidRDefault="0055024C" w:rsidP="0055024C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B56E4A" w:rsidRPr="00424F16" w:rsidRDefault="00B56E4A" w:rsidP="00B56E4A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424F16">
              <w:rPr>
                <w:rFonts w:asciiTheme="minorHAnsi" w:hAnsiTheme="minorHAnsi" w:cs="Calibri"/>
                <w:b/>
                <w:bCs/>
                <w:u w:val="single"/>
              </w:rPr>
              <w:t>In conclusione:</w:t>
            </w:r>
          </w:p>
          <w:p w:rsidR="00B56E4A" w:rsidRPr="0055024C" w:rsidRDefault="00B56E4A" w:rsidP="00B56E4A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56E4A" w:rsidRPr="007E20CF" w:rsidRDefault="00B56E4A" w:rsidP="00B56E4A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lastRenderedPageBreak/>
              <w:t>… … … … … … … …</w:t>
            </w:r>
          </w:p>
          <w:p w:rsidR="00E27851" w:rsidRPr="00424F16" w:rsidRDefault="008227B4" w:rsidP="00E27851">
            <w:pPr>
              <w:pStyle w:val="Stileprima6ptDopo6pt"/>
              <w:jc w:val="both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Proposte di domande o di aspetti per approfondimenti in visita</w:t>
            </w:r>
          </w:p>
          <w:p w:rsidR="00B56E4A" w:rsidRDefault="00B56E4A" w:rsidP="00C178C6">
            <w:pPr>
              <w:pStyle w:val="Paragrafoelenco"/>
              <w:numPr>
                <w:ilvl w:val="0"/>
                <w:numId w:val="8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E86BB0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56E4A" w:rsidRPr="00B56E4A" w:rsidRDefault="00B56E4A" w:rsidP="00C178C6">
            <w:pPr>
              <w:pStyle w:val="Paragrafoelenco"/>
              <w:numPr>
                <w:ilvl w:val="0"/>
                <w:numId w:val="8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B56E4A">
              <w:rPr>
                <w:rFonts w:asciiTheme="minorHAnsi" w:hAnsiTheme="minorHAnsi" w:cs="Calibri"/>
                <w:bCs/>
              </w:rPr>
              <w:t>… … … … … … … …</w:t>
            </w:r>
            <w:r w:rsidRPr="00B56E4A">
              <w:rPr>
                <w:rFonts w:asciiTheme="minorHAnsi" w:hAnsiTheme="minorHAnsi" w:cstheme="minorHAnsi"/>
                <w:highlight w:val="green"/>
              </w:rPr>
              <w:t xml:space="preserve"> </w:t>
            </w:r>
          </w:p>
          <w:p w:rsidR="0001795C" w:rsidRPr="001F06BE" w:rsidRDefault="0038114D" w:rsidP="00D15854">
            <w:pPr>
              <w:spacing w:before="120"/>
              <w:rPr>
                <w:rFonts w:asciiTheme="minorHAnsi" w:hAnsiTheme="minorHAnsi" w:cs="Calibri"/>
                <w:bCs/>
                <w:i/>
              </w:rPr>
            </w:pPr>
            <w:r>
              <w:rPr>
                <w:rFonts w:asciiTheme="minorHAnsi" w:hAnsiTheme="minorHAnsi" w:cstheme="minorHAnsi"/>
                <w:i/>
              </w:rPr>
              <w:t>(</w:t>
            </w:r>
            <w:r w:rsidR="002A2E82">
              <w:rPr>
                <w:rFonts w:asciiTheme="minorHAnsi" w:hAnsiTheme="minorHAnsi" w:cstheme="minorHAnsi"/>
                <w:i/>
              </w:rPr>
              <w:t>Riservato alla CEV per l’esame documentale pre-visita e per gli approfondimenti in visita; aggiornato e reso definitivo nella relazione post-visita</w:t>
            </w:r>
            <w:r>
              <w:rPr>
                <w:rFonts w:asciiTheme="minorHAnsi" w:hAnsiTheme="minorHAnsi" w:cstheme="minorHAnsi"/>
                <w:i/>
              </w:rPr>
              <w:t>)</w:t>
            </w:r>
          </w:p>
        </w:tc>
      </w:tr>
      <w:tr w:rsidR="0001795C" w:rsidTr="00B80332">
        <w:tc>
          <w:tcPr>
            <w:tcW w:w="9338" w:type="dxa"/>
          </w:tcPr>
          <w:p w:rsidR="0001795C" w:rsidRDefault="0001795C" w:rsidP="008837C7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lastRenderedPageBreak/>
              <w:t>Indicazione</w:t>
            </w:r>
            <w:r w:rsidR="00C47683">
              <w:rPr>
                <w:rFonts w:asciiTheme="minorHAnsi" w:hAnsiTheme="minorHAnsi" w:cs="Calibri"/>
                <w:b/>
                <w:bCs/>
                <w:u w:val="single"/>
              </w:rPr>
              <w:t xml:space="preserve"> provvisoria</w:t>
            </w:r>
          </w:p>
          <w:p w:rsidR="009E68C6" w:rsidRPr="009E68C6" w:rsidRDefault="009E68C6" w:rsidP="008837C7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DC341D">
              <w:rPr>
                <w:rFonts w:asciiTheme="minorHAnsi" w:hAnsiTheme="minorHAnsi" w:cs="Calibri"/>
                <w:bCs/>
              </w:rPr>
              <w:t>…</w:t>
            </w:r>
          </w:p>
          <w:p w:rsidR="00B33A47" w:rsidRDefault="008E1FCF" w:rsidP="00B33A47">
            <w:pPr>
              <w:spacing w:before="120"/>
              <w:rPr>
                <w:b/>
              </w:rPr>
            </w:pPr>
            <w:r>
              <w:rPr>
                <w:rFonts w:asciiTheme="minorHAnsi" w:hAnsiTheme="minorHAnsi" w:cs="Calibri"/>
                <w:b/>
                <w:bCs/>
              </w:rPr>
              <w:t>Segnalazione di P</w:t>
            </w:r>
            <w:r w:rsidRPr="00E568BC">
              <w:rPr>
                <w:rFonts w:asciiTheme="minorHAnsi" w:hAnsiTheme="minorHAnsi" w:cs="Calibri"/>
                <w:b/>
                <w:bCs/>
              </w:rPr>
              <w:t xml:space="preserve">rassi meritoria / Raccomandazione / </w:t>
            </w:r>
            <w:r w:rsidRPr="00E568BC">
              <w:rPr>
                <w:b/>
              </w:rPr>
              <w:t>Condizione</w:t>
            </w:r>
            <w:r>
              <w:rPr>
                <w:b/>
              </w:rPr>
              <w:t xml:space="preserve"> </w:t>
            </w:r>
          </w:p>
          <w:p w:rsidR="0055024C" w:rsidRPr="0055024C" w:rsidRDefault="0055024C" w:rsidP="0055024C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55024C" w:rsidRPr="0055024C" w:rsidRDefault="0055024C" w:rsidP="00B33A47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01795C" w:rsidRPr="001F06BE" w:rsidRDefault="00F43CE9" w:rsidP="008B7508">
            <w:pPr>
              <w:spacing w:before="120"/>
              <w:jc w:val="both"/>
              <w:rPr>
                <w:rFonts w:asciiTheme="minorHAnsi" w:hAnsiTheme="minorHAnsi" w:cs="Calibri"/>
                <w:b/>
                <w:bCs/>
                <w:i/>
                <w:u w:val="single"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aggiornato e reso definitivo nella relazione post-visita)</w:t>
            </w:r>
          </w:p>
        </w:tc>
      </w:tr>
      <w:tr w:rsidR="005B2D46" w:rsidRPr="00B816F2" w:rsidTr="00B80332">
        <w:tc>
          <w:tcPr>
            <w:tcW w:w="9338" w:type="dxa"/>
          </w:tcPr>
          <w:p w:rsidR="005B2D46" w:rsidRPr="008E1FCF" w:rsidRDefault="005B2D46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8E1FCF">
              <w:rPr>
                <w:rFonts w:asciiTheme="minorHAnsi" w:hAnsiTheme="minorHAnsi" w:cs="Calibri"/>
                <w:b/>
                <w:bCs/>
                <w:u w:val="single"/>
              </w:rPr>
              <w:t xml:space="preserve">Controdeduzioni dell’Ateneo </w:t>
            </w:r>
          </w:p>
          <w:p w:rsidR="005B2D46" w:rsidRPr="008E1FCF" w:rsidRDefault="005B2D46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5B2D46" w:rsidRPr="008E1FCF" w:rsidRDefault="005B2D46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09156C" w:rsidRPr="001F06BE" w:rsidRDefault="000B2CFD" w:rsidP="00424F16">
            <w:pPr>
              <w:spacing w:before="12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(Riservato all’Ateneo dopo la relazione preliminare della CEV)</w:t>
            </w:r>
          </w:p>
        </w:tc>
      </w:tr>
      <w:tr w:rsidR="005B2D46" w:rsidRPr="00B816F2" w:rsidTr="00B80332">
        <w:tc>
          <w:tcPr>
            <w:tcW w:w="9338" w:type="dxa"/>
          </w:tcPr>
          <w:p w:rsidR="005B2D46" w:rsidRPr="008E1FCF" w:rsidRDefault="005B2D46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8E1FCF">
              <w:rPr>
                <w:rFonts w:asciiTheme="minorHAnsi" w:hAnsiTheme="minorHAnsi" w:cs="Calibri"/>
                <w:b/>
                <w:bCs/>
                <w:u w:val="single"/>
              </w:rPr>
              <w:t>Risposta della CEV alle controdeduzioni dell'Ateneo</w:t>
            </w:r>
          </w:p>
          <w:p w:rsidR="005B2D46" w:rsidRPr="008E1FCF" w:rsidRDefault="005B2D46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5B2D46" w:rsidRDefault="005B2D46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9C54C4" w:rsidRPr="001F06BE" w:rsidRDefault="009C54C4" w:rsidP="00F339C3">
            <w:pPr>
              <w:spacing w:before="120"/>
              <w:rPr>
                <w:rFonts w:asciiTheme="minorHAnsi" w:hAnsiTheme="minorHAnsi" w:cs="Calibri"/>
                <w:bCs/>
                <w:i/>
              </w:rPr>
            </w:pPr>
            <w:r w:rsidRPr="001F06BE">
              <w:rPr>
                <w:rFonts w:asciiTheme="minorHAnsi" w:hAnsiTheme="minorHAnsi" w:cstheme="minorHAnsi"/>
                <w:i/>
              </w:rPr>
              <w:t>(Riservato alla CEV per la relazione finale)</w:t>
            </w:r>
          </w:p>
        </w:tc>
      </w:tr>
    </w:tbl>
    <w:p w:rsidR="00657CB9" w:rsidRDefault="00657CB9" w:rsidP="005D0D77">
      <w:pPr>
        <w:spacing w:before="100" w:beforeAutospacing="1"/>
        <w:rPr>
          <w:rFonts w:cs="Arial"/>
          <w:b/>
        </w:rPr>
      </w:pPr>
    </w:p>
    <w:p w:rsidR="00657CB9" w:rsidRDefault="00657CB9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F86528" w:rsidRDefault="000D5D02" w:rsidP="005D0D77">
      <w:pPr>
        <w:spacing w:before="100" w:beforeAutospacing="1"/>
        <w:rPr>
          <w:rFonts w:asciiTheme="minorHAnsi" w:hAnsiTheme="minorHAnsi"/>
        </w:rPr>
      </w:pPr>
      <w:r>
        <w:rPr>
          <w:rFonts w:cs="Arial"/>
          <w:b/>
        </w:rPr>
        <w:lastRenderedPageBreak/>
        <w:t>R1</w:t>
      </w:r>
      <w:r w:rsidR="00F86528" w:rsidRPr="00D31756">
        <w:rPr>
          <w:rFonts w:cs="Arial"/>
          <w:b/>
        </w:rPr>
        <w:t>.A.</w:t>
      </w:r>
      <w:r w:rsidR="00F86528">
        <w:rPr>
          <w:rFonts w:cs="Arial"/>
          <w:b/>
        </w:rPr>
        <w:t>2</w:t>
      </w:r>
      <w:r w:rsidR="00A635B0">
        <w:rPr>
          <w:rFonts w:cs="Arial"/>
          <w:b/>
        </w:rPr>
        <w:t xml:space="preserve"> </w:t>
      </w:r>
      <w:r>
        <w:rPr>
          <w:rFonts w:cs="Arial"/>
          <w:b/>
        </w:rPr>
        <w:t>–</w:t>
      </w:r>
      <w:r w:rsidR="00F86528">
        <w:rPr>
          <w:rFonts w:cs="Arial"/>
          <w:b/>
        </w:rPr>
        <w:t xml:space="preserve"> </w:t>
      </w:r>
      <w:r>
        <w:rPr>
          <w:rFonts w:cs="Arial"/>
          <w:b/>
        </w:rPr>
        <w:t>Architettura del sistema AQ di Ateneo</w:t>
      </w:r>
    </w:p>
    <w:p w:rsidR="0047211A" w:rsidRPr="00657CB9" w:rsidRDefault="0047211A" w:rsidP="0047211A">
      <w:pPr>
        <w:jc w:val="both"/>
        <w:rPr>
          <w:rFonts w:cs="Arial"/>
          <w:i/>
        </w:rPr>
      </w:pPr>
      <w:r w:rsidRPr="00657CB9">
        <w:rPr>
          <w:rFonts w:cs="Arial"/>
          <w:i/>
        </w:rPr>
        <w:t xml:space="preserve">L'Ateneo dispone di strutture organizzate in modo funzionale alla realizzazione del proprio piano strategico e </w:t>
      </w:r>
      <w:r w:rsidR="00B90FA0" w:rsidRPr="00657CB9">
        <w:rPr>
          <w:rFonts w:cs="Arial"/>
          <w:i/>
        </w:rPr>
        <w:t>alla gestione dell’AQ</w:t>
      </w:r>
      <w:r w:rsidRPr="00657CB9">
        <w:rPr>
          <w:rFonts w:cs="Arial"/>
          <w:i/>
        </w:rPr>
        <w:t>?</w:t>
      </w:r>
    </w:p>
    <w:p w:rsidR="0047211A" w:rsidRPr="00657CB9" w:rsidRDefault="00B90FA0" w:rsidP="0047211A">
      <w:pPr>
        <w:jc w:val="both"/>
        <w:rPr>
          <w:rFonts w:cs="Arial"/>
          <w:i/>
        </w:rPr>
      </w:pPr>
      <w:r w:rsidRPr="00657CB9">
        <w:rPr>
          <w:rFonts w:cs="Arial"/>
          <w:i/>
        </w:rPr>
        <w:t>Sono chiaramente definiti i compiti e le responsabilità di dette strutture?</w:t>
      </w:r>
    </w:p>
    <w:p w:rsidR="005D6E88" w:rsidRDefault="00B90FA0" w:rsidP="00B36B27">
      <w:pPr>
        <w:spacing w:after="120"/>
        <w:jc w:val="both"/>
        <w:rPr>
          <w:rFonts w:cs="Arial"/>
        </w:rPr>
      </w:pPr>
      <w:r w:rsidRPr="00657CB9">
        <w:rPr>
          <w:rFonts w:cs="Arial"/>
          <w:i/>
        </w:rPr>
        <w:t>È posta attenzione al coordinamento e alla comunicazione con gli Organi di Governo, i CdS, e i Dipartimenti?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339C3" w:rsidRPr="00F95E3B" w:rsidTr="00B36B27">
        <w:tc>
          <w:tcPr>
            <w:tcW w:w="9338" w:type="dxa"/>
          </w:tcPr>
          <w:p w:rsidR="00333196" w:rsidRPr="00F95E3B" w:rsidRDefault="00333196" w:rsidP="00333196">
            <w:pPr>
              <w:pStyle w:val="ANVURMGstileD"/>
            </w:pPr>
            <w:r w:rsidRPr="00F95E3B">
              <w:t>Breve giudizio di autovalutazione (</w:t>
            </w:r>
            <w:proofErr w:type="spellStart"/>
            <w:r w:rsidRPr="00F95E3B">
              <w:t>max</w:t>
            </w:r>
            <w:proofErr w:type="spellEnd"/>
            <w:r w:rsidRPr="00F95E3B">
              <w:t xml:space="preserve"> 250 parole)</w:t>
            </w:r>
          </w:p>
          <w:p w:rsidR="00F339C3" w:rsidRPr="00F95E3B" w:rsidRDefault="00F339C3" w:rsidP="00F339C3">
            <w:pPr>
              <w:pStyle w:val="ANVURMGstileD"/>
            </w:pPr>
          </w:p>
          <w:p w:rsidR="00F339C3" w:rsidRPr="00F95E3B" w:rsidRDefault="00F339C3" w:rsidP="00F339C3">
            <w:pPr>
              <w:pStyle w:val="ANVURMGstileD"/>
            </w:pPr>
          </w:p>
          <w:p w:rsidR="00F339C3" w:rsidRPr="00F95E3B" w:rsidRDefault="00F339C3" w:rsidP="00F339C3">
            <w:pPr>
              <w:pStyle w:val="ANVURMGstileD"/>
            </w:pPr>
          </w:p>
          <w:p w:rsidR="00F339C3" w:rsidRPr="00F95E3B" w:rsidRDefault="00F339C3" w:rsidP="00F339C3">
            <w:pPr>
              <w:pStyle w:val="ANVURMGstileD"/>
            </w:pPr>
          </w:p>
          <w:p w:rsidR="00F339C3" w:rsidRPr="00F95E3B" w:rsidRDefault="005D6264" w:rsidP="00F339C3">
            <w:pPr>
              <w:pStyle w:val="ANVURMGstileD"/>
              <w:rPr>
                <w:rFonts w:asciiTheme="minorHAnsi" w:hAnsi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all’Ateneo per l’esame documentale pre-visita della CEV)</w:t>
            </w:r>
          </w:p>
        </w:tc>
      </w:tr>
      <w:tr w:rsidR="00F339C3" w:rsidRPr="00F95E3B" w:rsidTr="00B36B27">
        <w:tc>
          <w:tcPr>
            <w:tcW w:w="9338" w:type="dxa"/>
          </w:tcPr>
          <w:p w:rsidR="00F339C3" w:rsidRPr="00F95E3B" w:rsidRDefault="00F339C3" w:rsidP="00F339C3">
            <w:pPr>
              <w:pStyle w:val="ANVURMGstileD"/>
            </w:pPr>
            <w:r w:rsidRPr="00F95E3B">
              <w:t xml:space="preserve">Fonti documentali indicate dall'Ateneo per l'esame a distanza </w:t>
            </w:r>
          </w:p>
          <w:p w:rsidR="00FD48D5" w:rsidRPr="00056289" w:rsidRDefault="00FD48D5" w:rsidP="00FD48D5">
            <w:pPr>
              <w:pStyle w:val="ANVURMGstileD"/>
            </w:pPr>
            <w:r w:rsidRPr="00056289">
              <w:t>Documenti chiave</w:t>
            </w:r>
          </w:p>
          <w:p w:rsidR="00FD48D5" w:rsidRDefault="00FD48D5" w:rsidP="00FD48D5">
            <w:pPr>
              <w:pStyle w:val="ANVURMGstileD"/>
              <w:numPr>
                <w:ilvl w:val="0"/>
                <w:numId w:val="27"/>
              </w:numPr>
              <w:ind w:left="738"/>
              <w:rPr>
                <w:b w:val="0"/>
                <w:u w:val="none"/>
              </w:rPr>
            </w:pPr>
            <w:r w:rsidRPr="00056289">
              <w:rPr>
                <w:b w:val="0"/>
                <w:u w:val="none"/>
              </w:rPr>
              <w:t>Sezione/paragrafo/pagina del documento riportato nella tabella A pertinente al punto di attenzione</w:t>
            </w:r>
          </w:p>
          <w:p w:rsidR="00FD48D5" w:rsidRPr="00056289" w:rsidRDefault="00FD48D5" w:rsidP="00FD48D5">
            <w:pPr>
              <w:pStyle w:val="ANVURMGstileD"/>
              <w:numPr>
                <w:ilvl w:val="0"/>
                <w:numId w:val="27"/>
              </w:numPr>
              <w:ind w:left="738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…</w:t>
            </w:r>
          </w:p>
          <w:p w:rsidR="00FD48D5" w:rsidRPr="001F06BE" w:rsidRDefault="00FD48D5" w:rsidP="00FD48D5">
            <w:pPr>
              <w:shd w:val="clear" w:color="auto" w:fill="FFFFFF"/>
              <w:rPr>
                <w:rFonts w:ascii="Arial" w:hAnsi="Arial" w:cs="Arial"/>
                <w:b/>
                <w:color w:val="222222"/>
                <w:sz w:val="19"/>
                <w:szCs w:val="19"/>
                <w:u w:val="single"/>
              </w:rPr>
            </w:pPr>
            <w:r w:rsidRPr="00056289">
              <w:rPr>
                <w:b/>
                <w:u w:val="single"/>
              </w:rPr>
              <w:t>Documenti a supporto</w:t>
            </w:r>
            <w:r>
              <w:rPr>
                <w:b/>
                <w:u w:val="single"/>
              </w:rPr>
              <w:t xml:space="preserve"> </w:t>
            </w:r>
          </w:p>
          <w:p w:rsidR="00FD48D5" w:rsidRPr="001F06BE" w:rsidRDefault="00FD48D5" w:rsidP="00FD48D5">
            <w:pPr>
              <w:pStyle w:val="ANVURMGstileEelencopuntato"/>
              <w:numPr>
                <w:ilvl w:val="0"/>
                <w:numId w:val="4"/>
              </w:numPr>
            </w:pPr>
            <w:r w:rsidRPr="001F06BE">
              <w:t xml:space="preserve">Titolo (con eventuale “indicazione sintetica”) del documento, sua posizione fornita tramite URL o </w:t>
            </w:r>
            <w:r w:rsidRPr="001F06BE">
              <w:rPr>
                <w:color w:val="0066FF"/>
                <w:u w:val="single"/>
              </w:rPr>
              <w:t>link informatico</w:t>
            </w:r>
            <w:r w:rsidRPr="001F06BE">
              <w:t xml:space="preserve"> e con indicazione della eventuale password di accesso, salvo che per documenti reperibili nelle banche dati ministeriali</w:t>
            </w:r>
          </w:p>
          <w:p w:rsidR="00FD48D5" w:rsidRPr="001F06BE" w:rsidRDefault="00FD48D5" w:rsidP="00FD48D5">
            <w:pPr>
              <w:pStyle w:val="ANVURMGstileEelencopuntato"/>
              <w:numPr>
                <w:ilvl w:val="0"/>
                <w:numId w:val="4"/>
              </w:numPr>
            </w:pPr>
            <w:r w:rsidRPr="001F06BE">
              <w:t>Titolo del documento</w:t>
            </w:r>
          </w:p>
          <w:p w:rsidR="00F339C3" w:rsidRDefault="00FD48D5" w:rsidP="00C178C6">
            <w:pPr>
              <w:pStyle w:val="ANVURMGstileEelencopuntato"/>
              <w:numPr>
                <w:ilvl w:val="0"/>
                <w:numId w:val="5"/>
              </w:numPr>
            </w:pPr>
            <w:r w:rsidRPr="001F06BE">
              <w:t>Titolo del documento</w:t>
            </w:r>
          </w:p>
          <w:p w:rsidR="00F95E3B" w:rsidRPr="00F95E3B" w:rsidRDefault="005D6264" w:rsidP="00F95E3B">
            <w:pPr>
              <w:pStyle w:val="ANVURMGstileEelencopuntato"/>
              <w:numPr>
                <w:ilvl w:val="0"/>
                <w:numId w:val="0"/>
              </w:numPr>
              <w:rPr>
                <w:i/>
              </w:rPr>
            </w:pPr>
            <w:r>
              <w:rPr>
                <w:rFonts w:asciiTheme="minorHAnsi" w:hAnsiTheme="minorHAnsi" w:cstheme="minorHAnsi"/>
                <w:i/>
              </w:rPr>
              <w:t>(Riservato all’Ateneo per l’esame documentale pre-visita della CEV)</w:t>
            </w:r>
          </w:p>
          <w:p w:rsidR="00F339C3" w:rsidRPr="00F95E3B" w:rsidRDefault="00F339C3" w:rsidP="00F339C3">
            <w:pPr>
              <w:pStyle w:val="ANVURMGstileD"/>
              <w:spacing w:after="0"/>
              <w:rPr>
                <w:rFonts w:asciiTheme="minorHAnsi" w:hAnsiTheme="minorHAnsi"/>
              </w:rPr>
            </w:pPr>
            <w:r w:rsidRPr="00F95E3B">
              <w:rPr>
                <w:rFonts w:asciiTheme="minorHAnsi" w:hAnsiTheme="minorHAnsi"/>
              </w:rPr>
              <w:t>Fonti documentali individuate dalla CEV per l’esame a distanza</w:t>
            </w:r>
          </w:p>
          <w:p w:rsidR="00F339C3" w:rsidRPr="00F95E3B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F95E3B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F95E3B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F95E3B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F95E3B" w:rsidRDefault="00F339C3" w:rsidP="00F339C3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 w:rsidRPr="00F95E3B">
              <w:rPr>
                <w:rFonts w:asciiTheme="minorHAnsi" w:hAnsiTheme="minorHAnsi" w:cstheme="minorHAnsi"/>
                <w:b w:val="0"/>
                <w:i/>
                <w:u w:val="none"/>
              </w:rPr>
              <w:t>(Riservato alla CEV per l’esame documentale pre-visita)</w:t>
            </w:r>
          </w:p>
        </w:tc>
      </w:tr>
      <w:tr w:rsidR="00F339C3" w:rsidRPr="00F95E3B" w:rsidTr="00B36B27">
        <w:tc>
          <w:tcPr>
            <w:tcW w:w="9338" w:type="dxa"/>
          </w:tcPr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strike/>
                <w:u w:val="single"/>
              </w:rPr>
            </w:pPr>
            <w:r w:rsidRPr="00F95E3B">
              <w:rPr>
                <w:rFonts w:asciiTheme="minorHAnsi" w:hAnsiTheme="minorHAnsi" w:cs="Calibri"/>
                <w:b/>
                <w:bCs/>
                <w:u w:val="single"/>
              </w:rPr>
              <w:t>Fonti raccolte durante la visita in loco</w:t>
            </w:r>
          </w:p>
          <w:p w:rsidR="00F339C3" w:rsidRPr="00F95E3B" w:rsidRDefault="00F339C3" w:rsidP="00F339C3">
            <w:pPr>
              <w:rPr>
                <w:rFonts w:asciiTheme="minorHAnsi" w:hAnsiTheme="minorHAnsi" w:cs="Calibri"/>
                <w:b/>
                <w:bCs/>
                <w:u w:val="single"/>
              </w:rPr>
            </w:pPr>
          </w:p>
          <w:p w:rsidR="00F339C3" w:rsidRPr="00F95E3B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F95E3B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F95E3B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F95E3B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F95E3B" w:rsidRDefault="008B7508" w:rsidP="00F339C3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  <w:r w:rsidRPr="00F95E3B">
              <w:rPr>
                <w:rFonts w:asciiTheme="minorHAnsi" w:hAnsiTheme="minorHAnsi" w:cstheme="minorHAnsi"/>
                <w:i/>
              </w:rPr>
              <w:t>(Riservato alla CEV per la relazione post-visita)</w:t>
            </w:r>
          </w:p>
        </w:tc>
      </w:tr>
      <w:tr w:rsidR="00F339C3" w:rsidRPr="00F95E3B" w:rsidTr="00B36B27">
        <w:tc>
          <w:tcPr>
            <w:tcW w:w="9338" w:type="dxa"/>
          </w:tcPr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F95E3B">
              <w:rPr>
                <w:rFonts w:asciiTheme="minorHAnsi" w:hAnsiTheme="minorHAnsi" w:cs="Calibri"/>
                <w:b/>
                <w:bCs/>
                <w:u w:val="single"/>
              </w:rPr>
              <w:t xml:space="preserve"> Analisi delle </w:t>
            </w:r>
            <w:r w:rsidR="00BF5F51" w:rsidRPr="00F95E3B">
              <w:rPr>
                <w:rFonts w:asciiTheme="minorHAnsi" w:hAnsiTheme="minorHAnsi" w:cs="Calibri"/>
                <w:b/>
                <w:bCs/>
                <w:u w:val="single"/>
              </w:rPr>
              <w:t>f</w:t>
            </w:r>
            <w:r w:rsidRPr="00F95E3B">
              <w:rPr>
                <w:rFonts w:asciiTheme="minorHAnsi" w:hAnsiTheme="minorHAnsi" w:cs="Calibri"/>
                <w:b/>
                <w:bCs/>
                <w:u w:val="single"/>
              </w:rPr>
              <w:t>onti</w:t>
            </w:r>
          </w:p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B56E4A" w:rsidRPr="00F95E3B" w:rsidRDefault="00B56E4A" w:rsidP="00B56E4A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F95E3B">
              <w:rPr>
                <w:rFonts w:asciiTheme="minorHAnsi" w:hAnsiTheme="minorHAnsi" w:cs="Calibri"/>
                <w:b/>
                <w:bCs/>
                <w:u w:val="single"/>
              </w:rPr>
              <w:t>In conclusione:</w:t>
            </w:r>
          </w:p>
          <w:p w:rsidR="00B56E4A" w:rsidRPr="00F95E3B" w:rsidRDefault="00B56E4A" w:rsidP="00B56E4A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56E4A" w:rsidRPr="00F95E3B" w:rsidRDefault="00B56E4A" w:rsidP="00B56E4A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E27851" w:rsidRPr="00F95E3B" w:rsidRDefault="008227B4" w:rsidP="00E27851">
            <w:pPr>
              <w:pStyle w:val="Stileprima6ptDopo6pt"/>
              <w:jc w:val="both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Proposte di domande o di aspetti per approfondimenti in visita</w:t>
            </w:r>
          </w:p>
          <w:p w:rsidR="00B56E4A" w:rsidRPr="00F95E3B" w:rsidRDefault="00B56E4A" w:rsidP="00C178C6">
            <w:pPr>
              <w:pStyle w:val="Paragrafoelenco"/>
              <w:numPr>
                <w:ilvl w:val="0"/>
                <w:numId w:val="11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56E4A" w:rsidRPr="00F95E3B" w:rsidRDefault="00B56E4A" w:rsidP="00C178C6">
            <w:pPr>
              <w:pStyle w:val="Paragrafoelenco"/>
              <w:numPr>
                <w:ilvl w:val="0"/>
                <w:numId w:val="11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2A2E82" w:rsidRPr="002A2E82" w:rsidRDefault="0092114C" w:rsidP="00D15854">
            <w:pPr>
              <w:spacing w:before="12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lastRenderedPageBreak/>
              <w:t>(</w:t>
            </w:r>
            <w:r w:rsidR="002A2E82">
              <w:rPr>
                <w:rFonts w:asciiTheme="minorHAnsi" w:hAnsiTheme="minorHAnsi" w:cstheme="minorHAnsi"/>
                <w:i/>
              </w:rPr>
              <w:t>Riservato alla CEV per l’esame documentale pre-visita e per gli approfondimenti in visita; aggiornato e reso definitivo nella relazione post-visita</w:t>
            </w:r>
            <w:r>
              <w:rPr>
                <w:rFonts w:asciiTheme="minorHAnsi" w:hAnsiTheme="minorHAnsi" w:cstheme="minorHAnsi"/>
                <w:i/>
              </w:rPr>
              <w:t>)</w:t>
            </w:r>
          </w:p>
        </w:tc>
      </w:tr>
      <w:tr w:rsidR="00F339C3" w:rsidRPr="00F95E3B" w:rsidTr="00B36B27">
        <w:tc>
          <w:tcPr>
            <w:tcW w:w="9338" w:type="dxa"/>
          </w:tcPr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F95E3B">
              <w:rPr>
                <w:rFonts w:asciiTheme="minorHAnsi" w:hAnsiTheme="minorHAnsi" w:cs="Calibri"/>
                <w:b/>
                <w:bCs/>
                <w:u w:val="single"/>
              </w:rPr>
              <w:lastRenderedPageBreak/>
              <w:t>Indicazione provvisoria</w:t>
            </w:r>
          </w:p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>…</w:t>
            </w:r>
          </w:p>
          <w:p w:rsidR="00F339C3" w:rsidRPr="00F95E3B" w:rsidRDefault="00F339C3" w:rsidP="00F339C3">
            <w:pPr>
              <w:spacing w:before="120"/>
              <w:rPr>
                <w:b/>
              </w:rPr>
            </w:pPr>
            <w:r w:rsidRPr="00F95E3B">
              <w:rPr>
                <w:rFonts w:asciiTheme="minorHAnsi" w:hAnsiTheme="minorHAnsi" w:cs="Calibri"/>
                <w:b/>
                <w:bCs/>
              </w:rPr>
              <w:t xml:space="preserve">Segnalazione di Prassi meritoria / Raccomandazione / </w:t>
            </w:r>
            <w:r w:rsidRPr="00F95E3B">
              <w:rPr>
                <w:b/>
              </w:rPr>
              <w:t xml:space="preserve">Condizione </w:t>
            </w:r>
          </w:p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F95E3B" w:rsidRDefault="00F43CE9" w:rsidP="00F339C3">
            <w:pPr>
              <w:spacing w:before="120"/>
              <w:jc w:val="both"/>
              <w:rPr>
                <w:rFonts w:asciiTheme="minorHAnsi" w:hAnsiTheme="minorHAnsi" w:cs="Calibri"/>
                <w:b/>
                <w:bCs/>
                <w:i/>
                <w:u w:val="single"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aggiornato e reso definitivo nella relazione post-visita)</w:t>
            </w:r>
          </w:p>
        </w:tc>
      </w:tr>
      <w:tr w:rsidR="00F339C3" w:rsidRPr="00F95E3B" w:rsidTr="00B36B27">
        <w:tc>
          <w:tcPr>
            <w:tcW w:w="9338" w:type="dxa"/>
          </w:tcPr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F95E3B">
              <w:rPr>
                <w:rFonts w:asciiTheme="minorHAnsi" w:hAnsiTheme="minorHAnsi" w:cs="Calibri"/>
                <w:b/>
                <w:bCs/>
                <w:u w:val="single"/>
              </w:rPr>
              <w:t xml:space="preserve">Controdeduzioni dell’Ateneo </w:t>
            </w:r>
          </w:p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F95E3B" w:rsidRDefault="000B2CFD" w:rsidP="00004E04">
            <w:pPr>
              <w:spacing w:before="12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(Riservato all’Ateneo dopo la relazione preliminare della CEV)</w:t>
            </w:r>
          </w:p>
        </w:tc>
      </w:tr>
      <w:tr w:rsidR="00F339C3" w:rsidRPr="00B816F2" w:rsidTr="00B36B27">
        <w:tc>
          <w:tcPr>
            <w:tcW w:w="9338" w:type="dxa"/>
          </w:tcPr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F95E3B">
              <w:rPr>
                <w:rFonts w:asciiTheme="minorHAnsi" w:hAnsiTheme="minorHAnsi" w:cs="Calibri"/>
                <w:b/>
                <w:bCs/>
                <w:u w:val="single"/>
              </w:rPr>
              <w:t>Risposta della CEV alle controdeduzioni dell'Ateneo</w:t>
            </w:r>
          </w:p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F95E3B" w:rsidRDefault="0009156C" w:rsidP="00F339C3">
            <w:pPr>
              <w:spacing w:before="120"/>
              <w:rPr>
                <w:rFonts w:asciiTheme="minorHAnsi" w:hAnsiTheme="minorHAnsi" w:cs="Calibri"/>
                <w:bCs/>
                <w:i/>
                <w:color w:val="00B050"/>
              </w:rPr>
            </w:pPr>
            <w:r w:rsidRPr="00F95E3B">
              <w:rPr>
                <w:rFonts w:asciiTheme="minorHAnsi" w:hAnsiTheme="minorHAnsi" w:cstheme="minorHAnsi"/>
                <w:i/>
              </w:rPr>
              <w:t>(Riservato alla CEV per la relazione finale)</w:t>
            </w:r>
          </w:p>
        </w:tc>
      </w:tr>
    </w:tbl>
    <w:p w:rsidR="00F86528" w:rsidRDefault="00F86528" w:rsidP="00F86528">
      <w:pPr>
        <w:rPr>
          <w:rFonts w:cs="Arial"/>
          <w:b/>
          <w:lang w:eastAsia="en-US"/>
        </w:rPr>
      </w:pPr>
    </w:p>
    <w:p w:rsidR="00657CB9" w:rsidRDefault="00657CB9">
      <w:pPr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/>
          <w:b/>
        </w:rPr>
        <w:br w:type="page"/>
      </w:r>
    </w:p>
    <w:p w:rsidR="00972555" w:rsidRDefault="00972555" w:rsidP="00972555">
      <w:pPr>
        <w:pStyle w:val="Default"/>
        <w:rPr>
          <w:rFonts w:asciiTheme="minorHAnsi" w:hAnsiTheme="minorHAnsi" w:cs="Calibri"/>
          <w:b/>
          <w:sz w:val="20"/>
          <w:szCs w:val="20"/>
        </w:rPr>
      </w:pPr>
      <w:r w:rsidRPr="00972555">
        <w:rPr>
          <w:rFonts w:asciiTheme="minorHAnsi" w:hAnsiTheme="minorHAnsi"/>
          <w:b/>
          <w:sz w:val="20"/>
          <w:szCs w:val="20"/>
        </w:rPr>
        <w:lastRenderedPageBreak/>
        <w:t>R1</w:t>
      </w:r>
      <w:r w:rsidR="00F86528" w:rsidRPr="00972555">
        <w:rPr>
          <w:rFonts w:asciiTheme="minorHAnsi" w:hAnsiTheme="minorHAnsi"/>
          <w:b/>
          <w:sz w:val="20"/>
          <w:szCs w:val="20"/>
        </w:rPr>
        <w:t>.A.3</w:t>
      </w:r>
      <w:r w:rsidR="00A635B0" w:rsidRPr="00972555">
        <w:rPr>
          <w:rFonts w:asciiTheme="minorHAnsi" w:hAnsiTheme="minorHAnsi"/>
          <w:b/>
          <w:sz w:val="20"/>
          <w:szCs w:val="20"/>
        </w:rPr>
        <w:t xml:space="preserve"> </w:t>
      </w:r>
      <w:r w:rsidR="00F86528" w:rsidRPr="00972555">
        <w:rPr>
          <w:rFonts w:asciiTheme="minorHAnsi" w:hAnsiTheme="minorHAnsi"/>
          <w:b/>
          <w:sz w:val="20"/>
          <w:szCs w:val="20"/>
        </w:rPr>
        <w:t xml:space="preserve">- </w:t>
      </w:r>
      <w:r w:rsidRPr="00972555">
        <w:rPr>
          <w:rFonts w:asciiTheme="minorHAnsi" w:hAnsiTheme="minorHAnsi" w:cs="Calibri"/>
          <w:b/>
          <w:sz w:val="20"/>
          <w:szCs w:val="20"/>
        </w:rPr>
        <w:t xml:space="preserve">Revisione critica del funzionamento del sistema di AQ </w:t>
      </w:r>
    </w:p>
    <w:p w:rsidR="0047211A" w:rsidRPr="00657CB9" w:rsidRDefault="0047211A" w:rsidP="0047211A">
      <w:pPr>
        <w:jc w:val="both"/>
        <w:rPr>
          <w:rFonts w:cs="Arial"/>
          <w:i/>
        </w:rPr>
      </w:pPr>
      <w:r w:rsidRPr="00657CB9">
        <w:rPr>
          <w:rFonts w:cs="Arial"/>
          <w:i/>
        </w:rPr>
        <w:t xml:space="preserve">Il funzionamento del sistema di AQ è periodicamente sottoposto a riesame interno da parte dell’Ateneo? </w:t>
      </w:r>
      <w:r w:rsidR="00B90FA0" w:rsidRPr="00657CB9">
        <w:rPr>
          <w:rFonts w:cs="Arial"/>
          <w:i/>
        </w:rPr>
        <w:t xml:space="preserve">Le tempistiche previste favoriscono l'efficacia del sistema? Sono compatibili con il complesso degli adempimenti delle strutture? </w:t>
      </w:r>
      <w:r w:rsidRPr="00657CB9">
        <w:rPr>
          <w:rFonts w:cs="Arial"/>
          <w:i/>
        </w:rPr>
        <w:t>Gli Organi di Governo prendono in considerazione gli esiti dell'AQ al fine di tenere sotto controllo l'effettiva realizzazione delle proprie politiche?</w:t>
      </w:r>
    </w:p>
    <w:p w:rsidR="005D6E88" w:rsidRDefault="0047211A" w:rsidP="00B36B27">
      <w:pPr>
        <w:spacing w:after="120"/>
        <w:jc w:val="both"/>
        <w:rPr>
          <w:rFonts w:cs="Arial"/>
        </w:rPr>
      </w:pPr>
      <w:r w:rsidRPr="00657CB9">
        <w:rPr>
          <w:rFonts w:cs="Arial"/>
          <w:i/>
        </w:rPr>
        <w:t>Docenti, Personale Tecnico-Amministrativo e studenti possono facilmente comunicare agli organi di governo e alle strutture responsabili della AQ le proprie osservazioni critiche e proposte di miglioramento? Vengono sistematicamente rilevate le loro opinioni in caso di mutamenti importanti dell'organizzazione dei servizi?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339C3" w:rsidRPr="00F95E3B" w:rsidTr="00B36B27">
        <w:tc>
          <w:tcPr>
            <w:tcW w:w="9338" w:type="dxa"/>
          </w:tcPr>
          <w:p w:rsidR="00333196" w:rsidRPr="00F95E3B" w:rsidRDefault="00333196" w:rsidP="00333196">
            <w:pPr>
              <w:pStyle w:val="ANVURMGstileD"/>
            </w:pPr>
            <w:r w:rsidRPr="00F95E3B">
              <w:t>Breve giudizio di autovalutazione (</w:t>
            </w:r>
            <w:proofErr w:type="spellStart"/>
            <w:r w:rsidRPr="00F95E3B">
              <w:t>max</w:t>
            </w:r>
            <w:proofErr w:type="spellEnd"/>
            <w:r w:rsidRPr="00F95E3B">
              <w:t xml:space="preserve"> 250 parole)</w:t>
            </w:r>
          </w:p>
          <w:p w:rsidR="00F339C3" w:rsidRPr="00F95E3B" w:rsidRDefault="00F339C3" w:rsidP="00F339C3">
            <w:pPr>
              <w:pStyle w:val="ANVURMGstileD"/>
            </w:pPr>
          </w:p>
          <w:p w:rsidR="00F339C3" w:rsidRPr="00F95E3B" w:rsidRDefault="00F339C3" w:rsidP="00F339C3">
            <w:pPr>
              <w:pStyle w:val="ANVURMGstileD"/>
            </w:pPr>
          </w:p>
          <w:p w:rsidR="00F339C3" w:rsidRPr="00F95E3B" w:rsidRDefault="00F339C3" w:rsidP="00F339C3">
            <w:pPr>
              <w:pStyle w:val="ANVURMGstileD"/>
            </w:pPr>
          </w:p>
          <w:p w:rsidR="00F339C3" w:rsidRPr="00F95E3B" w:rsidRDefault="00F339C3" w:rsidP="00F339C3">
            <w:pPr>
              <w:pStyle w:val="ANVURMGstileD"/>
            </w:pPr>
          </w:p>
          <w:p w:rsidR="00F339C3" w:rsidRPr="00F95E3B" w:rsidRDefault="005D6264" w:rsidP="00F339C3">
            <w:pPr>
              <w:pStyle w:val="ANVURMGstileD"/>
              <w:rPr>
                <w:rFonts w:asciiTheme="minorHAnsi" w:hAnsi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all’Ateneo per l’esame documentale pre-visita della CEV)</w:t>
            </w:r>
          </w:p>
        </w:tc>
      </w:tr>
      <w:tr w:rsidR="00F339C3" w:rsidRPr="00F95E3B" w:rsidTr="00B36B27">
        <w:tc>
          <w:tcPr>
            <w:tcW w:w="9338" w:type="dxa"/>
          </w:tcPr>
          <w:p w:rsidR="00F339C3" w:rsidRPr="00F95E3B" w:rsidRDefault="00F339C3" w:rsidP="00F339C3">
            <w:pPr>
              <w:pStyle w:val="ANVURMGstileD"/>
            </w:pPr>
            <w:r w:rsidRPr="00F95E3B">
              <w:t xml:space="preserve">Fonti documentali indicate dall'Ateneo per l'esame a distanza </w:t>
            </w:r>
          </w:p>
          <w:p w:rsidR="00FD48D5" w:rsidRPr="00056289" w:rsidRDefault="00FD48D5" w:rsidP="00FD48D5">
            <w:pPr>
              <w:pStyle w:val="ANVURMGstileD"/>
            </w:pPr>
            <w:r w:rsidRPr="00056289">
              <w:t>Documenti chiave</w:t>
            </w:r>
          </w:p>
          <w:p w:rsidR="00FD48D5" w:rsidRDefault="00FD48D5" w:rsidP="00FD48D5">
            <w:pPr>
              <w:pStyle w:val="ANVURMGstileD"/>
              <w:numPr>
                <w:ilvl w:val="0"/>
                <w:numId w:val="27"/>
              </w:numPr>
              <w:ind w:left="738"/>
              <w:rPr>
                <w:b w:val="0"/>
                <w:u w:val="none"/>
              </w:rPr>
            </w:pPr>
            <w:r w:rsidRPr="00056289">
              <w:rPr>
                <w:b w:val="0"/>
                <w:u w:val="none"/>
              </w:rPr>
              <w:t>Sezione/paragrafo/pagina del documento riportato nella tabella A pertinente al punto di attenzione</w:t>
            </w:r>
          </w:p>
          <w:p w:rsidR="00FD48D5" w:rsidRPr="00056289" w:rsidRDefault="00FD48D5" w:rsidP="00FD48D5">
            <w:pPr>
              <w:pStyle w:val="ANVURMGstileD"/>
              <w:numPr>
                <w:ilvl w:val="0"/>
                <w:numId w:val="27"/>
              </w:numPr>
              <w:ind w:left="738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…</w:t>
            </w:r>
          </w:p>
          <w:p w:rsidR="00FD48D5" w:rsidRPr="001F06BE" w:rsidRDefault="00FD48D5" w:rsidP="00FD48D5">
            <w:pPr>
              <w:shd w:val="clear" w:color="auto" w:fill="FFFFFF"/>
              <w:rPr>
                <w:rFonts w:ascii="Arial" w:hAnsi="Arial" w:cs="Arial"/>
                <w:b/>
                <w:color w:val="222222"/>
                <w:sz w:val="19"/>
                <w:szCs w:val="19"/>
                <w:u w:val="single"/>
              </w:rPr>
            </w:pPr>
            <w:r w:rsidRPr="00056289">
              <w:rPr>
                <w:b/>
                <w:u w:val="single"/>
              </w:rPr>
              <w:t>Documenti a supporto</w:t>
            </w:r>
            <w:r>
              <w:rPr>
                <w:b/>
                <w:u w:val="single"/>
              </w:rPr>
              <w:t xml:space="preserve"> </w:t>
            </w:r>
          </w:p>
          <w:p w:rsidR="00FD48D5" w:rsidRPr="001F06BE" w:rsidRDefault="00FD48D5" w:rsidP="00FD48D5">
            <w:pPr>
              <w:pStyle w:val="ANVURMGstileEelencopuntato"/>
              <w:numPr>
                <w:ilvl w:val="0"/>
                <w:numId w:val="4"/>
              </w:numPr>
            </w:pPr>
            <w:r w:rsidRPr="001F06BE">
              <w:t xml:space="preserve">Titolo (con eventuale “indicazione sintetica”) del documento, sua posizione fornita tramite URL o </w:t>
            </w:r>
            <w:r w:rsidRPr="001F06BE">
              <w:rPr>
                <w:color w:val="0066FF"/>
                <w:u w:val="single"/>
              </w:rPr>
              <w:t>link informatico</w:t>
            </w:r>
            <w:r w:rsidRPr="001F06BE">
              <w:t xml:space="preserve"> e con indicazione della eventuale password di accesso, salvo che per documenti reperibili nelle banche dati ministeriali</w:t>
            </w:r>
          </w:p>
          <w:p w:rsidR="00FD48D5" w:rsidRPr="001F06BE" w:rsidRDefault="00FD48D5" w:rsidP="00FD48D5">
            <w:pPr>
              <w:pStyle w:val="ANVURMGstileEelencopuntato"/>
              <w:numPr>
                <w:ilvl w:val="0"/>
                <w:numId w:val="4"/>
              </w:numPr>
            </w:pPr>
            <w:r w:rsidRPr="001F06BE">
              <w:t>Titolo del documento</w:t>
            </w:r>
          </w:p>
          <w:p w:rsidR="00F339C3" w:rsidRDefault="00FD48D5" w:rsidP="00C178C6">
            <w:pPr>
              <w:pStyle w:val="ANVURMGstileEelencopuntato"/>
              <w:numPr>
                <w:ilvl w:val="0"/>
                <w:numId w:val="5"/>
              </w:numPr>
            </w:pPr>
            <w:r w:rsidRPr="001F06BE">
              <w:t>Titolo del documento</w:t>
            </w:r>
          </w:p>
          <w:p w:rsidR="00F95E3B" w:rsidRPr="00F95E3B" w:rsidRDefault="005D6264" w:rsidP="00F95E3B">
            <w:pPr>
              <w:pStyle w:val="ANVURMGstileEelencopuntato"/>
              <w:numPr>
                <w:ilvl w:val="0"/>
                <w:numId w:val="0"/>
              </w:numPr>
            </w:pPr>
            <w:r>
              <w:rPr>
                <w:rFonts w:asciiTheme="minorHAnsi" w:hAnsiTheme="minorHAnsi" w:cstheme="minorHAnsi"/>
                <w:i/>
              </w:rPr>
              <w:t>(Riservato all’Ateneo per l’esame documentale pre-visita della CEV)</w:t>
            </w:r>
          </w:p>
          <w:p w:rsidR="00F339C3" w:rsidRPr="00F95E3B" w:rsidRDefault="00F339C3" w:rsidP="00F339C3">
            <w:pPr>
              <w:pStyle w:val="ANVURMGstileD"/>
              <w:spacing w:after="0"/>
              <w:rPr>
                <w:rFonts w:asciiTheme="minorHAnsi" w:hAnsiTheme="minorHAnsi"/>
              </w:rPr>
            </w:pPr>
            <w:r w:rsidRPr="00F95E3B">
              <w:rPr>
                <w:rFonts w:asciiTheme="minorHAnsi" w:hAnsiTheme="minorHAnsi"/>
              </w:rPr>
              <w:t>Fonti documentali individuate dalla CEV per l’esame a distanza</w:t>
            </w:r>
          </w:p>
          <w:p w:rsidR="00F339C3" w:rsidRPr="00F95E3B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F95E3B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F95E3B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F95E3B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F95E3B" w:rsidRDefault="00F339C3" w:rsidP="00F339C3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 w:rsidRPr="00F95E3B">
              <w:rPr>
                <w:rFonts w:asciiTheme="minorHAnsi" w:hAnsiTheme="minorHAnsi" w:cstheme="minorHAnsi"/>
                <w:b w:val="0"/>
                <w:i/>
                <w:u w:val="none"/>
              </w:rPr>
              <w:t>(Riservato alla CEV per l’esame documentale pre-visita)</w:t>
            </w:r>
          </w:p>
        </w:tc>
      </w:tr>
      <w:tr w:rsidR="00F339C3" w:rsidRPr="00F95E3B" w:rsidTr="00B36B27">
        <w:tc>
          <w:tcPr>
            <w:tcW w:w="9338" w:type="dxa"/>
          </w:tcPr>
          <w:p w:rsidR="00F339C3" w:rsidRPr="00F95E3B" w:rsidRDefault="00F339C3" w:rsidP="00B56E4A">
            <w:pPr>
              <w:spacing w:before="120"/>
              <w:rPr>
                <w:rFonts w:asciiTheme="minorHAnsi" w:hAnsiTheme="minorHAnsi" w:cs="Calibri"/>
                <w:b/>
                <w:bCs/>
                <w:strike/>
                <w:u w:val="single"/>
              </w:rPr>
            </w:pPr>
            <w:r w:rsidRPr="00F95E3B">
              <w:rPr>
                <w:rFonts w:asciiTheme="minorHAnsi" w:hAnsiTheme="minorHAnsi" w:cs="Calibri"/>
                <w:b/>
                <w:bCs/>
                <w:u w:val="single"/>
              </w:rPr>
              <w:t>Fonti raccolte durante la visita in loco</w:t>
            </w:r>
          </w:p>
          <w:p w:rsidR="00F339C3" w:rsidRPr="00F95E3B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F95E3B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F95E3B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F95E3B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F95E3B" w:rsidRDefault="005C1062" w:rsidP="00F339C3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  <w:r w:rsidRPr="00F95E3B">
              <w:rPr>
                <w:rFonts w:asciiTheme="minorHAnsi" w:hAnsiTheme="minorHAnsi" w:cstheme="minorHAnsi"/>
                <w:i/>
              </w:rPr>
              <w:t>(Riservato alla CEV per la relazione post-visita)</w:t>
            </w:r>
          </w:p>
        </w:tc>
      </w:tr>
      <w:tr w:rsidR="00F339C3" w:rsidRPr="00F95E3B" w:rsidTr="00B36B27">
        <w:tc>
          <w:tcPr>
            <w:tcW w:w="9338" w:type="dxa"/>
          </w:tcPr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F95E3B">
              <w:rPr>
                <w:rFonts w:asciiTheme="minorHAnsi" w:hAnsiTheme="minorHAnsi" w:cs="Calibri"/>
                <w:b/>
                <w:bCs/>
                <w:u w:val="single"/>
              </w:rPr>
              <w:t xml:space="preserve"> Analisi delle </w:t>
            </w:r>
            <w:r w:rsidR="00BF5F51" w:rsidRPr="00F95E3B">
              <w:rPr>
                <w:rFonts w:asciiTheme="minorHAnsi" w:hAnsiTheme="minorHAnsi" w:cs="Calibri"/>
                <w:b/>
                <w:bCs/>
                <w:u w:val="single"/>
              </w:rPr>
              <w:t>f</w:t>
            </w:r>
            <w:r w:rsidRPr="00F95E3B">
              <w:rPr>
                <w:rFonts w:asciiTheme="minorHAnsi" w:hAnsiTheme="minorHAnsi" w:cs="Calibri"/>
                <w:b/>
                <w:bCs/>
                <w:u w:val="single"/>
              </w:rPr>
              <w:t>onti</w:t>
            </w:r>
          </w:p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B56E4A" w:rsidRPr="00F95E3B" w:rsidRDefault="00B56E4A" w:rsidP="00B56E4A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F95E3B">
              <w:rPr>
                <w:rFonts w:asciiTheme="minorHAnsi" w:hAnsiTheme="minorHAnsi" w:cs="Calibri"/>
                <w:b/>
                <w:bCs/>
                <w:u w:val="single"/>
              </w:rPr>
              <w:t>In conclusione:</w:t>
            </w:r>
          </w:p>
          <w:p w:rsidR="00B56E4A" w:rsidRPr="00F95E3B" w:rsidRDefault="00B56E4A" w:rsidP="00B56E4A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56E4A" w:rsidRPr="00F95E3B" w:rsidRDefault="00B56E4A" w:rsidP="00B56E4A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E67E2E" w:rsidRDefault="00E67E2E" w:rsidP="00004E04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</w:p>
          <w:p w:rsidR="00E27851" w:rsidRPr="00F95E3B" w:rsidRDefault="008227B4" w:rsidP="00004E04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lastRenderedPageBreak/>
              <w:t>Proposte di domande o di aspetti per approfondimenti in visita</w:t>
            </w:r>
          </w:p>
          <w:p w:rsidR="00B56E4A" w:rsidRPr="00F95E3B" w:rsidRDefault="00B56E4A" w:rsidP="00C178C6">
            <w:pPr>
              <w:pStyle w:val="Paragrafoelenco"/>
              <w:numPr>
                <w:ilvl w:val="0"/>
                <w:numId w:val="12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56E4A" w:rsidRPr="00F95E3B" w:rsidRDefault="00B56E4A" w:rsidP="00C178C6">
            <w:pPr>
              <w:pStyle w:val="Paragrafoelenco"/>
              <w:numPr>
                <w:ilvl w:val="0"/>
                <w:numId w:val="12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F95E3B" w:rsidRDefault="0092114C" w:rsidP="00F339C3">
            <w:pPr>
              <w:pStyle w:val="Stileprima6ptDopo6pt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e per gli approfondimenti in visita; aggiornato e reso definitivo nella relazione post-visita)</w:t>
            </w:r>
          </w:p>
        </w:tc>
      </w:tr>
      <w:tr w:rsidR="00F339C3" w:rsidRPr="00F95E3B" w:rsidTr="00B36B27">
        <w:tc>
          <w:tcPr>
            <w:tcW w:w="9338" w:type="dxa"/>
          </w:tcPr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F95E3B">
              <w:rPr>
                <w:rFonts w:asciiTheme="minorHAnsi" w:hAnsiTheme="minorHAnsi" w:cs="Calibri"/>
                <w:b/>
                <w:bCs/>
                <w:u w:val="single"/>
              </w:rPr>
              <w:lastRenderedPageBreak/>
              <w:t>Indicazione provvisoria</w:t>
            </w:r>
          </w:p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>…</w:t>
            </w:r>
          </w:p>
          <w:p w:rsidR="00F339C3" w:rsidRPr="00F95E3B" w:rsidRDefault="00F339C3" w:rsidP="00F339C3">
            <w:pPr>
              <w:spacing w:before="120"/>
              <w:rPr>
                <w:b/>
              </w:rPr>
            </w:pPr>
            <w:r w:rsidRPr="00F95E3B">
              <w:rPr>
                <w:rFonts w:asciiTheme="minorHAnsi" w:hAnsiTheme="minorHAnsi" w:cs="Calibri"/>
                <w:b/>
                <w:bCs/>
              </w:rPr>
              <w:t xml:space="preserve">Segnalazione di Prassi meritoria / Raccomandazione / </w:t>
            </w:r>
            <w:r w:rsidRPr="00F95E3B">
              <w:rPr>
                <w:b/>
              </w:rPr>
              <w:t xml:space="preserve">Condizione </w:t>
            </w:r>
          </w:p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F95E3B" w:rsidRDefault="00F43CE9" w:rsidP="005C1062">
            <w:pPr>
              <w:spacing w:before="120"/>
              <w:jc w:val="both"/>
              <w:rPr>
                <w:rFonts w:asciiTheme="minorHAnsi" w:hAnsiTheme="minorHAnsi" w:cs="Calibri"/>
                <w:b/>
                <w:bCs/>
                <w:i/>
                <w:u w:val="single"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aggiornato e reso definitivo nella relazione post-visita)</w:t>
            </w:r>
          </w:p>
        </w:tc>
      </w:tr>
      <w:tr w:rsidR="00F339C3" w:rsidRPr="00F95E3B" w:rsidTr="00B36B27">
        <w:tc>
          <w:tcPr>
            <w:tcW w:w="9338" w:type="dxa"/>
          </w:tcPr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F95E3B">
              <w:rPr>
                <w:rFonts w:asciiTheme="minorHAnsi" w:hAnsiTheme="minorHAnsi" w:cs="Calibri"/>
                <w:b/>
                <w:bCs/>
                <w:u w:val="single"/>
              </w:rPr>
              <w:t xml:space="preserve">Controdeduzioni dell’Ateneo </w:t>
            </w:r>
          </w:p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F95E3B" w:rsidRDefault="000B2CFD" w:rsidP="00004E04">
            <w:pPr>
              <w:spacing w:before="12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(Riservato all’Ateneo dopo la relazione preliminare della CEV)</w:t>
            </w:r>
          </w:p>
        </w:tc>
      </w:tr>
      <w:tr w:rsidR="00F339C3" w:rsidRPr="00B816F2" w:rsidTr="00B36B27">
        <w:tc>
          <w:tcPr>
            <w:tcW w:w="9338" w:type="dxa"/>
          </w:tcPr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F95E3B">
              <w:rPr>
                <w:rFonts w:asciiTheme="minorHAnsi" w:hAnsiTheme="minorHAnsi" w:cs="Calibri"/>
                <w:b/>
                <w:bCs/>
                <w:u w:val="single"/>
              </w:rPr>
              <w:t>Risposta della CEV alle controdeduzioni dell'Ateneo</w:t>
            </w:r>
          </w:p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F95E3B" w:rsidRDefault="0009156C" w:rsidP="00F339C3">
            <w:pPr>
              <w:spacing w:before="120"/>
              <w:rPr>
                <w:rFonts w:asciiTheme="minorHAnsi" w:hAnsiTheme="minorHAnsi" w:cs="Calibri"/>
                <w:bCs/>
                <w:i/>
                <w:color w:val="00B050"/>
              </w:rPr>
            </w:pPr>
            <w:r w:rsidRPr="00F95E3B">
              <w:rPr>
                <w:rFonts w:asciiTheme="minorHAnsi" w:hAnsiTheme="minorHAnsi" w:cstheme="minorHAnsi"/>
                <w:i/>
              </w:rPr>
              <w:t>(Riservato alla CEV per la relazione finale)</w:t>
            </w:r>
          </w:p>
        </w:tc>
      </w:tr>
    </w:tbl>
    <w:p w:rsidR="00657CB9" w:rsidRDefault="00657CB9" w:rsidP="005D0D77">
      <w:pPr>
        <w:autoSpaceDE w:val="0"/>
        <w:autoSpaceDN w:val="0"/>
        <w:adjustRightInd w:val="0"/>
        <w:spacing w:before="100" w:beforeAutospacing="1"/>
        <w:rPr>
          <w:rFonts w:asciiTheme="minorHAnsi" w:hAnsiTheme="minorHAnsi" w:cs="Arial"/>
          <w:b/>
        </w:rPr>
      </w:pPr>
    </w:p>
    <w:p w:rsidR="00657CB9" w:rsidRDefault="00657CB9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:rsidR="009A2613" w:rsidRPr="009A2613" w:rsidRDefault="009A2613" w:rsidP="005D0D77">
      <w:pPr>
        <w:autoSpaceDE w:val="0"/>
        <w:autoSpaceDN w:val="0"/>
        <w:adjustRightInd w:val="0"/>
        <w:spacing w:before="100" w:beforeAutospacing="1"/>
        <w:rPr>
          <w:rFonts w:asciiTheme="minorHAnsi" w:hAnsiTheme="minorHAnsi" w:cs="Arial"/>
          <w:b/>
        </w:rPr>
      </w:pPr>
      <w:r w:rsidRPr="00972555">
        <w:rPr>
          <w:rFonts w:asciiTheme="minorHAnsi" w:hAnsiTheme="minorHAnsi" w:cs="Arial"/>
          <w:b/>
        </w:rPr>
        <w:lastRenderedPageBreak/>
        <w:t>R1.A.</w:t>
      </w:r>
      <w:r w:rsidR="00DD4E40">
        <w:rPr>
          <w:rFonts w:asciiTheme="minorHAnsi" w:hAnsiTheme="minorHAnsi" w:cs="Arial"/>
          <w:b/>
        </w:rPr>
        <w:t>4</w:t>
      </w:r>
      <w:r w:rsidRPr="00972555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 xml:space="preserve">- </w:t>
      </w:r>
      <w:r w:rsidRPr="009A2613">
        <w:rPr>
          <w:rFonts w:asciiTheme="minorHAnsi" w:hAnsiTheme="minorHAnsi" w:cs="Arial"/>
          <w:b/>
        </w:rPr>
        <w:t>Ruolo attribuit</w:t>
      </w:r>
      <w:r w:rsidR="006F6374">
        <w:rPr>
          <w:rFonts w:asciiTheme="minorHAnsi" w:hAnsiTheme="minorHAnsi" w:cs="Arial"/>
          <w:b/>
        </w:rPr>
        <w:t>o</w:t>
      </w:r>
      <w:r w:rsidRPr="009A2613">
        <w:rPr>
          <w:rFonts w:asciiTheme="minorHAnsi" w:hAnsiTheme="minorHAnsi" w:cs="Arial"/>
          <w:b/>
        </w:rPr>
        <w:t xml:space="preserve"> agli studenti </w:t>
      </w:r>
    </w:p>
    <w:p w:rsidR="00D21288" w:rsidRPr="00657CB9" w:rsidRDefault="0047211A" w:rsidP="00B36B27">
      <w:pPr>
        <w:spacing w:after="120"/>
        <w:jc w:val="both"/>
        <w:rPr>
          <w:rFonts w:cs="Arial"/>
          <w:i/>
        </w:rPr>
      </w:pPr>
      <w:r w:rsidRPr="00657CB9">
        <w:rPr>
          <w:rFonts w:cs="Arial"/>
          <w:i/>
        </w:rPr>
        <w:t>L’Ateneo assegna allo studente un ruolo attivo e partecipativo nelle decisioni degli organi di governo? La partecipazione dello studente è effettivamente sollecitata a tutti i livelli?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339C3" w:rsidRPr="00F95E3B" w:rsidTr="00B36B27">
        <w:tc>
          <w:tcPr>
            <w:tcW w:w="9338" w:type="dxa"/>
          </w:tcPr>
          <w:p w:rsidR="00333196" w:rsidRPr="00F95E3B" w:rsidRDefault="00333196" w:rsidP="00333196">
            <w:pPr>
              <w:pStyle w:val="ANVURMGstileD"/>
            </w:pPr>
            <w:r w:rsidRPr="00F95E3B">
              <w:t>Breve giudizio di autovalutazione (</w:t>
            </w:r>
            <w:proofErr w:type="spellStart"/>
            <w:r w:rsidRPr="00F95E3B">
              <w:t>max</w:t>
            </w:r>
            <w:proofErr w:type="spellEnd"/>
            <w:r w:rsidRPr="00F95E3B">
              <w:t xml:space="preserve"> 250 parole)</w:t>
            </w:r>
          </w:p>
          <w:p w:rsidR="00F339C3" w:rsidRPr="00F95E3B" w:rsidRDefault="00F339C3" w:rsidP="00F339C3">
            <w:pPr>
              <w:pStyle w:val="ANVURMGstileD"/>
            </w:pPr>
          </w:p>
          <w:p w:rsidR="00F339C3" w:rsidRDefault="00F339C3" w:rsidP="00F339C3">
            <w:pPr>
              <w:pStyle w:val="ANVURMGstileD"/>
            </w:pPr>
          </w:p>
          <w:p w:rsidR="00E67E2E" w:rsidRDefault="00E67E2E" w:rsidP="00F339C3">
            <w:pPr>
              <w:pStyle w:val="ANVURMGstileD"/>
            </w:pPr>
          </w:p>
          <w:p w:rsidR="00E67E2E" w:rsidRDefault="00E67E2E" w:rsidP="00F339C3">
            <w:pPr>
              <w:pStyle w:val="ANVURMGstileD"/>
            </w:pPr>
          </w:p>
          <w:p w:rsidR="00E67E2E" w:rsidRPr="00F95E3B" w:rsidRDefault="00E67E2E" w:rsidP="00F339C3">
            <w:pPr>
              <w:pStyle w:val="ANVURMGstileD"/>
            </w:pPr>
          </w:p>
          <w:p w:rsidR="00F339C3" w:rsidRPr="00F95E3B" w:rsidRDefault="00F339C3" w:rsidP="00F339C3">
            <w:pPr>
              <w:pStyle w:val="ANVURMGstileD"/>
            </w:pPr>
          </w:p>
          <w:p w:rsidR="00F339C3" w:rsidRPr="00F95E3B" w:rsidRDefault="00F339C3" w:rsidP="00F339C3">
            <w:pPr>
              <w:pStyle w:val="ANVURMGstileD"/>
            </w:pPr>
          </w:p>
          <w:p w:rsidR="00F339C3" w:rsidRPr="00F95E3B" w:rsidRDefault="005D6264" w:rsidP="00F339C3">
            <w:pPr>
              <w:pStyle w:val="ANVURMGstileD"/>
              <w:rPr>
                <w:rFonts w:asciiTheme="minorHAnsi" w:hAnsi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all’Ateneo per l’esame documentale pre-visita della CEV)</w:t>
            </w:r>
          </w:p>
        </w:tc>
      </w:tr>
      <w:tr w:rsidR="00F339C3" w:rsidRPr="00F95E3B" w:rsidTr="00B36B27">
        <w:tc>
          <w:tcPr>
            <w:tcW w:w="9338" w:type="dxa"/>
          </w:tcPr>
          <w:p w:rsidR="00F339C3" w:rsidRPr="00F95E3B" w:rsidRDefault="00F339C3" w:rsidP="00F339C3">
            <w:pPr>
              <w:pStyle w:val="ANVURMGstileD"/>
            </w:pPr>
            <w:r w:rsidRPr="00F95E3B">
              <w:t xml:space="preserve">Fonti documentali indicate dall'Ateneo per l'esame a distanza </w:t>
            </w:r>
          </w:p>
          <w:p w:rsidR="00FD48D5" w:rsidRPr="00056289" w:rsidRDefault="00FD48D5" w:rsidP="00FD48D5">
            <w:pPr>
              <w:pStyle w:val="ANVURMGstileD"/>
            </w:pPr>
            <w:r w:rsidRPr="00056289">
              <w:t>Documenti chiave</w:t>
            </w:r>
          </w:p>
          <w:p w:rsidR="00FD48D5" w:rsidRDefault="00FD48D5" w:rsidP="00FD48D5">
            <w:pPr>
              <w:pStyle w:val="ANVURMGstileD"/>
              <w:numPr>
                <w:ilvl w:val="0"/>
                <w:numId w:val="27"/>
              </w:numPr>
              <w:ind w:left="738"/>
              <w:rPr>
                <w:b w:val="0"/>
                <w:u w:val="none"/>
              </w:rPr>
            </w:pPr>
            <w:r w:rsidRPr="00056289">
              <w:rPr>
                <w:b w:val="0"/>
                <w:u w:val="none"/>
              </w:rPr>
              <w:t>Sezione/paragrafo/pagina del documento riportato nella tabella A pertinente al punto di attenzione</w:t>
            </w:r>
          </w:p>
          <w:p w:rsidR="00FD48D5" w:rsidRPr="00056289" w:rsidRDefault="00FD48D5" w:rsidP="00FD48D5">
            <w:pPr>
              <w:pStyle w:val="ANVURMGstileD"/>
              <w:numPr>
                <w:ilvl w:val="0"/>
                <w:numId w:val="27"/>
              </w:numPr>
              <w:ind w:left="738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…</w:t>
            </w:r>
          </w:p>
          <w:p w:rsidR="00FD48D5" w:rsidRPr="001F06BE" w:rsidRDefault="00FD48D5" w:rsidP="00FD48D5">
            <w:pPr>
              <w:shd w:val="clear" w:color="auto" w:fill="FFFFFF"/>
              <w:rPr>
                <w:rFonts w:ascii="Arial" w:hAnsi="Arial" w:cs="Arial"/>
                <w:b/>
                <w:color w:val="222222"/>
                <w:sz w:val="19"/>
                <w:szCs w:val="19"/>
                <w:u w:val="single"/>
              </w:rPr>
            </w:pPr>
            <w:r w:rsidRPr="00056289">
              <w:rPr>
                <w:b/>
                <w:u w:val="single"/>
              </w:rPr>
              <w:t>Documenti a supporto</w:t>
            </w:r>
            <w:r>
              <w:rPr>
                <w:b/>
                <w:u w:val="single"/>
              </w:rPr>
              <w:t xml:space="preserve"> </w:t>
            </w:r>
          </w:p>
          <w:p w:rsidR="00FD48D5" w:rsidRPr="001F06BE" w:rsidRDefault="00FD48D5" w:rsidP="00FD48D5">
            <w:pPr>
              <w:pStyle w:val="ANVURMGstileEelencopuntato"/>
              <w:numPr>
                <w:ilvl w:val="0"/>
                <w:numId w:val="4"/>
              </w:numPr>
            </w:pPr>
            <w:r w:rsidRPr="001F06BE">
              <w:t xml:space="preserve">Titolo (con eventuale “indicazione sintetica”) del documento, sua posizione fornita tramite URL o </w:t>
            </w:r>
            <w:r w:rsidRPr="001F06BE">
              <w:rPr>
                <w:color w:val="0066FF"/>
                <w:u w:val="single"/>
              </w:rPr>
              <w:t>link informatico</w:t>
            </w:r>
            <w:r w:rsidRPr="001F06BE">
              <w:t xml:space="preserve"> e con indicazione della eventuale password di accesso, salvo che per documenti reperibili nelle banche dati ministeriali</w:t>
            </w:r>
          </w:p>
          <w:p w:rsidR="00FD48D5" w:rsidRPr="001F06BE" w:rsidRDefault="00FD48D5" w:rsidP="00FD48D5">
            <w:pPr>
              <w:pStyle w:val="ANVURMGstileEelencopuntato"/>
              <w:numPr>
                <w:ilvl w:val="0"/>
                <w:numId w:val="4"/>
              </w:numPr>
            </w:pPr>
            <w:r w:rsidRPr="001F06BE">
              <w:t>Titolo del documento</w:t>
            </w:r>
          </w:p>
          <w:p w:rsidR="00F339C3" w:rsidRPr="00F95E3B" w:rsidRDefault="00FD48D5" w:rsidP="00C178C6">
            <w:pPr>
              <w:pStyle w:val="ANVURMGstileEelencopuntato"/>
              <w:numPr>
                <w:ilvl w:val="0"/>
                <w:numId w:val="5"/>
              </w:numPr>
            </w:pPr>
            <w:r w:rsidRPr="001F06BE">
              <w:t>Titolo del documento</w:t>
            </w:r>
          </w:p>
          <w:p w:rsidR="00F95E3B" w:rsidRPr="00F95E3B" w:rsidRDefault="005D6264" w:rsidP="00F95E3B">
            <w:pPr>
              <w:pStyle w:val="ANVURMGstileEelencopuntato"/>
              <w:numPr>
                <w:ilvl w:val="0"/>
                <w:numId w:val="0"/>
              </w:numPr>
            </w:pPr>
            <w:r>
              <w:rPr>
                <w:rFonts w:asciiTheme="minorHAnsi" w:hAnsiTheme="minorHAnsi" w:cstheme="minorHAnsi"/>
                <w:i/>
              </w:rPr>
              <w:t>(Riservato all’Ateneo per l’esame documentale pre-visita della CEV)</w:t>
            </w:r>
          </w:p>
          <w:p w:rsidR="00F339C3" w:rsidRPr="00F95E3B" w:rsidRDefault="00F339C3" w:rsidP="00F339C3">
            <w:pPr>
              <w:pStyle w:val="ANVURMGstileD"/>
              <w:spacing w:after="0"/>
              <w:rPr>
                <w:rFonts w:asciiTheme="minorHAnsi" w:hAnsiTheme="minorHAnsi"/>
              </w:rPr>
            </w:pPr>
            <w:r w:rsidRPr="00F95E3B">
              <w:rPr>
                <w:rFonts w:asciiTheme="minorHAnsi" w:hAnsiTheme="minorHAnsi"/>
              </w:rPr>
              <w:t>Fonti documentali individuate dalla CEV per l’esame a distanza</w:t>
            </w:r>
          </w:p>
          <w:p w:rsidR="00F339C3" w:rsidRPr="00F95E3B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F95E3B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F95E3B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F95E3B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F95E3B" w:rsidRDefault="00F339C3" w:rsidP="00F339C3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 w:rsidRPr="00F95E3B">
              <w:rPr>
                <w:rFonts w:asciiTheme="minorHAnsi" w:hAnsiTheme="minorHAnsi" w:cstheme="minorHAnsi"/>
                <w:b w:val="0"/>
                <w:i/>
                <w:u w:val="none"/>
              </w:rPr>
              <w:t>(Riservato alla CEV per l’esame documentale pre-visita)</w:t>
            </w:r>
          </w:p>
        </w:tc>
      </w:tr>
      <w:tr w:rsidR="00F339C3" w:rsidRPr="00F95E3B" w:rsidTr="00B36B27">
        <w:tc>
          <w:tcPr>
            <w:tcW w:w="9338" w:type="dxa"/>
          </w:tcPr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strike/>
                <w:u w:val="single"/>
              </w:rPr>
            </w:pPr>
            <w:r w:rsidRPr="00F95E3B">
              <w:rPr>
                <w:rFonts w:asciiTheme="minorHAnsi" w:hAnsiTheme="minorHAnsi" w:cs="Calibri"/>
                <w:b/>
                <w:bCs/>
                <w:u w:val="single"/>
              </w:rPr>
              <w:t>Fonti raccolte durante la visita in loco</w:t>
            </w:r>
          </w:p>
          <w:p w:rsidR="00F339C3" w:rsidRPr="00F95E3B" w:rsidRDefault="00F339C3" w:rsidP="00F339C3">
            <w:pPr>
              <w:rPr>
                <w:rFonts w:asciiTheme="minorHAnsi" w:hAnsiTheme="minorHAnsi" w:cs="Calibri"/>
                <w:b/>
                <w:bCs/>
                <w:u w:val="single"/>
              </w:rPr>
            </w:pPr>
          </w:p>
          <w:p w:rsidR="00F339C3" w:rsidRPr="00F95E3B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F95E3B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F95E3B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F95E3B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F95E3B" w:rsidRDefault="005C1062" w:rsidP="00F339C3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  <w:r w:rsidRPr="00F95E3B">
              <w:rPr>
                <w:rFonts w:asciiTheme="minorHAnsi" w:hAnsiTheme="minorHAnsi" w:cstheme="minorHAnsi"/>
                <w:i/>
              </w:rPr>
              <w:t>(Riservato alla CEV per la relazione post-visita)</w:t>
            </w:r>
          </w:p>
        </w:tc>
      </w:tr>
      <w:tr w:rsidR="00F339C3" w:rsidRPr="00F95E3B" w:rsidTr="00B36B27">
        <w:tc>
          <w:tcPr>
            <w:tcW w:w="9338" w:type="dxa"/>
          </w:tcPr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F95E3B">
              <w:rPr>
                <w:rFonts w:asciiTheme="minorHAnsi" w:hAnsiTheme="minorHAnsi" w:cs="Calibri"/>
                <w:b/>
                <w:bCs/>
                <w:u w:val="single"/>
              </w:rPr>
              <w:t xml:space="preserve"> Analisi delle </w:t>
            </w:r>
            <w:r w:rsidR="00BF5F51" w:rsidRPr="00F95E3B">
              <w:rPr>
                <w:rFonts w:asciiTheme="minorHAnsi" w:hAnsiTheme="minorHAnsi" w:cs="Calibri"/>
                <w:b/>
                <w:bCs/>
                <w:u w:val="single"/>
              </w:rPr>
              <w:t>f</w:t>
            </w:r>
            <w:r w:rsidRPr="00F95E3B">
              <w:rPr>
                <w:rFonts w:asciiTheme="minorHAnsi" w:hAnsiTheme="minorHAnsi" w:cs="Calibri"/>
                <w:b/>
                <w:bCs/>
                <w:u w:val="single"/>
              </w:rPr>
              <w:t>onti</w:t>
            </w:r>
          </w:p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B56E4A" w:rsidRPr="00F95E3B" w:rsidRDefault="00B56E4A" w:rsidP="00B56E4A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F95E3B">
              <w:rPr>
                <w:rFonts w:asciiTheme="minorHAnsi" w:hAnsiTheme="minorHAnsi" w:cs="Calibri"/>
                <w:b/>
                <w:bCs/>
                <w:u w:val="single"/>
              </w:rPr>
              <w:t>In conclusione:</w:t>
            </w:r>
          </w:p>
          <w:p w:rsidR="00B56E4A" w:rsidRPr="00F95E3B" w:rsidRDefault="00B56E4A" w:rsidP="00B56E4A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56E4A" w:rsidRPr="00F95E3B" w:rsidRDefault="00B56E4A" w:rsidP="00B56E4A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E27851" w:rsidRPr="00F95E3B" w:rsidRDefault="008227B4" w:rsidP="00004E04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Proposte di domande o di aspetti per approfondimenti in visita</w:t>
            </w:r>
          </w:p>
          <w:p w:rsidR="00B56E4A" w:rsidRPr="00F95E3B" w:rsidRDefault="00B56E4A" w:rsidP="00C178C6">
            <w:pPr>
              <w:pStyle w:val="Paragrafoelenco"/>
              <w:numPr>
                <w:ilvl w:val="0"/>
                <w:numId w:val="13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lastRenderedPageBreak/>
              <w:t xml:space="preserve">... … … … … … … … </w:t>
            </w:r>
          </w:p>
          <w:p w:rsidR="00B56E4A" w:rsidRPr="00F95E3B" w:rsidRDefault="00B56E4A" w:rsidP="00C178C6">
            <w:pPr>
              <w:pStyle w:val="Paragrafoelenco"/>
              <w:numPr>
                <w:ilvl w:val="0"/>
                <w:numId w:val="13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F95E3B" w:rsidRDefault="0092114C" w:rsidP="00B56E4A">
            <w:pPr>
              <w:spacing w:before="120"/>
              <w:rPr>
                <w:rFonts w:asciiTheme="minorHAnsi" w:hAnsiTheme="minorHAnsi" w:cs="Calibri"/>
                <w:bCs/>
                <w:i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e per gli approfondimenti in visita; aggiornato e reso definitivo nella relazione post-visita)</w:t>
            </w:r>
          </w:p>
        </w:tc>
      </w:tr>
      <w:tr w:rsidR="00F339C3" w:rsidRPr="00F95E3B" w:rsidTr="00B36B27">
        <w:tc>
          <w:tcPr>
            <w:tcW w:w="9338" w:type="dxa"/>
          </w:tcPr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F95E3B">
              <w:rPr>
                <w:rFonts w:asciiTheme="minorHAnsi" w:hAnsiTheme="minorHAnsi" w:cs="Calibri"/>
                <w:b/>
                <w:bCs/>
                <w:u w:val="single"/>
              </w:rPr>
              <w:lastRenderedPageBreak/>
              <w:t>Indicazione provvisoria</w:t>
            </w:r>
          </w:p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>…</w:t>
            </w:r>
          </w:p>
          <w:p w:rsidR="00F339C3" w:rsidRPr="00F95E3B" w:rsidRDefault="00F339C3" w:rsidP="00F339C3">
            <w:pPr>
              <w:spacing w:before="120"/>
              <w:rPr>
                <w:b/>
              </w:rPr>
            </w:pPr>
            <w:r w:rsidRPr="00F95E3B">
              <w:rPr>
                <w:rFonts w:asciiTheme="minorHAnsi" w:hAnsiTheme="minorHAnsi" w:cs="Calibri"/>
                <w:b/>
                <w:bCs/>
              </w:rPr>
              <w:t xml:space="preserve">Segnalazione di Prassi meritoria / Raccomandazione / </w:t>
            </w:r>
            <w:r w:rsidRPr="00F95E3B">
              <w:rPr>
                <w:b/>
              </w:rPr>
              <w:t xml:space="preserve">Condizione </w:t>
            </w:r>
          </w:p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F95E3B" w:rsidRDefault="00F43CE9" w:rsidP="005C1062">
            <w:pPr>
              <w:spacing w:before="120"/>
              <w:jc w:val="both"/>
              <w:rPr>
                <w:rFonts w:asciiTheme="minorHAnsi" w:hAnsiTheme="minorHAnsi" w:cs="Calibri"/>
                <w:b/>
                <w:bCs/>
                <w:i/>
                <w:u w:val="single"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aggiornato e reso definitivo nella relazione post-visita)</w:t>
            </w:r>
          </w:p>
        </w:tc>
      </w:tr>
      <w:tr w:rsidR="00F339C3" w:rsidRPr="00F95E3B" w:rsidTr="00B36B27">
        <w:tc>
          <w:tcPr>
            <w:tcW w:w="9338" w:type="dxa"/>
          </w:tcPr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F95E3B">
              <w:rPr>
                <w:rFonts w:asciiTheme="minorHAnsi" w:hAnsiTheme="minorHAnsi" w:cs="Calibri"/>
                <w:b/>
                <w:bCs/>
                <w:u w:val="single"/>
              </w:rPr>
              <w:t xml:space="preserve">Controdeduzioni dell’Ateneo </w:t>
            </w:r>
          </w:p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F95E3B" w:rsidRDefault="000B2CFD" w:rsidP="00004E04">
            <w:pPr>
              <w:spacing w:before="12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(Riservato all’Ateneo dopo la relazione preliminare della CEV)</w:t>
            </w:r>
          </w:p>
        </w:tc>
      </w:tr>
      <w:tr w:rsidR="00F339C3" w:rsidRPr="00B816F2" w:rsidTr="00B36B27">
        <w:tc>
          <w:tcPr>
            <w:tcW w:w="9338" w:type="dxa"/>
          </w:tcPr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F95E3B">
              <w:rPr>
                <w:rFonts w:asciiTheme="minorHAnsi" w:hAnsiTheme="minorHAnsi" w:cs="Calibri"/>
                <w:b/>
                <w:bCs/>
                <w:u w:val="single"/>
              </w:rPr>
              <w:t>Risposta della CEV alle controdeduzioni dell'Ateneo</w:t>
            </w:r>
          </w:p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F95E3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F95E3B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F95E3B" w:rsidRDefault="0009156C" w:rsidP="00F339C3">
            <w:pPr>
              <w:spacing w:before="120"/>
              <w:rPr>
                <w:rFonts w:asciiTheme="minorHAnsi" w:hAnsiTheme="minorHAnsi" w:cs="Calibri"/>
                <w:bCs/>
                <w:i/>
                <w:color w:val="00B050"/>
              </w:rPr>
            </w:pPr>
            <w:r w:rsidRPr="00F95E3B">
              <w:rPr>
                <w:rFonts w:asciiTheme="minorHAnsi" w:hAnsiTheme="minorHAnsi" w:cstheme="minorHAnsi"/>
                <w:i/>
              </w:rPr>
              <w:t>(Riservato alla CEV per la relazione finale)</w:t>
            </w:r>
          </w:p>
        </w:tc>
      </w:tr>
    </w:tbl>
    <w:p w:rsidR="009A2613" w:rsidRPr="009A2613" w:rsidRDefault="00D21288" w:rsidP="00AB41AF">
      <w:pPr>
        <w:rPr>
          <w:rFonts w:asciiTheme="minorHAnsi" w:hAnsiTheme="minorHAnsi"/>
          <w:i/>
          <w:color w:val="000000"/>
        </w:rPr>
      </w:pPr>
      <w:r>
        <w:rPr>
          <w:rFonts w:asciiTheme="minorHAnsi" w:hAnsiTheme="minorHAnsi"/>
          <w:i/>
          <w:color w:val="000000"/>
        </w:rPr>
        <w:br w:type="page"/>
      </w:r>
    </w:p>
    <w:tbl>
      <w:tblPr>
        <w:tblStyle w:val="Grigliatabel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36"/>
        <w:gridCol w:w="1552"/>
        <w:gridCol w:w="108"/>
        <w:gridCol w:w="6130"/>
        <w:gridCol w:w="566"/>
      </w:tblGrid>
      <w:tr w:rsidR="00DD4E40" w:rsidRPr="00B36B27" w:rsidTr="00450B18">
        <w:tc>
          <w:tcPr>
            <w:tcW w:w="2660" w:type="dxa"/>
            <w:gridSpan w:val="4"/>
            <w:shd w:val="clear" w:color="auto" w:fill="D9D9D9" w:themeFill="background1" w:themeFillShade="D9"/>
            <w:vAlign w:val="center"/>
          </w:tcPr>
          <w:p w:rsidR="00DD4E40" w:rsidRPr="00B36B27" w:rsidRDefault="00DD4E40" w:rsidP="00D0471D">
            <w:pPr>
              <w:pStyle w:val="Stileprima6ptDopo6pt"/>
              <w:rPr>
                <w:rFonts w:asciiTheme="minorHAnsi" w:hAnsiTheme="minorHAnsi" w:cstheme="minorHAnsi"/>
                <w:b/>
              </w:rPr>
            </w:pPr>
            <w:r w:rsidRPr="00B36B27">
              <w:rPr>
                <w:rFonts w:asciiTheme="minorHAnsi" w:hAnsiTheme="minorHAnsi" w:cstheme="minorHAnsi"/>
                <w:b/>
              </w:rPr>
              <w:lastRenderedPageBreak/>
              <w:t>Requisito R1</w:t>
            </w:r>
          </w:p>
        </w:tc>
        <w:tc>
          <w:tcPr>
            <w:tcW w:w="6696" w:type="dxa"/>
            <w:gridSpan w:val="2"/>
            <w:shd w:val="clear" w:color="auto" w:fill="D9D9D9" w:themeFill="background1" w:themeFillShade="D9"/>
          </w:tcPr>
          <w:p w:rsidR="00DD4E40" w:rsidRDefault="001143D4" w:rsidP="002D08BB">
            <w:pPr>
              <w:pStyle w:val="Stileprima6ptDopo6pt"/>
              <w:rPr>
                <w:rFonts w:asciiTheme="minorHAnsi" w:hAnsiTheme="minorHAnsi" w:cstheme="minorHAnsi"/>
                <w:b/>
              </w:rPr>
            </w:pPr>
            <w:r w:rsidRPr="00B36B27">
              <w:rPr>
                <w:rFonts w:asciiTheme="minorHAnsi" w:hAnsiTheme="minorHAnsi" w:cstheme="minorHAnsi"/>
                <w:b/>
              </w:rPr>
              <w:t>Visione, strategie e politiche di Ateneo sulla qualità della didattica e ricerca</w:t>
            </w:r>
          </w:p>
          <w:p w:rsidR="00312D2C" w:rsidRPr="00312D2C" w:rsidRDefault="00312D2C" w:rsidP="00312D2C">
            <w:pPr>
              <w:pStyle w:val="Stileprima6ptDopo6pt"/>
              <w:jc w:val="both"/>
              <w:rPr>
                <w:rFonts w:asciiTheme="minorHAnsi" w:hAnsiTheme="minorHAnsi" w:cstheme="minorHAnsi"/>
                <w:i/>
              </w:rPr>
            </w:pPr>
            <w:r w:rsidRPr="00312D2C">
              <w:rPr>
                <w:rFonts w:asciiTheme="minorHAnsi" w:hAnsiTheme="minorHAnsi" w:cstheme="minorHAnsi"/>
                <w:i/>
              </w:rPr>
              <w:t>L’Ateneo ha un sistema solido e coerente per l’assicurazione della qualità (AQ) della didattica e la ricerca, sia a supporto del continuo miglioramento sia a rafforzamento della responsabilità verso l’esterno. Tale sistema è stato chiaramente tradotto in documenti pubblici di indirizzo, di pianificazione strategica. E’ assicurata la coerenza fra la visione strategica e gli obiettivi definiti a livello centrale e la sua attuazione, in termini di politiche, di organizzazione interna, di utilizzo delle potenzialità didattiche e di ricerca del personale docente, secondo le inclinazioni individuali e i risultati conseguiti, di verifica periodica e di applicazione di interventi di miglioramento.</w:t>
            </w:r>
          </w:p>
        </w:tc>
      </w:tr>
      <w:tr w:rsidR="00DD4E40" w:rsidRPr="00B36B27" w:rsidTr="00450B18">
        <w:tc>
          <w:tcPr>
            <w:tcW w:w="2660" w:type="dxa"/>
            <w:gridSpan w:val="4"/>
            <w:shd w:val="clear" w:color="auto" w:fill="D9D9D9" w:themeFill="background1" w:themeFillShade="D9"/>
            <w:vAlign w:val="center"/>
          </w:tcPr>
          <w:p w:rsidR="00DD4E40" w:rsidRPr="00B36B27" w:rsidRDefault="00DD4E40" w:rsidP="00004E04">
            <w:pPr>
              <w:rPr>
                <w:rFonts w:asciiTheme="minorHAnsi" w:hAnsiTheme="minorHAnsi" w:cstheme="minorHAnsi"/>
                <w:b/>
              </w:rPr>
            </w:pPr>
            <w:r w:rsidRPr="00B36B27">
              <w:rPr>
                <w:rFonts w:asciiTheme="minorHAnsi" w:hAnsiTheme="minorHAnsi" w:cstheme="minorHAnsi"/>
                <w:b/>
              </w:rPr>
              <w:t>Indicatore R1.B</w:t>
            </w:r>
          </w:p>
        </w:tc>
        <w:tc>
          <w:tcPr>
            <w:tcW w:w="6696" w:type="dxa"/>
            <w:gridSpan w:val="2"/>
            <w:shd w:val="clear" w:color="auto" w:fill="D9D9D9" w:themeFill="background1" w:themeFillShade="D9"/>
          </w:tcPr>
          <w:p w:rsidR="008C1DA0" w:rsidRPr="00B36B27" w:rsidRDefault="008C1DA0" w:rsidP="005D6E8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D6E88" w:rsidRPr="00B36B27" w:rsidRDefault="005D6E88" w:rsidP="005D6E8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6E88" w:rsidRPr="00B36B27" w:rsidTr="00450B18">
        <w:tc>
          <w:tcPr>
            <w:tcW w:w="9356" w:type="dxa"/>
            <w:gridSpan w:val="6"/>
            <w:shd w:val="clear" w:color="auto" w:fill="D9D9D9" w:themeFill="background1" w:themeFillShade="D9"/>
          </w:tcPr>
          <w:p w:rsidR="005D6E88" w:rsidRPr="00B36B27" w:rsidRDefault="005D6E88" w:rsidP="00B80332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B36B27">
              <w:rPr>
                <w:rFonts w:asciiTheme="minorHAnsi" w:hAnsiTheme="minorHAnsi" w:cstheme="minorHAnsi"/>
                <w:bCs/>
              </w:rPr>
              <w:t xml:space="preserve">Obiettivo: accertare </w:t>
            </w:r>
            <w:r w:rsidR="001143D4" w:rsidRPr="00B36B27">
              <w:rPr>
                <w:rFonts w:asciiTheme="minorHAnsi" w:hAnsiTheme="minorHAnsi" w:cstheme="minorHAnsi"/>
                <w:bCs/>
              </w:rPr>
              <w:t>che l’Ateneo adotti politiche adeguate per la progettazione, l'aggiornamento e la revisione dei Corsi di Studio, funzionali alle esigenze degli studenti</w:t>
            </w:r>
            <w:r w:rsidR="007748F5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004E04" w:rsidRPr="00B36B27" w:rsidTr="00450B18">
        <w:trPr>
          <w:trHeight w:val="4217"/>
        </w:trPr>
        <w:tc>
          <w:tcPr>
            <w:tcW w:w="9356" w:type="dxa"/>
            <w:gridSpan w:val="6"/>
          </w:tcPr>
          <w:p w:rsidR="00004E04" w:rsidRPr="00066E2A" w:rsidRDefault="00004E04" w:rsidP="00004E04">
            <w:pPr>
              <w:spacing w:before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066E2A">
              <w:rPr>
                <w:rFonts w:asciiTheme="minorHAnsi" w:hAnsiTheme="minorHAnsi" w:cstheme="minorHAnsi"/>
                <w:b/>
                <w:bCs/>
                <w:u w:val="single"/>
              </w:rPr>
              <w:t>Indicazioni per la formulazione dei Punteggi per i Punti di Attenzione (PA)</w:t>
            </w:r>
            <w:r w:rsidRPr="00066E2A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004E04" w:rsidRPr="00066E2A" w:rsidRDefault="00004E04" w:rsidP="00004E04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Nel riquadro della colonna PA</w:t>
            </w:r>
            <w:r w:rsidRPr="00066E2A">
              <w:rPr>
                <w:rFonts w:asciiTheme="minorHAnsi" w:hAnsiTheme="minorHAnsi" w:cstheme="minorHAnsi"/>
              </w:rPr>
              <w:t xml:space="preserve"> va assegnato un punteggio. I punteggi sono associati ai seguenti giudizi da 1 a 10:</w:t>
            </w:r>
          </w:p>
          <w:p w:rsidR="00004E04" w:rsidRPr="00066E2A" w:rsidRDefault="00004E04" w:rsidP="00004E04">
            <w:pPr>
              <w:pStyle w:val="Paragrafoelenco"/>
              <w:numPr>
                <w:ilvl w:val="0"/>
                <w:numId w:val="9"/>
              </w:num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66E2A">
              <w:rPr>
                <w:rFonts w:asciiTheme="minorHAnsi" w:hAnsiTheme="minorHAnsi" w:cstheme="minorHAnsi"/>
              </w:rPr>
              <w:t xml:space="preserve">PA= 9 o 10 - le attività poste in essere riguardo agli aspetti considerati sono associate o garantiscono ottimi risultati e possono essere oggetto di segnalazione agli altri Atenei. La CEV esprime una </w:t>
            </w:r>
            <w:r>
              <w:rPr>
                <w:rFonts w:asciiTheme="minorHAnsi" w:hAnsiTheme="minorHAnsi" w:cstheme="minorHAnsi"/>
              </w:rPr>
              <w:t xml:space="preserve">“segnalazione di </w:t>
            </w:r>
            <w:r w:rsidRPr="00066E2A">
              <w:rPr>
                <w:rFonts w:asciiTheme="minorHAnsi" w:hAnsiTheme="minorHAnsi" w:cstheme="minorHAnsi"/>
              </w:rPr>
              <w:t>prassi meritoria”.</w:t>
            </w:r>
          </w:p>
          <w:p w:rsidR="00004E04" w:rsidRPr="00066E2A" w:rsidRDefault="00004E04" w:rsidP="00004E04">
            <w:pPr>
              <w:pStyle w:val="Paragrafoelenco"/>
              <w:numPr>
                <w:ilvl w:val="0"/>
                <w:numId w:val="9"/>
              </w:num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66E2A">
              <w:rPr>
                <w:rFonts w:asciiTheme="minorHAnsi" w:hAnsiTheme="minorHAnsi" w:cstheme="minorHAnsi"/>
              </w:rPr>
              <w:t>PA= 7 o 8 - le attività poste in essere riguardo agli aspetti considerati sono associate o garantiscono buoni risultati.</w:t>
            </w:r>
          </w:p>
          <w:p w:rsidR="00004E04" w:rsidRPr="00066E2A" w:rsidRDefault="00C466FE" w:rsidP="00004E04">
            <w:pPr>
              <w:pStyle w:val="Paragrafoelenco"/>
              <w:numPr>
                <w:ilvl w:val="0"/>
                <w:numId w:val="9"/>
              </w:numPr>
              <w:spacing w:before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cs="Lucida Sans Unicode"/>
                <w:iCs/>
              </w:rPr>
              <w:t xml:space="preserve">PA= 6 </w:t>
            </w:r>
            <w:r w:rsidRPr="00644130">
              <w:rPr>
                <w:rFonts w:cs="Lucida Sans Unicode"/>
                <w:iCs/>
              </w:rPr>
              <w:t>–</w:t>
            </w:r>
            <w:r>
              <w:rPr>
                <w:rFonts w:cs="Lucida Sans Unicode"/>
                <w:iCs/>
              </w:rPr>
              <w:t xml:space="preserve"> </w:t>
            </w:r>
            <w:r w:rsidRPr="00F3447D">
              <w:rPr>
                <w:rFonts w:cs="Lucida Sans Unicode"/>
                <w:iCs/>
              </w:rPr>
              <w:t>le</w:t>
            </w:r>
            <w:r>
              <w:rPr>
                <w:rFonts w:cs="Lucida Sans Unicode"/>
                <w:iCs/>
              </w:rPr>
              <w:t xml:space="preserve"> attività poste in essere riguardo agli aspetti considerati dal PA garantiscono l’assenza di criticità rilevanti, o il loro superamento in tempi adeguati</w:t>
            </w:r>
            <w:r>
              <w:rPr>
                <w:rStyle w:val="Rimandonotaapidipagina"/>
                <w:rFonts w:cs="Lucida Sans Unicode"/>
                <w:iCs/>
              </w:rPr>
              <w:footnoteReference w:id="2"/>
            </w:r>
            <w:r w:rsidR="00004E04" w:rsidRPr="00066E2A">
              <w:rPr>
                <w:rFonts w:asciiTheme="minorHAnsi" w:hAnsiTheme="minorHAnsi" w:cstheme="minorHAnsi"/>
              </w:rPr>
              <w:t>.</w:t>
            </w:r>
          </w:p>
          <w:p w:rsidR="00004E04" w:rsidRPr="00066E2A" w:rsidRDefault="00004E04" w:rsidP="00004E04">
            <w:pPr>
              <w:pStyle w:val="Paragrafoelenco"/>
              <w:numPr>
                <w:ilvl w:val="0"/>
                <w:numId w:val="10"/>
              </w:numPr>
              <w:spacing w:before="120"/>
              <w:ind w:left="709"/>
              <w:jc w:val="both"/>
              <w:rPr>
                <w:rFonts w:asciiTheme="minorHAnsi" w:hAnsiTheme="minorHAnsi" w:cstheme="minorHAnsi"/>
              </w:rPr>
            </w:pPr>
            <w:r w:rsidRPr="00066E2A">
              <w:rPr>
                <w:rFonts w:asciiTheme="minorHAnsi" w:hAnsiTheme="minorHAnsi" w:cstheme="minorHAnsi"/>
              </w:rPr>
              <w:t>PA= 4 o 5 - le attività poste in essere riguardo agli aspetti considerati non garantiscono dal verificarsi di criticità. Il punto di attenzione viene approvato con riserve. La CEV esprime una “Raccomandazione”.</w:t>
            </w:r>
          </w:p>
          <w:p w:rsidR="00004E04" w:rsidRPr="00066E2A" w:rsidRDefault="00004E04" w:rsidP="00004E04">
            <w:pPr>
              <w:pStyle w:val="Paragrafoelenco"/>
              <w:numPr>
                <w:ilvl w:val="0"/>
                <w:numId w:val="10"/>
              </w:numPr>
              <w:spacing w:before="120"/>
              <w:ind w:left="709"/>
              <w:jc w:val="both"/>
              <w:rPr>
                <w:rFonts w:asciiTheme="minorHAnsi" w:hAnsiTheme="minorHAnsi" w:cstheme="minorHAnsi"/>
              </w:rPr>
            </w:pPr>
            <w:r w:rsidRPr="00066E2A">
              <w:rPr>
                <w:rFonts w:asciiTheme="minorHAnsi" w:hAnsiTheme="minorHAnsi" w:cstheme="minorHAnsi"/>
              </w:rPr>
              <w:t>PA= &lt; 4 - le attività poste in essere riguardo agli aspetti considerati si associano a, o rendono probabile, il verificarsi di criticità importanti. Il punto di attenzione non viene approvato e la CEV esprime una “Condizione”.</w:t>
            </w:r>
          </w:p>
          <w:p w:rsidR="00004E04" w:rsidRPr="00B36B27" w:rsidRDefault="00004E04" w:rsidP="00004E04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066E2A">
              <w:rPr>
                <w:rFonts w:asciiTheme="minorHAnsi" w:hAnsiTheme="minorHAnsi" w:cstheme="minorHAnsi"/>
              </w:rPr>
              <w:t>In seguito al punteggio assegnato formulare un testo sintetico, di poche righe, che motiva la “segnalazione di prassi meritoria”, la “raccomandazione” oppure la “condizione”.</w:t>
            </w:r>
          </w:p>
        </w:tc>
      </w:tr>
      <w:tr w:rsidR="00C45DA0" w:rsidRPr="00B36B27" w:rsidTr="00450B18">
        <w:tc>
          <w:tcPr>
            <w:tcW w:w="9356" w:type="dxa"/>
            <w:gridSpan w:val="6"/>
          </w:tcPr>
          <w:p w:rsidR="00C45DA0" w:rsidRPr="00B36B27" w:rsidRDefault="00C45DA0" w:rsidP="00C45DA0">
            <w:pPr>
              <w:rPr>
                <w:rFonts w:asciiTheme="minorHAnsi" w:hAnsiTheme="minorHAnsi" w:cstheme="minorHAnsi"/>
              </w:rPr>
            </w:pPr>
          </w:p>
        </w:tc>
      </w:tr>
      <w:tr w:rsidR="00004E04" w:rsidRPr="00B36B27" w:rsidTr="00657CB9"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004E04" w:rsidRPr="00B36B27" w:rsidRDefault="00004E04" w:rsidP="00004E0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004E04" w:rsidRPr="00667389" w:rsidRDefault="00004E04" w:rsidP="00004E0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004E04" w:rsidRPr="00667389" w:rsidRDefault="00004E04" w:rsidP="00004E0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67389">
              <w:rPr>
                <w:rFonts w:asciiTheme="minorHAnsi" w:hAnsiTheme="minorHAnsi" w:cstheme="minorHAnsi"/>
                <w:b/>
              </w:rPr>
              <w:t>Punti di attenzione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  <w:vAlign w:val="center"/>
          </w:tcPr>
          <w:p w:rsidR="00004E04" w:rsidRPr="00667389" w:rsidRDefault="00004E04" w:rsidP="00004E0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67389">
              <w:rPr>
                <w:rFonts w:asciiTheme="minorHAnsi" w:hAnsiTheme="minorHAnsi" w:cstheme="minorHAnsi"/>
                <w:b/>
              </w:rPr>
              <w:t>Aspetti da considerare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004E04" w:rsidRPr="00667389" w:rsidRDefault="00004E04" w:rsidP="00004E0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</w:t>
            </w:r>
          </w:p>
        </w:tc>
      </w:tr>
      <w:tr w:rsidR="001143D4" w:rsidRPr="00B36B27" w:rsidTr="00657CB9"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1143D4" w:rsidRPr="00B36B27" w:rsidRDefault="001143D4" w:rsidP="002D08B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36B27">
              <w:rPr>
                <w:rFonts w:asciiTheme="minorHAnsi" w:hAnsiTheme="minorHAnsi" w:cstheme="minorHAnsi"/>
                <w:b/>
              </w:rPr>
              <w:t>R1.B.1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143D4" w:rsidRPr="00B36B27" w:rsidRDefault="001143D4" w:rsidP="00D1591A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1143D4" w:rsidRPr="00B36B27" w:rsidRDefault="001143D4" w:rsidP="00D1591A">
            <w:pPr>
              <w:spacing w:before="120" w:after="120"/>
              <w:rPr>
                <w:rFonts w:asciiTheme="minorHAnsi" w:hAnsiTheme="minorHAnsi" w:cstheme="minorHAnsi"/>
              </w:rPr>
            </w:pPr>
            <w:r w:rsidRPr="00B36B27">
              <w:rPr>
                <w:rFonts w:asciiTheme="minorHAnsi" w:hAnsiTheme="minorHAnsi" w:cstheme="minorHAnsi"/>
              </w:rPr>
              <w:t>Ammissione e carriera degli studenti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43D4" w:rsidRPr="00B36B27" w:rsidRDefault="008F0FC9" w:rsidP="0066738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B36B27">
              <w:rPr>
                <w:rFonts w:asciiTheme="minorHAnsi" w:hAnsiTheme="minorHAnsi" w:cstheme="minorHAnsi"/>
              </w:rPr>
              <w:t>L’Ateneo definisce e comunica con chiarezza modalità trasparenti per l'iscrizione, l'ammissione degli studenti e la gestione delle loro carriere?</w:t>
            </w:r>
          </w:p>
          <w:p w:rsidR="008F0FC9" w:rsidRPr="00B36B27" w:rsidRDefault="008F0FC9" w:rsidP="0066738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B36B27">
              <w:rPr>
                <w:rFonts w:asciiTheme="minorHAnsi" w:hAnsiTheme="minorHAnsi" w:cstheme="minorHAnsi"/>
              </w:rPr>
              <w:t>Le attività di orientamento in ingresso organizzate dall'Ateneo sono coerenti con le strategie definite per l'ammissione degli studenti e tengono conto delle loro esigenze e motivazioni?</w:t>
            </w:r>
          </w:p>
          <w:p w:rsidR="008F0FC9" w:rsidRPr="00B36B27" w:rsidRDefault="003A103B" w:rsidP="0066738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B36B27">
              <w:rPr>
                <w:rFonts w:asciiTheme="minorHAnsi" w:hAnsiTheme="minorHAnsi" w:cstheme="minorHAnsi"/>
              </w:rPr>
              <w:t>Se l'Ateneo si è dato una connotazione internazionale, adotta strategie per promuovere il reclutamento di studenti stranieri?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F0FC9" w:rsidRPr="00B36B27">
              <w:rPr>
                <w:rFonts w:asciiTheme="minorHAnsi" w:hAnsiTheme="minorHAnsi" w:cstheme="minorHAnsi"/>
              </w:rPr>
              <w:t>Nella gestione delle carriere sono tenute in considerazione le esigenze di specifiche categorie di studenti (e.g. studenti lavoratori, fuori sede, diversamente abili, con figli piccoli, ecc.)?</w:t>
            </w:r>
          </w:p>
          <w:p w:rsidR="008F0FC9" w:rsidRPr="00B36B27" w:rsidRDefault="008F0FC9" w:rsidP="0066738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B36B27">
              <w:rPr>
                <w:rFonts w:asciiTheme="minorHAnsi" w:hAnsiTheme="minorHAnsi" w:cstheme="minorHAnsi"/>
              </w:rPr>
              <w:t>L'Ateneo promuove la realizzazione di attività di sostegno per gli studenti con debolezze nella preparazione iniziale ed eventualmente attività ad hoc per gli studenti più preparati e motivati?</w:t>
            </w:r>
            <w:r w:rsidR="00657CB9">
              <w:rPr>
                <w:rFonts w:asciiTheme="minorHAnsi" w:hAnsiTheme="minorHAnsi" w:cstheme="minorHAnsi"/>
              </w:rPr>
              <w:t xml:space="preserve"> </w:t>
            </w:r>
          </w:p>
          <w:p w:rsidR="008F0FC9" w:rsidRPr="00B36B27" w:rsidRDefault="008F0FC9" w:rsidP="0066738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</w:rPr>
            </w:pPr>
            <w:r w:rsidRPr="00B36B27">
              <w:rPr>
                <w:rFonts w:asciiTheme="minorHAnsi" w:hAnsiTheme="minorHAnsi" w:cstheme="minorHAnsi"/>
              </w:rPr>
              <w:t xml:space="preserve">Viene rilasciato il Diploma </w:t>
            </w:r>
            <w:r w:rsidRPr="00B36B27">
              <w:rPr>
                <w:rFonts w:asciiTheme="minorHAnsi" w:hAnsiTheme="minorHAnsi" w:cstheme="minorHAnsi"/>
                <w:i/>
              </w:rPr>
              <w:t>Supplement</w:t>
            </w:r>
            <w:r w:rsidRPr="00B36B27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1143D4" w:rsidRPr="00B36B27" w:rsidRDefault="001143D4" w:rsidP="002D08BB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6B27">
              <w:rPr>
                <w:rFonts w:asciiTheme="minorHAnsi" w:hAnsiTheme="minorHAnsi" w:cstheme="minorHAnsi"/>
                <w:b/>
                <w:sz w:val="56"/>
                <w:szCs w:val="56"/>
              </w:rPr>
              <w:sym w:font="Symbol" w:char="F07F"/>
            </w:r>
          </w:p>
        </w:tc>
      </w:tr>
      <w:tr w:rsidR="001143D4" w:rsidRPr="00B36B27" w:rsidTr="00657CB9"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1143D4" w:rsidRPr="00B36B27" w:rsidRDefault="001143D4" w:rsidP="002D08B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36B27">
              <w:rPr>
                <w:rFonts w:asciiTheme="minorHAnsi" w:hAnsiTheme="minorHAnsi" w:cstheme="minorHAnsi"/>
                <w:b/>
              </w:rPr>
              <w:lastRenderedPageBreak/>
              <w:t>R1.B.2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143D4" w:rsidRPr="00B36B27" w:rsidRDefault="001143D4" w:rsidP="00D1591A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1143D4" w:rsidRPr="00B36B27" w:rsidRDefault="001143D4" w:rsidP="00D1591A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36B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Programmazione dell'offerta formativa </w:t>
            </w:r>
          </w:p>
          <w:p w:rsidR="001143D4" w:rsidRPr="00B36B27" w:rsidRDefault="001143D4" w:rsidP="00D1591A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43D4" w:rsidRPr="00B36B27" w:rsidRDefault="008F0FC9" w:rsidP="0066738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B36B27">
              <w:rPr>
                <w:rFonts w:asciiTheme="minorHAnsi" w:hAnsiTheme="minorHAnsi" w:cstheme="minorHAnsi"/>
              </w:rPr>
              <w:t>L'Ateneo ha una visione complessiva dell'articolazione dell'offerta formativa e delle sue potenzialità di sviluppo, coerente con il proprio piano strategico e che tenga conto delle esigenze delle parti interessate e del contesto territoriale, nazionale e internazionale di riferimento? Tale visione è comunicata in modo trasparente?</w:t>
            </w:r>
          </w:p>
          <w:p w:rsidR="008F0FC9" w:rsidRPr="00B36B27" w:rsidRDefault="008F0FC9" w:rsidP="00C1320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</w:rPr>
            </w:pPr>
            <w:r w:rsidRPr="00B36B27">
              <w:rPr>
                <w:rFonts w:asciiTheme="minorHAnsi" w:hAnsiTheme="minorHAnsi" w:cstheme="minorHAnsi"/>
              </w:rPr>
              <w:t>Se l’Ateneo si è dato una connotazione internazionale, promuove iniziative per favorire l'internazionalizzazione dell'offerta didattica complessiva?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1143D4" w:rsidRPr="00B36B27" w:rsidRDefault="001143D4" w:rsidP="002D08BB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6B27">
              <w:rPr>
                <w:rFonts w:asciiTheme="minorHAnsi" w:hAnsiTheme="minorHAnsi" w:cstheme="minorHAnsi"/>
                <w:b/>
                <w:sz w:val="56"/>
                <w:szCs w:val="56"/>
              </w:rPr>
              <w:sym w:font="Symbol" w:char="F07F"/>
            </w:r>
          </w:p>
        </w:tc>
      </w:tr>
      <w:tr w:rsidR="001143D4" w:rsidRPr="00B36B27" w:rsidTr="00657CB9"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1143D4" w:rsidRPr="00B36B27" w:rsidRDefault="001143D4" w:rsidP="002D08B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36B27">
              <w:rPr>
                <w:rFonts w:asciiTheme="minorHAnsi" w:hAnsiTheme="minorHAnsi" w:cstheme="minorHAnsi"/>
                <w:b/>
              </w:rPr>
              <w:t>R1.B.3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143D4" w:rsidRPr="00B36B27" w:rsidRDefault="001143D4" w:rsidP="00D1591A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1143D4" w:rsidRPr="00B36B27" w:rsidRDefault="001143D4" w:rsidP="00D1591A">
            <w:pPr>
              <w:spacing w:before="120" w:after="120"/>
              <w:rPr>
                <w:rFonts w:asciiTheme="minorHAnsi" w:hAnsiTheme="minorHAnsi" w:cstheme="minorHAnsi"/>
              </w:rPr>
            </w:pPr>
            <w:r w:rsidRPr="00B36B27">
              <w:rPr>
                <w:rFonts w:asciiTheme="minorHAnsi" w:hAnsiTheme="minorHAnsi" w:cstheme="minorHAnsi"/>
              </w:rPr>
              <w:t>Progettazione e aggiornamento dei CdS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0FC9" w:rsidRDefault="008F0FC9" w:rsidP="0066738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B36B27">
              <w:rPr>
                <w:rFonts w:asciiTheme="minorHAnsi" w:hAnsiTheme="minorHAnsi" w:cstheme="minorHAnsi"/>
              </w:rPr>
              <w:t>L'Ateneo si accerta che la progettazione dei CdS tenga conto delle necessità di sviluppo espresse dalla società e dal contesto di riferimento (scientifico, tecnologico e socio-economico), individuate attraverso consultazioni con una gamma di parti interessate e/o facendo ricorso a studi di settore?</w:t>
            </w:r>
          </w:p>
          <w:p w:rsidR="00C15578" w:rsidRDefault="00C15578" w:rsidP="00C15578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L'Ateneo si accerta che, in fase di progettazione dei CdS, venga valorizzato il legame fra le competenze scientifiche disponibili e gli obiettivi formativi? </w:t>
            </w:r>
          </w:p>
          <w:p w:rsidR="008F0FC9" w:rsidRPr="00B36B27" w:rsidRDefault="008F0FC9" w:rsidP="00EE73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B36B27">
              <w:rPr>
                <w:rFonts w:asciiTheme="minorHAnsi" w:hAnsiTheme="minorHAnsi" w:cstheme="minorHAnsi"/>
              </w:rPr>
              <w:t>L’Ateneo si accerta che i CdS siano progettati ed erogati in modo da incentivare gli studenti ad assumere un ruolo attivo nei processi di apprendimento, contribuendo a stimolarne la motivazione, lo spirito critico, l’autonomia critica e organizzativa?</w:t>
            </w:r>
          </w:p>
          <w:p w:rsidR="008F0FC9" w:rsidRPr="00B36B27" w:rsidRDefault="008F0FC9" w:rsidP="00EE73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B36B27">
              <w:rPr>
                <w:rFonts w:asciiTheme="minorHAnsi" w:hAnsiTheme="minorHAnsi" w:cstheme="minorHAnsi"/>
              </w:rPr>
              <w:t>L'Ateneo si accerta che l'offerta formativa sia costantemente monitorata e aggiornata dai CdS e Dipartimenti e rifletta le conoscenze disciplinari più avanzate, anche in relazione alla concatenazione dei cicli, fino ai corsi di Dottorato di Ricerca ove attivati?</w:t>
            </w:r>
          </w:p>
          <w:p w:rsidR="008F0FC9" w:rsidRPr="00B36B27" w:rsidRDefault="008F0FC9" w:rsidP="0066738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</w:rPr>
            </w:pPr>
            <w:r w:rsidRPr="00B36B27">
              <w:rPr>
                <w:rFonts w:asciiTheme="minorHAnsi" w:hAnsiTheme="minorHAnsi" w:cstheme="minorHAnsi"/>
              </w:rPr>
              <w:t>L’Ateneo si accerta che nel monitoraggio e nell’aggiornamento dell’offerta formativa i CdS e i Dipartimenti interagiscano con interlocutori esterni e/o facciano ricorso a studi di settore, e tengano conto delle valutazioni ricevute da MIUR, ANVUR, NdV e CPDS?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1143D4" w:rsidRPr="00B36B27" w:rsidRDefault="001143D4" w:rsidP="002D08B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B36B27">
              <w:rPr>
                <w:rFonts w:asciiTheme="minorHAnsi" w:hAnsiTheme="minorHAnsi" w:cstheme="minorHAnsi"/>
                <w:b/>
                <w:sz w:val="56"/>
                <w:szCs w:val="56"/>
              </w:rPr>
              <w:sym w:font="Symbol" w:char="F07F"/>
            </w:r>
          </w:p>
        </w:tc>
      </w:tr>
      <w:tr w:rsidR="00EA0F12" w:rsidRPr="00D12AC3" w:rsidTr="00450B18">
        <w:trPr>
          <w:trHeight w:val="223"/>
        </w:trPr>
        <w:tc>
          <w:tcPr>
            <w:tcW w:w="9356" w:type="dxa"/>
            <w:gridSpan w:val="6"/>
            <w:tcBorders>
              <w:top w:val="single" w:sz="4" w:space="0" w:color="auto"/>
            </w:tcBorders>
          </w:tcPr>
          <w:p w:rsidR="00EA0F12" w:rsidRDefault="004801D9" w:rsidP="00D66731">
            <w:pPr>
              <w:rPr>
                <w:rFonts w:asciiTheme="minorHAnsi" w:hAnsiTheme="minorHAnsi" w:cstheme="minorHAnsi"/>
                <w:i/>
              </w:rPr>
            </w:pPr>
            <w:r w:rsidRPr="00D12AC3">
              <w:rPr>
                <w:rFonts w:asciiTheme="minorHAnsi" w:hAnsiTheme="minorHAnsi" w:cstheme="minorHAnsi"/>
                <w:i/>
              </w:rPr>
              <w:t>(Riservato alla CEV per l’esame documentale pre-visita)</w:t>
            </w:r>
          </w:p>
          <w:p w:rsidR="00C96AD2" w:rsidRPr="00D12AC3" w:rsidRDefault="00C96AD2" w:rsidP="00D66731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:rsidR="00D11FB0" w:rsidRPr="0030762E" w:rsidRDefault="00D11FB0" w:rsidP="00D11FB0">
      <w:pPr>
        <w:rPr>
          <w:rFonts w:asciiTheme="minorHAnsi" w:hAnsiTheme="minorHAnsi" w:cs="Calibri"/>
          <w:b/>
          <w:bCs/>
          <w:u w:val="single"/>
        </w:rPr>
      </w:pPr>
      <w:r w:rsidRPr="0030762E">
        <w:rPr>
          <w:rFonts w:asciiTheme="minorHAnsi" w:hAnsiTheme="minorHAnsi" w:cs="Calibri"/>
          <w:b/>
          <w:bCs/>
          <w:u w:val="single"/>
        </w:rPr>
        <w:t>Indicazioni per la formulazione del Giudizio dell’Indicatore (PI)</w:t>
      </w:r>
    </w:p>
    <w:p w:rsidR="00D11FB0" w:rsidRPr="0030762E" w:rsidRDefault="00D11FB0" w:rsidP="00D11FB0">
      <w:pPr>
        <w:rPr>
          <w:rFonts w:asciiTheme="minorHAnsi" w:hAnsiTheme="minorHAnsi" w:cs="Calibri"/>
          <w:b/>
          <w:bCs/>
          <w:u w:val="single"/>
        </w:rPr>
      </w:pPr>
    </w:p>
    <w:p w:rsidR="00D11FB0" w:rsidRPr="0030762E" w:rsidRDefault="00D11FB0" w:rsidP="00D11FB0">
      <w:pPr>
        <w:rPr>
          <w:rFonts w:asciiTheme="minorHAnsi" w:hAnsiTheme="minorHAnsi" w:cs="Calibri"/>
        </w:rPr>
      </w:pPr>
      <w:r w:rsidRPr="0030762E">
        <w:rPr>
          <w:rFonts w:asciiTheme="minorHAnsi" w:hAnsiTheme="minorHAnsi" w:cs="Calibri"/>
        </w:rPr>
        <w:t xml:space="preserve">La valutazione di ciascun indicatore (PI) è data dalla media aritmetica dei punteggi PA che lo compongono. </w:t>
      </w:r>
    </w:p>
    <w:p w:rsidR="00D11FB0" w:rsidRPr="0030762E" w:rsidRDefault="00D11FB0" w:rsidP="00D11FB0">
      <w:pPr>
        <w:rPr>
          <w:rFonts w:asciiTheme="minorHAnsi" w:hAnsiTheme="minorHAnsi" w:cs="Calibri"/>
        </w:rPr>
      </w:pPr>
      <w:r w:rsidRPr="0030762E">
        <w:rPr>
          <w:rFonts w:asciiTheme="minorHAnsi" w:hAnsiTheme="minorHAnsi" w:cs="Calibri"/>
        </w:rPr>
        <w:t>Il giudizio relativo a ciascun indicatore è modulato come segue:</w:t>
      </w:r>
    </w:p>
    <w:p w:rsidR="00D11FB0" w:rsidRPr="0030762E" w:rsidRDefault="00D11FB0" w:rsidP="00C178C6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="Calibri"/>
          <w:b/>
          <w:bCs/>
        </w:rPr>
      </w:pPr>
      <w:r w:rsidRPr="0030762E">
        <w:rPr>
          <w:rFonts w:asciiTheme="minorHAnsi" w:hAnsiTheme="minorHAnsi" w:cs="Calibri"/>
        </w:rPr>
        <w:t xml:space="preserve">PI </w:t>
      </w:r>
      <w:r w:rsidRPr="0030762E">
        <w:rPr>
          <w:rFonts w:asciiTheme="minorHAnsi" w:hAnsiTheme="minorHAnsi" w:cstheme="minorHAnsi"/>
        </w:rPr>
        <w:t>≥</w:t>
      </w:r>
      <w:r w:rsidRPr="0030762E">
        <w:rPr>
          <w:rFonts w:asciiTheme="minorHAnsi" w:hAnsiTheme="minorHAnsi" w:cs="Calibri"/>
        </w:rPr>
        <w:t xml:space="preserve">7,5 </w:t>
      </w:r>
      <w:r w:rsidRPr="0030762E">
        <w:rPr>
          <w:rFonts w:asciiTheme="minorHAnsi" w:hAnsiTheme="minorHAnsi" w:cs="Calibri"/>
        </w:rPr>
        <w:tab/>
      </w:r>
      <w:r w:rsidRPr="0030762E">
        <w:rPr>
          <w:rFonts w:asciiTheme="minorHAnsi" w:hAnsiTheme="minorHAnsi" w:cs="Calibri"/>
        </w:rPr>
        <w:tab/>
        <w:t>Molto positivo</w:t>
      </w:r>
    </w:p>
    <w:p w:rsidR="00D11FB0" w:rsidRPr="0030762E" w:rsidRDefault="00D11FB0" w:rsidP="00C178C6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="Calibri"/>
          <w:b/>
          <w:bCs/>
        </w:rPr>
      </w:pPr>
      <w:r w:rsidRPr="0030762E">
        <w:rPr>
          <w:rFonts w:asciiTheme="minorHAnsi" w:hAnsiTheme="minorHAnsi" w:cs="Calibri"/>
        </w:rPr>
        <w:t>6,5</w:t>
      </w:r>
      <w:r w:rsidRPr="0030762E">
        <w:rPr>
          <w:rFonts w:asciiTheme="minorHAnsi" w:hAnsiTheme="minorHAnsi" w:cstheme="minorHAnsi"/>
        </w:rPr>
        <w:t>≤ PI &lt; 7,5</w:t>
      </w:r>
      <w:r w:rsidRPr="0030762E">
        <w:rPr>
          <w:rFonts w:asciiTheme="minorHAnsi" w:hAnsiTheme="minorHAnsi" w:cstheme="minorHAnsi"/>
        </w:rPr>
        <w:tab/>
        <w:t>Pienamente soddisfacente</w:t>
      </w:r>
    </w:p>
    <w:p w:rsidR="00D11FB0" w:rsidRPr="0030762E" w:rsidRDefault="00D11FB0" w:rsidP="00C178C6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="Calibri"/>
          <w:b/>
          <w:bCs/>
        </w:rPr>
      </w:pPr>
      <w:r w:rsidRPr="0030762E">
        <w:rPr>
          <w:rFonts w:asciiTheme="minorHAnsi" w:hAnsiTheme="minorHAnsi" w:cs="Calibri"/>
        </w:rPr>
        <w:t>5,5</w:t>
      </w:r>
      <w:r w:rsidRPr="0030762E">
        <w:rPr>
          <w:rFonts w:asciiTheme="minorHAnsi" w:hAnsiTheme="minorHAnsi" w:cstheme="minorHAnsi"/>
        </w:rPr>
        <w:t>≤ PI &lt; 6,5</w:t>
      </w:r>
      <w:r w:rsidRPr="0030762E">
        <w:rPr>
          <w:rFonts w:asciiTheme="minorHAnsi" w:hAnsiTheme="minorHAnsi" w:cstheme="minorHAnsi"/>
        </w:rPr>
        <w:tab/>
        <w:t>Soddisfacente</w:t>
      </w:r>
    </w:p>
    <w:p w:rsidR="00D11FB0" w:rsidRPr="0030762E" w:rsidRDefault="00D11FB0" w:rsidP="00C178C6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="Calibri"/>
          <w:b/>
          <w:bCs/>
        </w:rPr>
      </w:pPr>
      <w:r w:rsidRPr="0030762E">
        <w:rPr>
          <w:rFonts w:asciiTheme="minorHAnsi" w:hAnsiTheme="minorHAnsi" w:cs="Calibri"/>
        </w:rPr>
        <w:t xml:space="preserve">4 </w:t>
      </w:r>
      <w:r w:rsidRPr="0030762E">
        <w:rPr>
          <w:rFonts w:asciiTheme="minorHAnsi" w:hAnsiTheme="minorHAnsi" w:cstheme="minorHAnsi"/>
        </w:rPr>
        <w:t>≤ PI &lt; 5,5</w:t>
      </w:r>
      <w:r w:rsidRPr="0030762E">
        <w:rPr>
          <w:rFonts w:asciiTheme="minorHAnsi" w:hAnsiTheme="minorHAnsi" w:cstheme="minorHAnsi"/>
        </w:rPr>
        <w:tab/>
        <w:t>Condizionato</w:t>
      </w:r>
    </w:p>
    <w:p w:rsidR="00D11FB0" w:rsidRPr="0030762E" w:rsidRDefault="00D11FB0" w:rsidP="00C178C6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="Calibri"/>
          <w:b/>
          <w:bCs/>
        </w:rPr>
      </w:pPr>
      <w:r w:rsidRPr="0030762E">
        <w:rPr>
          <w:rFonts w:asciiTheme="minorHAnsi" w:hAnsiTheme="minorHAnsi" w:cs="Calibri"/>
        </w:rPr>
        <w:t xml:space="preserve">1 </w:t>
      </w:r>
      <w:r w:rsidRPr="0030762E">
        <w:rPr>
          <w:rFonts w:asciiTheme="minorHAnsi" w:hAnsiTheme="minorHAnsi" w:cstheme="minorHAnsi"/>
        </w:rPr>
        <w:t>≤ PI &lt; 4</w:t>
      </w:r>
      <w:r w:rsidRPr="0030762E">
        <w:rPr>
          <w:rFonts w:asciiTheme="minorHAnsi" w:hAnsiTheme="minorHAnsi" w:cstheme="minorHAnsi"/>
        </w:rPr>
        <w:tab/>
        <w:t>Insoddisfacente</w:t>
      </w:r>
    </w:p>
    <w:p w:rsidR="00D11FB0" w:rsidRDefault="00D11FB0" w:rsidP="00D11FB0">
      <w:pPr>
        <w:rPr>
          <w:rFonts w:asciiTheme="minorHAnsi" w:hAnsiTheme="minorHAnsi" w:cstheme="minorHAnsi"/>
          <w:color w:val="00B050"/>
        </w:rPr>
      </w:pPr>
    </w:p>
    <w:p w:rsidR="003F7D17" w:rsidRDefault="003F7D17" w:rsidP="003F7D17">
      <w:pPr>
        <w:pStyle w:val="Testocommento"/>
        <w:rPr>
          <w:rFonts w:cs="Arial"/>
          <w:b/>
        </w:rPr>
      </w:pPr>
      <w:r>
        <w:rPr>
          <w:rFonts w:cs="Arial"/>
          <w:b/>
        </w:rPr>
        <w:t>Valutazione dell’indicatore</w:t>
      </w:r>
    </w:p>
    <w:p w:rsidR="003F7D17" w:rsidRDefault="003F7D17" w:rsidP="003F7D17">
      <w:pPr>
        <w:pStyle w:val="Testocommento"/>
        <w:rPr>
          <w:rFonts w:cs="Arial"/>
        </w:rPr>
      </w:pPr>
      <w:r w:rsidRPr="00B56C81">
        <w:rPr>
          <w:rFonts w:cs="Arial"/>
        </w:rPr>
        <w:t>La valu</w:t>
      </w:r>
      <w:r>
        <w:rPr>
          <w:rFonts w:cs="Arial"/>
        </w:rPr>
        <w:t xml:space="preserve">tazione di ciascun indicatore è data dalla media aritmetica dei punteggi dei punti di attenzione che lo compongono. </w:t>
      </w:r>
    </w:p>
    <w:p w:rsidR="00D66731" w:rsidRPr="0051533F" w:rsidRDefault="00D66731">
      <w:pPr>
        <w:rPr>
          <w:rFonts w:asciiTheme="minorHAnsi" w:hAnsiTheme="minorHAnsi" w:cstheme="minorHAnsi"/>
        </w:rPr>
      </w:pPr>
    </w:p>
    <w:p w:rsidR="0051533F" w:rsidRPr="0057123F" w:rsidRDefault="0051533F" w:rsidP="0051533F">
      <w:pPr>
        <w:pStyle w:val="Testocommento"/>
        <w:rPr>
          <w:rFonts w:cs="Arial"/>
          <w:b/>
        </w:rPr>
      </w:pPr>
      <w:r>
        <w:rPr>
          <w:rFonts w:cs="Arial"/>
          <w:b/>
        </w:rPr>
        <w:t>Valutazione dell’indicatore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PI</w:t>
      </w:r>
    </w:p>
    <w:tbl>
      <w:tblPr>
        <w:tblStyle w:val="Grigliatabell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20"/>
      </w:tblGrid>
      <w:tr w:rsidR="0051533F" w:rsidRPr="000D2F8A" w:rsidTr="002F023F"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51533F" w:rsidRPr="007B5EAD" w:rsidRDefault="0051533F" w:rsidP="002F023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Molto positivo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51533F" w:rsidRPr="000D2F8A" w:rsidRDefault="0051533F" w:rsidP="002F023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0D2F8A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51533F" w:rsidRPr="000D2F8A" w:rsidTr="002F023F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7B5EAD" w:rsidRDefault="0051533F" w:rsidP="002F023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Pienamente soddisfacente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0D2F8A" w:rsidRDefault="0051533F" w:rsidP="002F023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0D2F8A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51533F" w:rsidRPr="000D2F8A" w:rsidTr="002F023F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7B5EAD" w:rsidRDefault="0051533F" w:rsidP="002F023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Soddisfacente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C0403E" w:rsidRDefault="0051533F" w:rsidP="002F023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0D2F8A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51533F" w:rsidRPr="00D5168C" w:rsidTr="002F023F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7B5EAD" w:rsidRDefault="0051533F" w:rsidP="002F023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Condizionato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D5168C" w:rsidRDefault="0051533F" w:rsidP="002F023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D5168C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51533F" w:rsidRPr="00D5168C" w:rsidTr="002F023F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7B5EAD" w:rsidRDefault="0051533F" w:rsidP="002F023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Insoddisfacente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D5168C" w:rsidRDefault="0051533F" w:rsidP="002F023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D5168C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</w:tbl>
    <w:p w:rsidR="00D66731" w:rsidRDefault="0051533F">
      <w:pPr>
        <w:rPr>
          <w:rFonts w:asciiTheme="minorHAnsi" w:hAnsiTheme="minorHAnsi" w:cstheme="minorHAnsi"/>
          <w:i/>
        </w:rPr>
      </w:pPr>
      <w:r w:rsidRPr="00F95E3B">
        <w:rPr>
          <w:rFonts w:asciiTheme="minorHAnsi" w:hAnsiTheme="minorHAnsi" w:cstheme="minorHAnsi"/>
          <w:i/>
        </w:rPr>
        <w:t>(Riservato alla CEV per l’esame documentale pre-visita)</w:t>
      </w:r>
    </w:p>
    <w:p w:rsidR="003F7D17" w:rsidRPr="00D12AC3" w:rsidRDefault="003F7D17">
      <w:pPr>
        <w:rPr>
          <w:rFonts w:cs="Arial"/>
          <w:i/>
          <w:lang w:eastAsia="en-US"/>
        </w:rPr>
      </w:pPr>
      <w:r w:rsidRPr="00D12AC3">
        <w:rPr>
          <w:rFonts w:cs="Arial"/>
          <w:i/>
          <w:lang w:eastAsia="en-US"/>
        </w:rPr>
        <w:br w:type="page"/>
      </w:r>
    </w:p>
    <w:p w:rsidR="00975A13" w:rsidRPr="00937865" w:rsidRDefault="00B079E8" w:rsidP="00937865">
      <w:pPr>
        <w:rPr>
          <w:rFonts w:cs="Arial"/>
          <w:lang w:eastAsia="en-US"/>
        </w:rPr>
      </w:pPr>
      <w:r w:rsidRPr="00975A13">
        <w:rPr>
          <w:rFonts w:asciiTheme="minorHAnsi" w:hAnsiTheme="minorHAnsi"/>
          <w:b/>
        </w:rPr>
        <w:lastRenderedPageBreak/>
        <w:t>R1</w:t>
      </w:r>
      <w:r w:rsidR="00774802" w:rsidRPr="00975A13">
        <w:rPr>
          <w:rFonts w:asciiTheme="minorHAnsi" w:hAnsiTheme="minorHAnsi"/>
          <w:b/>
        </w:rPr>
        <w:t xml:space="preserve">.B.1 - </w:t>
      </w:r>
      <w:r w:rsidR="00975A13" w:rsidRPr="00975A13">
        <w:rPr>
          <w:rFonts w:asciiTheme="minorHAnsi" w:hAnsiTheme="minorHAnsi" w:cs="Calibri"/>
          <w:b/>
        </w:rPr>
        <w:t xml:space="preserve">Ammissione e carriera degli studenti </w:t>
      </w:r>
    </w:p>
    <w:p w:rsidR="008F0FC9" w:rsidRPr="00657CB9" w:rsidRDefault="008F0FC9" w:rsidP="008F0FC9">
      <w:pPr>
        <w:autoSpaceDE w:val="0"/>
        <w:autoSpaceDN w:val="0"/>
        <w:adjustRightInd w:val="0"/>
        <w:jc w:val="both"/>
        <w:rPr>
          <w:rFonts w:cs="Arial"/>
          <w:i/>
        </w:rPr>
      </w:pPr>
      <w:r w:rsidRPr="00657CB9">
        <w:rPr>
          <w:rFonts w:cs="Arial"/>
          <w:i/>
        </w:rPr>
        <w:t>L’Ateneo definisce e comunica con chiarezza modalità trasparenti per l'iscrizione, l'ammissione degli studenti e la gestione delle loro carriere?</w:t>
      </w:r>
    </w:p>
    <w:p w:rsidR="008F0FC9" w:rsidRPr="00657CB9" w:rsidRDefault="008F0FC9" w:rsidP="008F0FC9">
      <w:pPr>
        <w:autoSpaceDE w:val="0"/>
        <w:autoSpaceDN w:val="0"/>
        <w:adjustRightInd w:val="0"/>
        <w:jc w:val="both"/>
        <w:rPr>
          <w:rFonts w:cs="Arial"/>
          <w:i/>
        </w:rPr>
      </w:pPr>
      <w:r w:rsidRPr="00657CB9">
        <w:rPr>
          <w:rFonts w:cs="Arial"/>
          <w:i/>
        </w:rPr>
        <w:t>Le attività di orientamento in ingresso organizzate dall'Ateneo sono coerenti con le strategie definite per l'ammissione degli studenti e tengono conto delle loro esigenze e motivazioni?</w:t>
      </w:r>
    </w:p>
    <w:p w:rsidR="00B90FA0" w:rsidRPr="00657CB9" w:rsidRDefault="00B90FA0" w:rsidP="00B90FA0">
      <w:pPr>
        <w:autoSpaceDE w:val="0"/>
        <w:autoSpaceDN w:val="0"/>
        <w:adjustRightInd w:val="0"/>
        <w:jc w:val="both"/>
        <w:rPr>
          <w:rFonts w:cs="Arial"/>
          <w:i/>
        </w:rPr>
      </w:pPr>
      <w:r w:rsidRPr="00657CB9">
        <w:rPr>
          <w:rFonts w:cs="Arial"/>
          <w:i/>
        </w:rPr>
        <w:t>Se l'Ateneo si è dato una connotazione internazionale, adotta strategie per promuovere il reclutamento di studenti stranieri?</w:t>
      </w:r>
    </w:p>
    <w:p w:rsidR="008F0FC9" w:rsidRPr="00657CB9" w:rsidRDefault="008F0FC9" w:rsidP="008F0FC9">
      <w:pPr>
        <w:autoSpaceDE w:val="0"/>
        <w:autoSpaceDN w:val="0"/>
        <w:adjustRightInd w:val="0"/>
        <w:jc w:val="both"/>
        <w:rPr>
          <w:rFonts w:cs="Arial"/>
          <w:i/>
        </w:rPr>
      </w:pPr>
      <w:r w:rsidRPr="00657CB9">
        <w:rPr>
          <w:rFonts w:cs="Arial"/>
          <w:i/>
        </w:rPr>
        <w:t>Nella gestione delle carriere sono tenute in considerazione le esigenze di specifiche categorie di studenti (e.g. studenti lavoratori, fuori sede, diversamente abili, con figli piccoli, ecc.)?</w:t>
      </w:r>
    </w:p>
    <w:p w:rsidR="008F0FC9" w:rsidRPr="00657CB9" w:rsidRDefault="008F0FC9" w:rsidP="008F0FC9">
      <w:pPr>
        <w:autoSpaceDE w:val="0"/>
        <w:autoSpaceDN w:val="0"/>
        <w:adjustRightInd w:val="0"/>
        <w:jc w:val="both"/>
        <w:rPr>
          <w:rFonts w:cs="Arial"/>
          <w:i/>
        </w:rPr>
      </w:pPr>
      <w:r w:rsidRPr="00657CB9">
        <w:rPr>
          <w:rFonts w:cs="Arial"/>
          <w:i/>
        </w:rPr>
        <w:t>L'Ateneo promuove la realizzazione di attività di sostegno per gli studenti con debolezze nella preparazione iniziale ed eventualmente attività ad hoc per gli studenti più preparati e motivati?</w:t>
      </w:r>
    </w:p>
    <w:p w:rsidR="00937865" w:rsidRDefault="008F0FC9" w:rsidP="00314263">
      <w:pPr>
        <w:spacing w:after="120"/>
        <w:jc w:val="both"/>
        <w:rPr>
          <w:rFonts w:cs="Arial"/>
        </w:rPr>
      </w:pPr>
      <w:r w:rsidRPr="00657CB9">
        <w:rPr>
          <w:rFonts w:cs="Arial"/>
          <w:i/>
        </w:rPr>
        <w:t>Viene rilasciato il Diploma Supplement?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339C3" w:rsidRPr="00D12AC3" w:rsidTr="00314263">
        <w:tc>
          <w:tcPr>
            <w:tcW w:w="9338" w:type="dxa"/>
          </w:tcPr>
          <w:p w:rsidR="00333196" w:rsidRPr="00D12AC3" w:rsidRDefault="00333196" w:rsidP="00333196">
            <w:pPr>
              <w:pStyle w:val="ANVURMGstileD"/>
            </w:pPr>
            <w:r w:rsidRPr="00D12AC3">
              <w:t>Breve giudizio di autovalutazione (</w:t>
            </w:r>
            <w:proofErr w:type="spellStart"/>
            <w:r w:rsidRPr="00D12AC3">
              <w:t>max</w:t>
            </w:r>
            <w:proofErr w:type="spellEnd"/>
            <w:r w:rsidRPr="00D12AC3">
              <w:t xml:space="preserve"> 250 parole)</w:t>
            </w:r>
          </w:p>
          <w:p w:rsidR="00F339C3" w:rsidRPr="00D12AC3" w:rsidRDefault="00F339C3" w:rsidP="00F339C3">
            <w:pPr>
              <w:pStyle w:val="ANVURMGstileD"/>
            </w:pPr>
          </w:p>
          <w:p w:rsidR="00F339C3" w:rsidRPr="00D12AC3" w:rsidRDefault="00F339C3" w:rsidP="00F339C3">
            <w:pPr>
              <w:pStyle w:val="ANVURMGstileD"/>
            </w:pPr>
          </w:p>
          <w:p w:rsidR="00F339C3" w:rsidRDefault="00F339C3" w:rsidP="00F339C3">
            <w:pPr>
              <w:pStyle w:val="ANVURMGstileD"/>
            </w:pPr>
          </w:p>
          <w:p w:rsidR="00E67E2E" w:rsidRPr="00D12AC3" w:rsidRDefault="00E67E2E" w:rsidP="00F339C3">
            <w:pPr>
              <w:pStyle w:val="ANVURMGstileD"/>
            </w:pPr>
          </w:p>
          <w:p w:rsidR="00F339C3" w:rsidRPr="00D12AC3" w:rsidRDefault="00F339C3" w:rsidP="00F339C3">
            <w:pPr>
              <w:pStyle w:val="ANVURMGstileD"/>
            </w:pPr>
          </w:p>
          <w:p w:rsidR="00F339C3" w:rsidRPr="00D12AC3" w:rsidRDefault="005D6264" w:rsidP="00F339C3">
            <w:pPr>
              <w:pStyle w:val="ANVURMGstileD"/>
              <w:rPr>
                <w:rFonts w:asciiTheme="minorHAnsi" w:hAnsi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all’Ateneo per l’esame documentale pre-visita della CEV)</w:t>
            </w:r>
          </w:p>
        </w:tc>
      </w:tr>
      <w:tr w:rsidR="00F339C3" w:rsidRPr="00D12AC3" w:rsidTr="00314263">
        <w:tc>
          <w:tcPr>
            <w:tcW w:w="9338" w:type="dxa"/>
          </w:tcPr>
          <w:p w:rsidR="00F339C3" w:rsidRPr="00D12AC3" w:rsidRDefault="00F339C3" w:rsidP="00F339C3">
            <w:pPr>
              <w:pStyle w:val="ANVURMGstileD"/>
            </w:pPr>
            <w:r w:rsidRPr="00D12AC3">
              <w:t xml:space="preserve">Fonti documentali indicate dall'Ateneo per l'esame a distanza </w:t>
            </w:r>
          </w:p>
          <w:p w:rsidR="00FD48D5" w:rsidRPr="00056289" w:rsidRDefault="00FD48D5" w:rsidP="00FD48D5">
            <w:pPr>
              <w:pStyle w:val="ANVURMGstileD"/>
            </w:pPr>
            <w:r w:rsidRPr="00056289">
              <w:t>Documenti chiave</w:t>
            </w:r>
          </w:p>
          <w:p w:rsidR="00FD48D5" w:rsidRDefault="00FD48D5" w:rsidP="00FD48D5">
            <w:pPr>
              <w:pStyle w:val="ANVURMGstileD"/>
              <w:numPr>
                <w:ilvl w:val="0"/>
                <w:numId w:val="27"/>
              </w:numPr>
              <w:ind w:left="738"/>
              <w:rPr>
                <w:b w:val="0"/>
                <w:u w:val="none"/>
              </w:rPr>
            </w:pPr>
            <w:r w:rsidRPr="00056289">
              <w:rPr>
                <w:b w:val="0"/>
                <w:u w:val="none"/>
              </w:rPr>
              <w:t>Sezione/paragrafo/pagina del documento riportato nella tabella A pertinente al punto di attenzione</w:t>
            </w:r>
          </w:p>
          <w:p w:rsidR="00FD48D5" w:rsidRPr="00056289" w:rsidRDefault="00FD48D5" w:rsidP="00FD48D5">
            <w:pPr>
              <w:pStyle w:val="ANVURMGstileD"/>
              <w:numPr>
                <w:ilvl w:val="0"/>
                <w:numId w:val="27"/>
              </w:numPr>
              <w:ind w:left="738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…</w:t>
            </w:r>
          </w:p>
          <w:p w:rsidR="00FD48D5" w:rsidRPr="001F06BE" w:rsidRDefault="00FD48D5" w:rsidP="00FD48D5">
            <w:pPr>
              <w:shd w:val="clear" w:color="auto" w:fill="FFFFFF"/>
              <w:rPr>
                <w:rFonts w:ascii="Arial" w:hAnsi="Arial" w:cs="Arial"/>
                <w:b/>
                <w:color w:val="222222"/>
                <w:sz w:val="19"/>
                <w:szCs w:val="19"/>
                <w:u w:val="single"/>
              </w:rPr>
            </w:pPr>
            <w:r w:rsidRPr="00056289">
              <w:rPr>
                <w:b/>
                <w:u w:val="single"/>
              </w:rPr>
              <w:t>Documenti a supporto</w:t>
            </w:r>
            <w:r>
              <w:rPr>
                <w:b/>
                <w:u w:val="single"/>
              </w:rPr>
              <w:t xml:space="preserve"> </w:t>
            </w:r>
          </w:p>
          <w:p w:rsidR="00FD48D5" w:rsidRPr="001F06BE" w:rsidRDefault="00FD48D5" w:rsidP="00FD48D5">
            <w:pPr>
              <w:pStyle w:val="ANVURMGstileEelencopuntato"/>
              <w:numPr>
                <w:ilvl w:val="0"/>
                <w:numId w:val="4"/>
              </w:numPr>
            </w:pPr>
            <w:r w:rsidRPr="001F06BE">
              <w:t xml:space="preserve">Titolo (con eventuale “indicazione sintetica”) del documento, sua posizione fornita tramite URL o </w:t>
            </w:r>
            <w:r w:rsidRPr="001F06BE">
              <w:rPr>
                <w:color w:val="0066FF"/>
                <w:u w:val="single"/>
              </w:rPr>
              <w:t>link informatico</w:t>
            </w:r>
            <w:r w:rsidRPr="001F06BE">
              <w:t xml:space="preserve"> e con indicazione della eventuale password di accesso, salvo che per documenti reperibili nelle banche dati ministeriali</w:t>
            </w:r>
          </w:p>
          <w:p w:rsidR="00FD48D5" w:rsidRPr="001F06BE" w:rsidRDefault="00FD48D5" w:rsidP="00FD48D5">
            <w:pPr>
              <w:pStyle w:val="ANVURMGstileEelencopuntato"/>
              <w:numPr>
                <w:ilvl w:val="0"/>
                <w:numId w:val="4"/>
              </w:numPr>
            </w:pPr>
            <w:r w:rsidRPr="001F06BE">
              <w:t>Titolo del documento</w:t>
            </w:r>
          </w:p>
          <w:p w:rsidR="00F339C3" w:rsidRPr="00D12AC3" w:rsidRDefault="00FD48D5" w:rsidP="00C178C6">
            <w:pPr>
              <w:pStyle w:val="ANVURMGstileEelencopuntato"/>
              <w:numPr>
                <w:ilvl w:val="0"/>
                <w:numId w:val="5"/>
              </w:numPr>
            </w:pPr>
            <w:r w:rsidRPr="001F06BE">
              <w:t>Titolo del documento</w:t>
            </w:r>
          </w:p>
          <w:p w:rsidR="00D12AC3" w:rsidRPr="00D12AC3" w:rsidRDefault="005D6264" w:rsidP="00D12AC3">
            <w:pPr>
              <w:pStyle w:val="ANVURMGstileEelencopuntato"/>
              <w:numPr>
                <w:ilvl w:val="0"/>
                <w:numId w:val="0"/>
              </w:numPr>
            </w:pPr>
            <w:r>
              <w:rPr>
                <w:rFonts w:asciiTheme="minorHAnsi" w:hAnsiTheme="minorHAnsi" w:cstheme="minorHAnsi"/>
                <w:i/>
              </w:rPr>
              <w:t>(Riservato all’Ateneo per l’esame documentale pre-visita della CEV)</w:t>
            </w:r>
          </w:p>
          <w:p w:rsidR="00F339C3" w:rsidRPr="00D12AC3" w:rsidRDefault="00F339C3" w:rsidP="00F339C3">
            <w:pPr>
              <w:pStyle w:val="ANVURMGstileD"/>
              <w:spacing w:after="0"/>
              <w:rPr>
                <w:rFonts w:asciiTheme="minorHAnsi" w:hAnsiTheme="minorHAnsi"/>
              </w:rPr>
            </w:pPr>
            <w:r w:rsidRPr="00D12AC3">
              <w:rPr>
                <w:rFonts w:asciiTheme="minorHAnsi" w:hAnsiTheme="minorHAnsi"/>
              </w:rPr>
              <w:t>Fonti documentali individuate dalla CEV per l’esame a distanza</w:t>
            </w:r>
          </w:p>
          <w:p w:rsidR="00F339C3" w:rsidRPr="00D12AC3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D12AC3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D12AC3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D12AC3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D12AC3" w:rsidRDefault="00F339C3" w:rsidP="00F339C3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 w:rsidRPr="00D12AC3">
              <w:rPr>
                <w:rFonts w:asciiTheme="minorHAnsi" w:hAnsiTheme="minorHAnsi" w:cstheme="minorHAnsi"/>
                <w:b w:val="0"/>
                <w:i/>
                <w:u w:val="none"/>
              </w:rPr>
              <w:t>(Riservato alla CEV per l’esame documentale pre-visita)</w:t>
            </w:r>
          </w:p>
        </w:tc>
      </w:tr>
      <w:tr w:rsidR="00F339C3" w:rsidRPr="00D12AC3" w:rsidTr="00314263">
        <w:tc>
          <w:tcPr>
            <w:tcW w:w="9338" w:type="dxa"/>
          </w:tcPr>
          <w:p w:rsidR="00F339C3" w:rsidRPr="00D12AC3" w:rsidRDefault="00F339C3" w:rsidP="00B56E4A">
            <w:pPr>
              <w:spacing w:before="120"/>
              <w:rPr>
                <w:rFonts w:asciiTheme="minorHAnsi" w:hAnsiTheme="minorHAnsi" w:cs="Calibri"/>
                <w:b/>
                <w:bCs/>
                <w:strike/>
                <w:u w:val="single"/>
              </w:rPr>
            </w:pPr>
            <w:r w:rsidRPr="00D12AC3">
              <w:rPr>
                <w:rFonts w:asciiTheme="minorHAnsi" w:hAnsiTheme="minorHAnsi" w:cs="Calibri"/>
                <w:b/>
                <w:bCs/>
                <w:u w:val="single"/>
              </w:rPr>
              <w:t>Fonti raccolte durante la visita in loco</w:t>
            </w:r>
          </w:p>
          <w:p w:rsidR="00F339C3" w:rsidRPr="00D12AC3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D12AC3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D12AC3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D12AC3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D12AC3" w:rsidRDefault="00F339C3" w:rsidP="005C1062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  <w:r w:rsidRPr="00D12AC3">
              <w:rPr>
                <w:rFonts w:asciiTheme="minorHAnsi" w:hAnsiTheme="minorHAnsi" w:cstheme="minorHAnsi"/>
                <w:i/>
              </w:rPr>
              <w:t xml:space="preserve"> (Riservato alla CEV per la relazione post-visita)</w:t>
            </w:r>
          </w:p>
        </w:tc>
      </w:tr>
      <w:tr w:rsidR="00F339C3" w:rsidRPr="00D12AC3" w:rsidTr="00314263">
        <w:tc>
          <w:tcPr>
            <w:tcW w:w="9338" w:type="dxa"/>
          </w:tcPr>
          <w:p w:rsidR="00F339C3" w:rsidRPr="00D12AC3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D12AC3">
              <w:rPr>
                <w:rFonts w:asciiTheme="minorHAnsi" w:hAnsiTheme="minorHAnsi" w:cs="Calibri"/>
                <w:b/>
                <w:bCs/>
                <w:u w:val="single"/>
              </w:rPr>
              <w:t xml:space="preserve"> Analisi delle </w:t>
            </w:r>
            <w:r w:rsidR="00BF5F51" w:rsidRPr="00D12AC3">
              <w:rPr>
                <w:rFonts w:asciiTheme="minorHAnsi" w:hAnsiTheme="minorHAnsi" w:cs="Calibri"/>
                <w:b/>
                <w:bCs/>
                <w:u w:val="single"/>
              </w:rPr>
              <w:t>f</w:t>
            </w:r>
            <w:r w:rsidRPr="00D12AC3">
              <w:rPr>
                <w:rFonts w:asciiTheme="minorHAnsi" w:hAnsiTheme="minorHAnsi" w:cs="Calibri"/>
                <w:b/>
                <w:bCs/>
                <w:u w:val="single"/>
              </w:rPr>
              <w:t>onti</w:t>
            </w:r>
          </w:p>
          <w:p w:rsidR="00F339C3" w:rsidRPr="00D12AC3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D12AC3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D12AC3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D12AC3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B56E4A" w:rsidRPr="00D12AC3" w:rsidRDefault="00B56E4A" w:rsidP="00B56E4A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D12AC3">
              <w:rPr>
                <w:rFonts w:asciiTheme="minorHAnsi" w:hAnsiTheme="minorHAnsi" w:cs="Calibri"/>
                <w:b/>
                <w:bCs/>
                <w:u w:val="single"/>
              </w:rPr>
              <w:lastRenderedPageBreak/>
              <w:t>In conclusione:</w:t>
            </w:r>
          </w:p>
          <w:p w:rsidR="00B56E4A" w:rsidRPr="00D12AC3" w:rsidRDefault="00B56E4A" w:rsidP="00B56E4A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D12AC3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56E4A" w:rsidRPr="00D12AC3" w:rsidRDefault="00B56E4A" w:rsidP="00B56E4A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D12AC3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E27851" w:rsidRPr="00D12AC3" w:rsidRDefault="008227B4" w:rsidP="00E27851">
            <w:pPr>
              <w:pStyle w:val="Stileprima6ptDopo6pt"/>
              <w:jc w:val="both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Proposte di domande o di aspetti per approfondimenti in visita</w:t>
            </w:r>
          </w:p>
          <w:p w:rsidR="00B56E4A" w:rsidRPr="00D12AC3" w:rsidRDefault="00B56E4A" w:rsidP="00C178C6">
            <w:pPr>
              <w:pStyle w:val="Paragrafoelenco"/>
              <w:numPr>
                <w:ilvl w:val="0"/>
                <w:numId w:val="14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D12AC3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56E4A" w:rsidRPr="00D12AC3" w:rsidRDefault="00B56E4A" w:rsidP="00C178C6">
            <w:pPr>
              <w:pStyle w:val="Paragrafoelenco"/>
              <w:numPr>
                <w:ilvl w:val="0"/>
                <w:numId w:val="14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D12AC3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D12AC3" w:rsidRDefault="0092114C" w:rsidP="00B56E4A">
            <w:pPr>
              <w:spacing w:before="120"/>
              <w:rPr>
                <w:rFonts w:asciiTheme="minorHAnsi" w:hAnsiTheme="minorHAnsi" w:cs="Calibri"/>
                <w:bCs/>
                <w:i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e per gli approfondimenti in visita; aggiornato e reso definitivo nella relazione post-visita)</w:t>
            </w:r>
          </w:p>
        </w:tc>
      </w:tr>
      <w:tr w:rsidR="00F339C3" w:rsidRPr="00D12AC3" w:rsidTr="00314263">
        <w:tc>
          <w:tcPr>
            <w:tcW w:w="9338" w:type="dxa"/>
          </w:tcPr>
          <w:p w:rsidR="00F339C3" w:rsidRPr="00D12AC3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D12AC3">
              <w:rPr>
                <w:rFonts w:asciiTheme="minorHAnsi" w:hAnsiTheme="minorHAnsi" w:cs="Calibri"/>
                <w:b/>
                <w:bCs/>
                <w:u w:val="single"/>
              </w:rPr>
              <w:lastRenderedPageBreak/>
              <w:t>Indicazione provvisoria</w:t>
            </w:r>
          </w:p>
          <w:p w:rsidR="00F339C3" w:rsidRPr="00D12AC3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D12AC3">
              <w:rPr>
                <w:rFonts w:asciiTheme="minorHAnsi" w:hAnsiTheme="minorHAnsi" w:cs="Calibri"/>
                <w:bCs/>
              </w:rPr>
              <w:t>…</w:t>
            </w:r>
          </w:p>
          <w:p w:rsidR="00F339C3" w:rsidRPr="00D12AC3" w:rsidRDefault="00F339C3" w:rsidP="00F339C3">
            <w:pPr>
              <w:spacing w:before="120"/>
              <w:rPr>
                <w:b/>
              </w:rPr>
            </w:pPr>
            <w:r w:rsidRPr="00D12AC3">
              <w:rPr>
                <w:rFonts w:asciiTheme="minorHAnsi" w:hAnsiTheme="minorHAnsi" w:cs="Calibri"/>
                <w:b/>
                <w:bCs/>
              </w:rPr>
              <w:t xml:space="preserve">Segnalazione di Prassi meritoria / Raccomandazione / </w:t>
            </w:r>
            <w:r w:rsidRPr="00D12AC3">
              <w:rPr>
                <w:b/>
              </w:rPr>
              <w:t xml:space="preserve">Condizione </w:t>
            </w:r>
          </w:p>
          <w:p w:rsidR="00F339C3" w:rsidRPr="00D12AC3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D12AC3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D12AC3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D12AC3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D12AC3" w:rsidRDefault="00F43CE9" w:rsidP="00F339C3">
            <w:pPr>
              <w:spacing w:before="120"/>
              <w:jc w:val="both"/>
              <w:rPr>
                <w:rFonts w:asciiTheme="minorHAnsi" w:hAnsiTheme="minorHAnsi" w:cs="Calibri"/>
                <w:b/>
                <w:bCs/>
                <w:i/>
                <w:u w:val="single"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aggiornato e reso definitivo nella relazione post-visita)</w:t>
            </w:r>
          </w:p>
        </w:tc>
      </w:tr>
      <w:tr w:rsidR="00F339C3" w:rsidRPr="00D12AC3" w:rsidTr="00314263">
        <w:tc>
          <w:tcPr>
            <w:tcW w:w="9338" w:type="dxa"/>
          </w:tcPr>
          <w:p w:rsidR="00F339C3" w:rsidRPr="00D12AC3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D12AC3">
              <w:rPr>
                <w:rFonts w:asciiTheme="minorHAnsi" w:hAnsiTheme="minorHAnsi" w:cs="Calibri"/>
                <w:b/>
                <w:bCs/>
                <w:u w:val="single"/>
              </w:rPr>
              <w:t xml:space="preserve">Controdeduzioni dell’Ateneo </w:t>
            </w:r>
          </w:p>
          <w:p w:rsidR="00F339C3" w:rsidRPr="00D12AC3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D12AC3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D12AC3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D12AC3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D12AC3" w:rsidRDefault="000B2CFD" w:rsidP="00C96F3F">
            <w:pPr>
              <w:spacing w:before="12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(Riservato all’Ateneo dopo la relazione preliminare della CEV)</w:t>
            </w:r>
          </w:p>
        </w:tc>
      </w:tr>
      <w:tr w:rsidR="00F339C3" w:rsidRPr="00B816F2" w:rsidTr="00314263">
        <w:tc>
          <w:tcPr>
            <w:tcW w:w="9338" w:type="dxa"/>
          </w:tcPr>
          <w:p w:rsidR="00F339C3" w:rsidRPr="00D12AC3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D12AC3">
              <w:rPr>
                <w:rFonts w:asciiTheme="minorHAnsi" w:hAnsiTheme="minorHAnsi" w:cs="Calibri"/>
                <w:b/>
                <w:bCs/>
                <w:u w:val="single"/>
              </w:rPr>
              <w:t>Risposta della CEV alle controdeduzioni dell'Ateneo</w:t>
            </w:r>
          </w:p>
          <w:p w:rsidR="00F339C3" w:rsidRPr="00D12AC3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D12AC3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09156C" w:rsidRPr="00D12AC3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D12AC3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D12AC3" w:rsidRDefault="0009156C" w:rsidP="00F339C3">
            <w:pPr>
              <w:spacing w:before="120"/>
              <w:rPr>
                <w:rFonts w:asciiTheme="minorHAnsi" w:hAnsiTheme="minorHAnsi" w:cs="Calibri"/>
                <w:bCs/>
                <w:i/>
              </w:rPr>
            </w:pPr>
            <w:r w:rsidRPr="00D12AC3">
              <w:rPr>
                <w:rFonts w:asciiTheme="minorHAnsi" w:hAnsiTheme="minorHAnsi" w:cstheme="minorHAnsi"/>
                <w:i/>
              </w:rPr>
              <w:t>(Riservato alla CEV per la relazione finale)</w:t>
            </w:r>
          </w:p>
        </w:tc>
      </w:tr>
    </w:tbl>
    <w:p w:rsidR="00657CB9" w:rsidRDefault="00657CB9" w:rsidP="005D0D77">
      <w:pPr>
        <w:pStyle w:val="Default"/>
        <w:spacing w:before="100" w:beforeAutospacing="1"/>
        <w:rPr>
          <w:rFonts w:asciiTheme="minorHAnsi" w:hAnsiTheme="minorHAnsi"/>
          <w:b/>
          <w:sz w:val="20"/>
          <w:szCs w:val="20"/>
        </w:rPr>
      </w:pPr>
    </w:p>
    <w:p w:rsidR="00657CB9" w:rsidRDefault="00657CB9">
      <w:pPr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/>
          <w:b/>
        </w:rPr>
        <w:br w:type="page"/>
      </w:r>
    </w:p>
    <w:p w:rsidR="007618D4" w:rsidRPr="007618D4" w:rsidRDefault="00B079E8" w:rsidP="005D0D77">
      <w:pPr>
        <w:pStyle w:val="Default"/>
        <w:spacing w:before="100" w:beforeAutospacing="1"/>
        <w:rPr>
          <w:rFonts w:asciiTheme="minorHAnsi" w:hAnsiTheme="minorHAnsi" w:cs="Calibri"/>
          <w:b/>
          <w:sz w:val="20"/>
          <w:szCs w:val="20"/>
        </w:rPr>
      </w:pPr>
      <w:r w:rsidRPr="007618D4">
        <w:rPr>
          <w:rFonts w:asciiTheme="minorHAnsi" w:hAnsiTheme="minorHAnsi"/>
          <w:b/>
          <w:sz w:val="20"/>
          <w:szCs w:val="20"/>
        </w:rPr>
        <w:lastRenderedPageBreak/>
        <w:t>R1</w:t>
      </w:r>
      <w:r w:rsidR="00774802" w:rsidRPr="007618D4">
        <w:rPr>
          <w:rFonts w:asciiTheme="minorHAnsi" w:hAnsiTheme="minorHAnsi"/>
          <w:b/>
          <w:sz w:val="20"/>
          <w:szCs w:val="20"/>
        </w:rPr>
        <w:t xml:space="preserve">.B.2 - </w:t>
      </w:r>
      <w:r w:rsidR="007618D4" w:rsidRPr="007618D4">
        <w:rPr>
          <w:rFonts w:asciiTheme="minorHAnsi" w:hAnsiTheme="minorHAnsi" w:cs="Calibri"/>
          <w:b/>
          <w:sz w:val="20"/>
          <w:szCs w:val="20"/>
        </w:rPr>
        <w:t xml:space="preserve">Programmazione dell'offerta formativa </w:t>
      </w:r>
    </w:p>
    <w:p w:rsidR="008F0FC9" w:rsidRPr="00657CB9" w:rsidRDefault="008F0FC9" w:rsidP="008F0FC9">
      <w:pPr>
        <w:autoSpaceDE w:val="0"/>
        <w:autoSpaceDN w:val="0"/>
        <w:adjustRightInd w:val="0"/>
        <w:jc w:val="both"/>
        <w:rPr>
          <w:rFonts w:cs="Arial"/>
          <w:i/>
        </w:rPr>
      </w:pPr>
      <w:r w:rsidRPr="00657CB9">
        <w:rPr>
          <w:rFonts w:cs="Arial"/>
          <w:i/>
        </w:rPr>
        <w:t>L'Ateneo ha una visione complessiva dell'articolazione dell'offerta formativa e delle sue potenzialità di sviluppo, coerente con il proprio piano strategico e che tenga conto delle esigenze delle parti interessate e del contesto territoriale, nazionale e internazionale di riferimento? Tale visione è comunicata in modo trasparente?</w:t>
      </w:r>
    </w:p>
    <w:p w:rsidR="005D6E88" w:rsidRDefault="008F0FC9" w:rsidP="00314263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657CB9">
        <w:rPr>
          <w:rFonts w:cs="Arial"/>
          <w:i/>
        </w:rPr>
        <w:t>Se l’Ateneo si è dato una connotazione internazionale, promuove iniziative per favorire l'internazionalizzazione dell'offerta didattica complessiva?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339C3" w:rsidRPr="00845C5B" w:rsidTr="00314263">
        <w:tc>
          <w:tcPr>
            <w:tcW w:w="9338" w:type="dxa"/>
          </w:tcPr>
          <w:p w:rsidR="00333196" w:rsidRPr="00845C5B" w:rsidRDefault="00333196" w:rsidP="00333196">
            <w:pPr>
              <w:pStyle w:val="ANVURMGstileD"/>
            </w:pPr>
            <w:r w:rsidRPr="00845C5B">
              <w:t>Breve giudizio di autovalutazione (</w:t>
            </w:r>
            <w:proofErr w:type="spellStart"/>
            <w:r w:rsidRPr="00845C5B">
              <w:t>max</w:t>
            </w:r>
            <w:proofErr w:type="spellEnd"/>
            <w:r w:rsidRPr="00845C5B">
              <w:t xml:space="preserve"> 250 parole)</w:t>
            </w:r>
          </w:p>
          <w:p w:rsidR="00F339C3" w:rsidRPr="00845C5B" w:rsidRDefault="00F339C3" w:rsidP="00F339C3">
            <w:pPr>
              <w:pStyle w:val="ANVURMGstileD"/>
            </w:pPr>
          </w:p>
          <w:p w:rsidR="00E67E2E" w:rsidRDefault="00E67E2E" w:rsidP="00F339C3">
            <w:pPr>
              <w:pStyle w:val="ANVURMGstileD"/>
            </w:pPr>
          </w:p>
          <w:p w:rsidR="00E67E2E" w:rsidRDefault="00E67E2E" w:rsidP="00F339C3">
            <w:pPr>
              <w:pStyle w:val="ANVURMGstileD"/>
            </w:pPr>
          </w:p>
          <w:p w:rsidR="00E67E2E" w:rsidRDefault="00E67E2E" w:rsidP="00F339C3">
            <w:pPr>
              <w:pStyle w:val="ANVURMGstileD"/>
            </w:pPr>
          </w:p>
          <w:p w:rsidR="00E67E2E" w:rsidRDefault="00E67E2E" w:rsidP="00F339C3">
            <w:pPr>
              <w:pStyle w:val="ANVURMGstileD"/>
            </w:pPr>
          </w:p>
          <w:p w:rsidR="00F339C3" w:rsidRPr="00845C5B" w:rsidRDefault="005D6264" w:rsidP="00F339C3">
            <w:pPr>
              <w:pStyle w:val="ANVURMGstileD"/>
              <w:rPr>
                <w:rFonts w:asciiTheme="minorHAnsi" w:hAnsi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all’Ateneo per l’esame documentale pre-visita della CEV)</w:t>
            </w:r>
          </w:p>
        </w:tc>
      </w:tr>
      <w:tr w:rsidR="00F339C3" w:rsidRPr="00845C5B" w:rsidTr="00314263">
        <w:tc>
          <w:tcPr>
            <w:tcW w:w="9338" w:type="dxa"/>
          </w:tcPr>
          <w:p w:rsidR="00F339C3" w:rsidRPr="00845C5B" w:rsidRDefault="00F339C3" w:rsidP="00F339C3">
            <w:pPr>
              <w:pStyle w:val="ANVURMGstileD"/>
            </w:pPr>
            <w:r w:rsidRPr="00845C5B">
              <w:t xml:space="preserve">Fonti documentali indicate dall'Ateneo per l'esame a distanza </w:t>
            </w:r>
          </w:p>
          <w:p w:rsidR="00FD48D5" w:rsidRPr="00056289" w:rsidRDefault="00FD48D5" w:rsidP="00FD48D5">
            <w:pPr>
              <w:pStyle w:val="ANVURMGstileD"/>
            </w:pPr>
            <w:r w:rsidRPr="00056289">
              <w:t>Documenti chiave</w:t>
            </w:r>
          </w:p>
          <w:p w:rsidR="00FD48D5" w:rsidRDefault="00FD48D5" w:rsidP="00FD48D5">
            <w:pPr>
              <w:pStyle w:val="ANVURMGstileD"/>
              <w:numPr>
                <w:ilvl w:val="0"/>
                <w:numId w:val="27"/>
              </w:numPr>
              <w:ind w:left="738"/>
              <w:rPr>
                <w:b w:val="0"/>
                <w:u w:val="none"/>
              </w:rPr>
            </w:pPr>
            <w:r w:rsidRPr="00056289">
              <w:rPr>
                <w:b w:val="0"/>
                <w:u w:val="none"/>
              </w:rPr>
              <w:t>Sezione/paragrafo/pagina del documento riportato nella tabella A pertinente al punto di attenzione</w:t>
            </w:r>
          </w:p>
          <w:p w:rsidR="00FD48D5" w:rsidRPr="00056289" w:rsidRDefault="00FD48D5" w:rsidP="00FD48D5">
            <w:pPr>
              <w:pStyle w:val="ANVURMGstileD"/>
              <w:numPr>
                <w:ilvl w:val="0"/>
                <w:numId w:val="27"/>
              </w:numPr>
              <w:ind w:left="738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…</w:t>
            </w:r>
          </w:p>
          <w:p w:rsidR="00FD48D5" w:rsidRPr="001F06BE" w:rsidRDefault="00FD48D5" w:rsidP="00FD48D5">
            <w:pPr>
              <w:shd w:val="clear" w:color="auto" w:fill="FFFFFF"/>
              <w:rPr>
                <w:rFonts w:ascii="Arial" w:hAnsi="Arial" w:cs="Arial"/>
                <w:b/>
                <w:color w:val="222222"/>
                <w:sz w:val="19"/>
                <w:szCs w:val="19"/>
                <w:u w:val="single"/>
              </w:rPr>
            </w:pPr>
            <w:r w:rsidRPr="00056289">
              <w:rPr>
                <w:b/>
                <w:u w:val="single"/>
              </w:rPr>
              <w:t>Documenti a supporto</w:t>
            </w:r>
            <w:r>
              <w:rPr>
                <w:b/>
                <w:u w:val="single"/>
              </w:rPr>
              <w:t xml:space="preserve"> </w:t>
            </w:r>
          </w:p>
          <w:p w:rsidR="00FD48D5" w:rsidRPr="001F06BE" w:rsidRDefault="00FD48D5" w:rsidP="00FD48D5">
            <w:pPr>
              <w:pStyle w:val="ANVURMGstileEelencopuntato"/>
              <w:numPr>
                <w:ilvl w:val="0"/>
                <w:numId w:val="4"/>
              </w:numPr>
            </w:pPr>
            <w:r w:rsidRPr="001F06BE">
              <w:t xml:space="preserve">Titolo (con eventuale “indicazione sintetica”) del documento, sua posizione fornita tramite URL o </w:t>
            </w:r>
            <w:r w:rsidRPr="001F06BE">
              <w:rPr>
                <w:color w:val="0066FF"/>
                <w:u w:val="single"/>
              </w:rPr>
              <w:t>link informatico</w:t>
            </w:r>
            <w:r w:rsidRPr="001F06BE">
              <w:t xml:space="preserve"> e con indicazione della eventuale password di accesso, salvo che per documenti reperibili nelle banche dati ministeriali</w:t>
            </w:r>
          </w:p>
          <w:p w:rsidR="00FD48D5" w:rsidRPr="001F06BE" w:rsidRDefault="00FD48D5" w:rsidP="00FD48D5">
            <w:pPr>
              <w:pStyle w:val="ANVURMGstileEelencopuntato"/>
              <w:numPr>
                <w:ilvl w:val="0"/>
                <w:numId w:val="4"/>
              </w:numPr>
            </w:pPr>
            <w:r w:rsidRPr="001F06BE">
              <w:t>Titolo del documento</w:t>
            </w:r>
          </w:p>
          <w:p w:rsidR="00F339C3" w:rsidRPr="00845C5B" w:rsidRDefault="00FD48D5" w:rsidP="00C178C6">
            <w:pPr>
              <w:pStyle w:val="ANVURMGstileEelencopuntato"/>
              <w:numPr>
                <w:ilvl w:val="0"/>
                <w:numId w:val="5"/>
              </w:numPr>
            </w:pPr>
            <w:r w:rsidRPr="001F06BE">
              <w:t>Titolo del documento</w:t>
            </w:r>
          </w:p>
          <w:p w:rsidR="00845C5B" w:rsidRPr="00845C5B" w:rsidRDefault="005D6264" w:rsidP="00845C5B">
            <w:pPr>
              <w:pStyle w:val="ANVURMGstileEelencopuntato"/>
              <w:numPr>
                <w:ilvl w:val="0"/>
                <w:numId w:val="0"/>
              </w:numPr>
            </w:pPr>
            <w:r>
              <w:rPr>
                <w:rFonts w:asciiTheme="minorHAnsi" w:hAnsiTheme="minorHAnsi" w:cstheme="minorHAnsi"/>
                <w:i/>
              </w:rPr>
              <w:t>(Riservato all’Ateneo per l’esame documentale pre-visita della CEV)</w:t>
            </w:r>
          </w:p>
          <w:p w:rsidR="00F339C3" w:rsidRPr="00845C5B" w:rsidRDefault="00F339C3" w:rsidP="00F339C3">
            <w:pPr>
              <w:pStyle w:val="ANVURMGstileD"/>
              <w:spacing w:after="0"/>
              <w:rPr>
                <w:rFonts w:asciiTheme="minorHAnsi" w:hAnsiTheme="minorHAnsi"/>
              </w:rPr>
            </w:pPr>
            <w:r w:rsidRPr="00845C5B">
              <w:rPr>
                <w:rFonts w:asciiTheme="minorHAnsi" w:hAnsiTheme="minorHAnsi"/>
              </w:rPr>
              <w:t>Fonti documentali individuate dalla CEV per l’esame a distanza</w:t>
            </w:r>
          </w:p>
          <w:p w:rsidR="00F339C3" w:rsidRPr="00845C5B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845C5B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845C5B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845C5B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845C5B" w:rsidRDefault="00F339C3" w:rsidP="00F339C3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 w:rsidRPr="00845C5B">
              <w:rPr>
                <w:rFonts w:asciiTheme="minorHAnsi" w:hAnsiTheme="minorHAnsi" w:cstheme="minorHAnsi"/>
                <w:b w:val="0"/>
                <w:i/>
                <w:u w:val="none"/>
              </w:rPr>
              <w:t>(Riservato alla CEV per l’esame documentale pre-visita)</w:t>
            </w:r>
          </w:p>
        </w:tc>
      </w:tr>
      <w:tr w:rsidR="00F339C3" w:rsidRPr="00845C5B" w:rsidTr="00314263">
        <w:tc>
          <w:tcPr>
            <w:tcW w:w="9338" w:type="dxa"/>
          </w:tcPr>
          <w:p w:rsidR="00F339C3" w:rsidRPr="00845C5B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strike/>
                <w:u w:val="single"/>
              </w:rPr>
            </w:pPr>
            <w:r w:rsidRPr="00845C5B">
              <w:rPr>
                <w:rFonts w:asciiTheme="minorHAnsi" w:hAnsiTheme="minorHAnsi" w:cs="Calibri"/>
                <w:b/>
                <w:bCs/>
                <w:u w:val="single"/>
              </w:rPr>
              <w:t>Fonti raccolte durante la visita in loco</w:t>
            </w:r>
          </w:p>
          <w:p w:rsidR="00F339C3" w:rsidRPr="00845C5B" w:rsidRDefault="00F339C3" w:rsidP="00F339C3">
            <w:pPr>
              <w:rPr>
                <w:rFonts w:asciiTheme="minorHAnsi" w:hAnsiTheme="minorHAnsi" w:cs="Calibri"/>
                <w:b/>
                <w:bCs/>
                <w:u w:val="single"/>
              </w:rPr>
            </w:pPr>
          </w:p>
          <w:p w:rsidR="00F339C3" w:rsidRPr="00845C5B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845C5B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845C5B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845C5B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845C5B" w:rsidRDefault="005C1062" w:rsidP="00F339C3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  <w:r w:rsidRPr="00845C5B">
              <w:rPr>
                <w:rFonts w:asciiTheme="minorHAnsi" w:hAnsiTheme="minorHAnsi" w:cstheme="minorHAnsi"/>
                <w:i/>
              </w:rPr>
              <w:t>(Riservato alla CEV per la relazione post-visita)</w:t>
            </w:r>
          </w:p>
        </w:tc>
      </w:tr>
      <w:tr w:rsidR="00F339C3" w:rsidRPr="00845C5B" w:rsidTr="00314263">
        <w:tc>
          <w:tcPr>
            <w:tcW w:w="9338" w:type="dxa"/>
          </w:tcPr>
          <w:p w:rsidR="00F339C3" w:rsidRPr="00845C5B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845C5B">
              <w:rPr>
                <w:rFonts w:asciiTheme="minorHAnsi" w:hAnsiTheme="minorHAnsi" w:cs="Calibri"/>
                <w:b/>
                <w:bCs/>
                <w:u w:val="single"/>
              </w:rPr>
              <w:t xml:space="preserve"> Analisi delle </w:t>
            </w:r>
            <w:r w:rsidR="00BF5F51" w:rsidRPr="00845C5B">
              <w:rPr>
                <w:rFonts w:asciiTheme="minorHAnsi" w:hAnsiTheme="minorHAnsi" w:cs="Calibri"/>
                <w:b/>
                <w:bCs/>
                <w:u w:val="single"/>
              </w:rPr>
              <w:t>f</w:t>
            </w:r>
            <w:r w:rsidRPr="00845C5B">
              <w:rPr>
                <w:rFonts w:asciiTheme="minorHAnsi" w:hAnsiTheme="minorHAnsi" w:cs="Calibri"/>
                <w:b/>
                <w:bCs/>
                <w:u w:val="single"/>
              </w:rPr>
              <w:t>onti</w:t>
            </w:r>
          </w:p>
          <w:p w:rsidR="00F339C3" w:rsidRPr="00845C5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45C5B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845C5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45C5B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845C5B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845C5B">
              <w:rPr>
                <w:rFonts w:asciiTheme="minorHAnsi" w:hAnsiTheme="minorHAnsi" w:cs="Calibri"/>
                <w:b/>
                <w:bCs/>
                <w:u w:val="single"/>
              </w:rPr>
              <w:t>In conclusione:</w:t>
            </w:r>
          </w:p>
          <w:p w:rsidR="00F339C3" w:rsidRPr="00845C5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45C5B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845C5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45C5B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E27851" w:rsidRPr="00845C5B" w:rsidRDefault="008227B4" w:rsidP="00C96F3F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Proposte di domande o di aspetti per approfondimenti in visita</w:t>
            </w:r>
          </w:p>
          <w:p w:rsidR="00B56E4A" w:rsidRPr="00845C5B" w:rsidRDefault="00B56E4A" w:rsidP="00C178C6">
            <w:pPr>
              <w:pStyle w:val="Paragrafoelenco"/>
              <w:numPr>
                <w:ilvl w:val="0"/>
                <w:numId w:val="15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845C5B">
              <w:rPr>
                <w:rFonts w:asciiTheme="minorHAnsi" w:hAnsiTheme="minorHAnsi" w:cs="Calibri"/>
                <w:bCs/>
              </w:rPr>
              <w:lastRenderedPageBreak/>
              <w:t xml:space="preserve">... … … … … … … … </w:t>
            </w:r>
          </w:p>
          <w:p w:rsidR="00B56E4A" w:rsidRPr="00845C5B" w:rsidRDefault="00B56E4A" w:rsidP="00C178C6">
            <w:pPr>
              <w:pStyle w:val="Paragrafoelenco"/>
              <w:numPr>
                <w:ilvl w:val="0"/>
                <w:numId w:val="15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845C5B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845C5B" w:rsidRDefault="0092114C" w:rsidP="00B56E4A">
            <w:pPr>
              <w:spacing w:before="120"/>
              <w:rPr>
                <w:rFonts w:asciiTheme="minorHAnsi" w:hAnsiTheme="minorHAnsi" w:cs="Calibri"/>
                <w:bCs/>
                <w:i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e per gli approfondimenti in visita; aggiornato e reso definitivo nella relazione post-visita)</w:t>
            </w:r>
          </w:p>
        </w:tc>
      </w:tr>
      <w:tr w:rsidR="00F339C3" w:rsidRPr="00845C5B" w:rsidTr="00314263">
        <w:tc>
          <w:tcPr>
            <w:tcW w:w="9338" w:type="dxa"/>
          </w:tcPr>
          <w:p w:rsidR="00F339C3" w:rsidRPr="00845C5B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845C5B">
              <w:rPr>
                <w:rFonts w:asciiTheme="minorHAnsi" w:hAnsiTheme="minorHAnsi" w:cs="Calibri"/>
                <w:b/>
                <w:bCs/>
                <w:u w:val="single"/>
              </w:rPr>
              <w:lastRenderedPageBreak/>
              <w:t>Indicazione provvisoria</w:t>
            </w:r>
          </w:p>
          <w:p w:rsidR="00F339C3" w:rsidRPr="00845C5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45C5B">
              <w:rPr>
                <w:rFonts w:asciiTheme="minorHAnsi" w:hAnsiTheme="minorHAnsi" w:cs="Calibri"/>
                <w:bCs/>
              </w:rPr>
              <w:t>…</w:t>
            </w:r>
          </w:p>
          <w:p w:rsidR="00F339C3" w:rsidRPr="00845C5B" w:rsidRDefault="00F339C3" w:rsidP="00F339C3">
            <w:pPr>
              <w:spacing w:before="120"/>
              <w:rPr>
                <w:b/>
              </w:rPr>
            </w:pPr>
            <w:r w:rsidRPr="00845C5B">
              <w:rPr>
                <w:rFonts w:asciiTheme="minorHAnsi" w:hAnsiTheme="minorHAnsi" w:cs="Calibri"/>
                <w:b/>
                <w:bCs/>
              </w:rPr>
              <w:t xml:space="preserve">Segnalazione di Prassi meritoria / Raccomandazione / </w:t>
            </w:r>
            <w:r w:rsidRPr="00845C5B">
              <w:rPr>
                <w:b/>
              </w:rPr>
              <w:t xml:space="preserve">Condizione </w:t>
            </w:r>
          </w:p>
          <w:p w:rsidR="00F339C3" w:rsidRPr="00845C5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45C5B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845C5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45C5B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E67E2E" w:rsidRDefault="00E67E2E" w:rsidP="00A832A0">
            <w:pPr>
              <w:spacing w:before="120"/>
              <w:jc w:val="both"/>
              <w:rPr>
                <w:rFonts w:asciiTheme="minorHAnsi" w:hAnsiTheme="minorHAnsi" w:cstheme="minorHAnsi"/>
                <w:i/>
              </w:rPr>
            </w:pPr>
          </w:p>
          <w:p w:rsidR="00E67E2E" w:rsidRDefault="00E67E2E" w:rsidP="00A832A0">
            <w:pPr>
              <w:spacing w:before="120"/>
              <w:jc w:val="both"/>
              <w:rPr>
                <w:rFonts w:asciiTheme="minorHAnsi" w:hAnsiTheme="minorHAnsi" w:cstheme="minorHAnsi"/>
                <w:i/>
              </w:rPr>
            </w:pPr>
          </w:p>
          <w:p w:rsidR="00F339C3" w:rsidRPr="00845C5B" w:rsidRDefault="00F43CE9" w:rsidP="00A832A0">
            <w:pPr>
              <w:spacing w:before="120"/>
              <w:jc w:val="both"/>
              <w:rPr>
                <w:rFonts w:asciiTheme="minorHAnsi" w:hAnsiTheme="minorHAnsi" w:cs="Calibri"/>
                <w:b/>
                <w:bCs/>
                <w:i/>
                <w:u w:val="single"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aggiornato e reso definitivo nella relazione post-visita)</w:t>
            </w:r>
          </w:p>
        </w:tc>
      </w:tr>
      <w:tr w:rsidR="00F339C3" w:rsidRPr="00845C5B" w:rsidTr="00314263">
        <w:tc>
          <w:tcPr>
            <w:tcW w:w="9338" w:type="dxa"/>
          </w:tcPr>
          <w:p w:rsidR="00F339C3" w:rsidRPr="00845C5B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845C5B">
              <w:rPr>
                <w:rFonts w:asciiTheme="minorHAnsi" w:hAnsiTheme="minorHAnsi" w:cs="Calibri"/>
                <w:b/>
                <w:bCs/>
                <w:u w:val="single"/>
              </w:rPr>
              <w:t xml:space="preserve">Controdeduzioni dell’Ateneo </w:t>
            </w:r>
          </w:p>
          <w:p w:rsidR="00F339C3" w:rsidRPr="00845C5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45C5B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845C5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45C5B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845C5B" w:rsidRDefault="000B2CFD" w:rsidP="00C96F3F">
            <w:pPr>
              <w:spacing w:before="12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(Riservato all’Ateneo dopo la relazione preliminare della CEV)</w:t>
            </w:r>
          </w:p>
        </w:tc>
      </w:tr>
      <w:tr w:rsidR="00F339C3" w:rsidRPr="00B816F2" w:rsidTr="00314263">
        <w:tc>
          <w:tcPr>
            <w:tcW w:w="9338" w:type="dxa"/>
          </w:tcPr>
          <w:p w:rsidR="00F339C3" w:rsidRPr="00845C5B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845C5B">
              <w:rPr>
                <w:rFonts w:asciiTheme="minorHAnsi" w:hAnsiTheme="minorHAnsi" w:cs="Calibri"/>
                <w:b/>
                <w:bCs/>
                <w:u w:val="single"/>
              </w:rPr>
              <w:t>Risposta della CEV alle controdeduzioni dell'Ateneo</w:t>
            </w:r>
          </w:p>
          <w:p w:rsidR="00F339C3" w:rsidRPr="00845C5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45C5B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7802F6" w:rsidRPr="00845C5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45C5B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845C5B" w:rsidRDefault="007802F6" w:rsidP="00F339C3">
            <w:pPr>
              <w:spacing w:before="120"/>
              <w:rPr>
                <w:rFonts w:asciiTheme="minorHAnsi" w:hAnsiTheme="minorHAnsi" w:cs="Calibri"/>
                <w:bCs/>
                <w:i/>
              </w:rPr>
            </w:pPr>
            <w:r w:rsidRPr="00845C5B">
              <w:rPr>
                <w:rFonts w:asciiTheme="minorHAnsi" w:hAnsiTheme="minorHAnsi" w:cstheme="minorHAnsi"/>
                <w:i/>
              </w:rPr>
              <w:t>(Riservato alla CEV per la relazione finale)</w:t>
            </w:r>
          </w:p>
        </w:tc>
      </w:tr>
    </w:tbl>
    <w:p w:rsidR="00657CB9" w:rsidRDefault="00657CB9" w:rsidP="005D0D77">
      <w:pPr>
        <w:pStyle w:val="Default"/>
        <w:spacing w:before="100" w:beforeAutospacing="1"/>
        <w:rPr>
          <w:rFonts w:asciiTheme="minorHAnsi" w:hAnsiTheme="minorHAnsi"/>
          <w:b/>
          <w:sz w:val="20"/>
          <w:szCs w:val="20"/>
        </w:rPr>
      </w:pPr>
    </w:p>
    <w:p w:rsidR="00657CB9" w:rsidRDefault="00657CB9">
      <w:pPr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/>
          <w:b/>
        </w:rPr>
        <w:br w:type="page"/>
      </w:r>
    </w:p>
    <w:p w:rsidR="00EE73FD" w:rsidRPr="00EE73FD" w:rsidRDefault="00B079E8" w:rsidP="005D0D77">
      <w:pPr>
        <w:pStyle w:val="Default"/>
        <w:spacing w:before="100" w:beforeAutospacing="1"/>
        <w:rPr>
          <w:rFonts w:asciiTheme="minorHAnsi" w:hAnsiTheme="minorHAnsi" w:cs="Calibri"/>
          <w:b/>
          <w:sz w:val="20"/>
          <w:szCs w:val="20"/>
        </w:rPr>
      </w:pPr>
      <w:r w:rsidRPr="00EE73FD">
        <w:rPr>
          <w:rFonts w:asciiTheme="minorHAnsi" w:hAnsiTheme="minorHAnsi"/>
          <w:b/>
          <w:sz w:val="20"/>
          <w:szCs w:val="20"/>
        </w:rPr>
        <w:lastRenderedPageBreak/>
        <w:t>R1</w:t>
      </w:r>
      <w:r w:rsidR="002B3801" w:rsidRPr="00EE73FD">
        <w:rPr>
          <w:rFonts w:asciiTheme="minorHAnsi" w:hAnsiTheme="minorHAnsi"/>
          <w:b/>
          <w:sz w:val="20"/>
          <w:szCs w:val="20"/>
        </w:rPr>
        <w:t xml:space="preserve">.B.3 - </w:t>
      </w:r>
      <w:r w:rsidR="00EE73FD" w:rsidRPr="00EE73FD">
        <w:rPr>
          <w:rFonts w:asciiTheme="minorHAnsi" w:hAnsiTheme="minorHAnsi" w:cs="Calibri"/>
          <w:b/>
          <w:sz w:val="20"/>
          <w:szCs w:val="20"/>
        </w:rPr>
        <w:t xml:space="preserve">Progettazione e aggiornamento dei CdS </w:t>
      </w:r>
    </w:p>
    <w:p w:rsidR="00E5579E" w:rsidRPr="00657CB9" w:rsidRDefault="00E5579E" w:rsidP="00E5579E">
      <w:pPr>
        <w:jc w:val="both"/>
        <w:rPr>
          <w:rFonts w:cs="Arial"/>
          <w:i/>
        </w:rPr>
      </w:pPr>
      <w:r w:rsidRPr="00657CB9">
        <w:rPr>
          <w:rFonts w:cs="Arial"/>
          <w:i/>
        </w:rPr>
        <w:t>L'Ateneo si accerta che la progettazione dei CdS tenga conto delle necessità di sviluppo espresse dalla società e dal contesto di riferimento (scientifico, tecnologico e socio-economico), individuate attraverso consultazioni con una gamma di parti interessate e/o facendo ricorso a studi di settore?</w:t>
      </w:r>
    </w:p>
    <w:p w:rsidR="00E5579E" w:rsidRPr="00657CB9" w:rsidRDefault="00E5579E" w:rsidP="00E5579E">
      <w:pPr>
        <w:jc w:val="both"/>
        <w:rPr>
          <w:rFonts w:cs="Arial"/>
          <w:i/>
        </w:rPr>
      </w:pPr>
      <w:r w:rsidRPr="00657CB9">
        <w:rPr>
          <w:rFonts w:cs="Arial"/>
          <w:i/>
        </w:rPr>
        <w:t xml:space="preserve">L'Ateneo si accerta che, in fase di progettazione dei CdS, venga valorizzato il legame fra le competenze scientifiche disponibili e gli obiettivi formativi? </w:t>
      </w:r>
    </w:p>
    <w:p w:rsidR="00E5579E" w:rsidRPr="00657CB9" w:rsidRDefault="00E5579E" w:rsidP="00E5579E">
      <w:pPr>
        <w:jc w:val="both"/>
        <w:rPr>
          <w:rFonts w:cs="Arial"/>
          <w:i/>
        </w:rPr>
      </w:pPr>
      <w:r w:rsidRPr="00657CB9">
        <w:rPr>
          <w:rFonts w:cs="Arial"/>
          <w:i/>
        </w:rPr>
        <w:t>L’Ateneo si accerta che i CdS siano progettati ed erogati in modo da incentivare gli studenti ad assumere un ruolo attivo nei processi di apprendimento, contribuendo a stimolarne la motivazione, lo spirito critico, l’autonomia critica e organizzativa?</w:t>
      </w:r>
    </w:p>
    <w:p w:rsidR="00E5579E" w:rsidRPr="00657CB9" w:rsidRDefault="00E5579E" w:rsidP="00E5579E">
      <w:pPr>
        <w:jc w:val="both"/>
        <w:rPr>
          <w:rFonts w:cs="Arial"/>
          <w:i/>
        </w:rPr>
      </w:pPr>
      <w:r w:rsidRPr="00657CB9">
        <w:rPr>
          <w:rFonts w:cs="Arial"/>
          <w:i/>
        </w:rPr>
        <w:t>L'Ateneo si accerta che l'offerta formativa sia costantemente monitorata e aggiornata dai CdS e Diparti-menti e rifletta le conoscenze disciplinari più avanzate, anche in relazione alla concatenazione dei cicli, fino ai corsi di Dottorato di Ricerca ove attivati?</w:t>
      </w:r>
    </w:p>
    <w:p w:rsidR="00501AEB" w:rsidRPr="005D6E88" w:rsidRDefault="00E5579E" w:rsidP="00E5579E">
      <w:pPr>
        <w:spacing w:after="120"/>
        <w:jc w:val="both"/>
        <w:rPr>
          <w:rFonts w:cs="Arial"/>
          <w:i/>
        </w:rPr>
      </w:pPr>
      <w:r w:rsidRPr="00657CB9">
        <w:rPr>
          <w:rFonts w:cs="Arial"/>
          <w:i/>
        </w:rPr>
        <w:t>L’Ateneo si accerta che nel monitoraggio e nell’aggiornamento dell’offerta formativa i CdS e i Dipartimenti interagiscano con interlocutori esterni e/o facciano ricorso a studi di settore, e tengano conto delle valutazioni ricevute da MIUR, ANVUR, NdV e CPDS?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339C3" w:rsidTr="00F54416">
        <w:tc>
          <w:tcPr>
            <w:tcW w:w="9338" w:type="dxa"/>
          </w:tcPr>
          <w:p w:rsidR="00333196" w:rsidRPr="00845C5B" w:rsidRDefault="00333196" w:rsidP="00333196">
            <w:pPr>
              <w:pStyle w:val="ANVURMGstileD"/>
            </w:pPr>
            <w:r w:rsidRPr="00845C5B">
              <w:t>Breve giudizio di autovalutazione (</w:t>
            </w:r>
            <w:proofErr w:type="spellStart"/>
            <w:r w:rsidRPr="00845C5B">
              <w:t>max</w:t>
            </w:r>
            <w:proofErr w:type="spellEnd"/>
            <w:r w:rsidRPr="00845C5B">
              <w:t xml:space="preserve"> 250 parole)</w:t>
            </w:r>
          </w:p>
          <w:p w:rsidR="00F339C3" w:rsidRPr="00845C5B" w:rsidRDefault="00F339C3" w:rsidP="00F339C3">
            <w:pPr>
              <w:pStyle w:val="ANVURMGstileD"/>
            </w:pPr>
          </w:p>
          <w:p w:rsidR="00F339C3" w:rsidRPr="00845C5B" w:rsidRDefault="00F339C3" w:rsidP="00F339C3">
            <w:pPr>
              <w:pStyle w:val="ANVURMGstileD"/>
            </w:pPr>
          </w:p>
          <w:p w:rsidR="00F339C3" w:rsidRPr="00845C5B" w:rsidRDefault="00F339C3" w:rsidP="00F339C3">
            <w:pPr>
              <w:pStyle w:val="ANVURMGstileD"/>
            </w:pPr>
          </w:p>
          <w:p w:rsidR="00F339C3" w:rsidRPr="00845C5B" w:rsidRDefault="00F339C3" w:rsidP="00F339C3">
            <w:pPr>
              <w:pStyle w:val="ANVURMGstileD"/>
            </w:pPr>
          </w:p>
          <w:p w:rsidR="00F339C3" w:rsidRDefault="00F339C3" w:rsidP="00F339C3">
            <w:pPr>
              <w:pStyle w:val="ANVURMGstileD"/>
            </w:pPr>
          </w:p>
          <w:p w:rsidR="00E67E2E" w:rsidRDefault="00E67E2E" w:rsidP="00F339C3">
            <w:pPr>
              <w:pStyle w:val="ANVURMGstileD"/>
            </w:pPr>
          </w:p>
          <w:p w:rsidR="00E67E2E" w:rsidRDefault="00E67E2E" w:rsidP="00F339C3">
            <w:pPr>
              <w:pStyle w:val="ANVURMGstileD"/>
            </w:pPr>
          </w:p>
          <w:p w:rsidR="00845C5B" w:rsidRPr="00845C5B" w:rsidRDefault="00845C5B" w:rsidP="00F339C3">
            <w:pPr>
              <w:pStyle w:val="ANVURMGstileD"/>
            </w:pPr>
          </w:p>
          <w:p w:rsidR="00F339C3" w:rsidRPr="00845C5B" w:rsidRDefault="005D6264" w:rsidP="00F339C3">
            <w:pPr>
              <w:pStyle w:val="ANVURMGstileD"/>
              <w:rPr>
                <w:rFonts w:asciiTheme="minorHAnsi" w:hAnsi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all’Ateneo per l’esame documentale pre-visita della CEV)</w:t>
            </w:r>
          </w:p>
        </w:tc>
      </w:tr>
      <w:tr w:rsidR="00F339C3" w:rsidTr="00F54416">
        <w:tc>
          <w:tcPr>
            <w:tcW w:w="9338" w:type="dxa"/>
          </w:tcPr>
          <w:p w:rsidR="00F339C3" w:rsidRPr="00845C5B" w:rsidRDefault="00F339C3" w:rsidP="00F339C3">
            <w:pPr>
              <w:pStyle w:val="ANVURMGstileD"/>
            </w:pPr>
            <w:r w:rsidRPr="00845C5B">
              <w:t xml:space="preserve">Fonti documentali indicate dall'Ateneo per l'esame a distanza </w:t>
            </w:r>
          </w:p>
          <w:p w:rsidR="00FD48D5" w:rsidRPr="00056289" w:rsidRDefault="00FD48D5" w:rsidP="00FD48D5">
            <w:pPr>
              <w:pStyle w:val="ANVURMGstileD"/>
            </w:pPr>
            <w:r w:rsidRPr="00056289">
              <w:t>Documenti chiave</w:t>
            </w:r>
          </w:p>
          <w:p w:rsidR="00FD48D5" w:rsidRDefault="00FD48D5" w:rsidP="00FD48D5">
            <w:pPr>
              <w:pStyle w:val="ANVURMGstileD"/>
              <w:numPr>
                <w:ilvl w:val="0"/>
                <w:numId w:val="27"/>
              </w:numPr>
              <w:ind w:left="738"/>
              <w:rPr>
                <w:b w:val="0"/>
                <w:u w:val="none"/>
              </w:rPr>
            </w:pPr>
            <w:r w:rsidRPr="00056289">
              <w:rPr>
                <w:b w:val="0"/>
                <w:u w:val="none"/>
              </w:rPr>
              <w:t>Sezione/paragrafo/pagina del documento riportato nella tabella A pertinente al punto di attenzione</w:t>
            </w:r>
          </w:p>
          <w:p w:rsidR="00FD48D5" w:rsidRPr="00056289" w:rsidRDefault="00FD48D5" w:rsidP="00FD48D5">
            <w:pPr>
              <w:pStyle w:val="ANVURMGstileD"/>
              <w:numPr>
                <w:ilvl w:val="0"/>
                <w:numId w:val="27"/>
              </w:numPr>
              <w:ind w:left="738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…</w:t>
            </w:r>
          </w:p>
          <w:p w:rsidR="00FD48D5" w:rsidRPr="001F06BE" w:rsidRDefault="00FD48D5" w:rsidP="00FD48D5">
            <w:pPr>
              <w:shd w:val="clear" w:color="auto" w:fill="FFFFFF"/>
              <w:rPr>
                <w:rFonts w:ascii="Arial" w:hAnsi="Arial" w:cs="Arial"/>
                <w:b/>
                <w:color w:val="222222"/>
                <w:sz w:val="19"/>
                <w:szCs w:val="19"/>
                <w:u w:val="single"/>
              </w:rPr>
            </w:pPr>
            <w:r w:rsidRPr="00056289">
              <w:rPr>
                <w:b/>
                <w:u w:val="single"/>
              </w:rPr>
              <w:t>Documenti a supporto</w:t>
            </w:r>
            <w:r>
              <w:rPr>
                <w:b/>
                <w:u w:val="single"/>
              </w:rPr>
              <w:t xml:space="preserve"> </w:t>
            </w:r>
          </w:p>
          <w:p w:rsidR="00FD48D5" w:rsidRPr="001F06BE" w:rsidRDefault="00FD48D5" w:rsidP="00FD48D5">
            <w:pPr>
              <w:pStyle w:val="ANVURMGstileEelencopuntato"/>
              <w:numPr>
                <w:ilvl w:val="0"/>
                <w:numId w:val="4"/>
              </w:numPr>
            </w:pPr>
            <w:r w:rsidRPr="001F06BE">
              <w:t xml:space="preserve">Titolo (con eventuale “indicazione sintetica”) del documento, sua posizione fornita tramite URL o </w:t>
            </w:r>
            <w:r w:rsidRPr="001F06BE">
              <w:rPr>
                <w:color w:val="0066FF"/>
                <w:u w:val="single"/>
              </w:rPr>
              <w:t>link informatico</w:t>
            </w:r>
            <w:r w:rsidRPr="001F06BE">
              <w:t xml:space="preserve"> e con indicazione della eventuale password di accesso, salvo che per documenti reperibili nelle banche dati ministeriali</w:t>
            </w:r>
          </w:p>
          <w:p w:rsidR="00FD48D5" w:rsidRPr="001F06BE" w:rsidRDefault="00FD48D5" w:rsidP="00FD48D5">
            <w:pPr>
              <w:pStyle w:val="ANVURMGstileEelencopuntato"/>
              <w:numPr>
                <w:ilvl w:val="0"/>
                <w:numId w:val="4"/>
              </w:numPr>
            </w:pPr>
            <w:r w:rsidRPr="001F06BE">
              <w:t>Titolo del documento</w:t>
            </w:r>
          </w:p>
          <w:p w:rsidR="00F339C3" w:rsidRPr="00845C5B" w:rsidRDefault="00FD48D5" w:rsidP="00C178C6">
            <w:pPr>
              <w:pStyle w:val="ANVURMGstileEelencopuntato"/>
              <w:numPr>
                <w:ilvl w:val="0"/>
                <w:numId w:val="5"/>
              </w:numPr>
            </w:pPr>
            <w:r w:rsidRPr="001F06BE">
              <w:t>Titolo del documento</w:t>
            </w:r>
          </w:p>
          <w:p w:rsidR="00845C5B" w:rsidRPr="00845C5B" w:rsidRDefault="005D6264" w:rsidP="00845C5B">
            <w:pPr>
              <w:pStyle w:val="ANVURMGstileEelencopuntato"/>
              <w:numPr>
                <w:ilvl w:val="0"/>
                <w:numId w:val="0"/>
              </w:numPr>
            </w:pPr>
            <w:r>
              <w:rPr>
                <w:rFonts w:asciiTheme="minorHAnsi" w:hAnsiTheme="minorHAnsi" w:cstheme="minorHAnsi"/>
                <w:i/>
              </w:rPr>
              <w:t>(Riservato all’Ateneo per l’esame documentale pre-visita della CEV)</w:t>
            </w:r>
          </w:p>
          <w:p w:rsidR="00F339C3" w:rsidRPr="00845C5B" w:rsidRDefault="00F339C3" w:rsidP="00F339C3">
            <w:pPr>
              <w:pStyle w:val="ANVURMGstileD"/>
              <w:spacing w:after="0"/>
              <w:rPr>
                <w:rFonts w:asciiTheme="minorHAnsi" w:hAnsiTheme="minorHAnsi"/>
              </w:rPr>
            </w:pPr>
            <w:r w:rsidRPr="00845C5B">
              <w:rPr>
                <w:rFonts w:asciiTheme="minorHAnsi" w:hAnsiTheme="minorHAnsi"/>
              </w:rPr>
              <w:t>Fonti documentali individuate dalla CEV per l’esame a distanza</w:t>
            </w:r>
          </w:p>
          <w:p w:rsidR="00F339C3" w:rsidRPr="00845C5B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845C5B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845C5B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845C5B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845C5B" w:rsidRDefault="00F339C3" w:rsidP="00F339C3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 w:rsidRPr="00845C5B">
              <w:rPr>
                <w:rFonts w:asciiTheme="minorHAnsi" w:hAnsiTheme="minorHAnsi" w:cstheme="minorHAnsi"/>
                <w:b w:val="0"/>
                <w:i/>
                <w:u w:val="none"/>
              </w:rPr>
              <w:t>(Riservato alla CEV per l’esame documentale pre-visita)</w:t>
            </w:r>
          </w:p>
        </w:tc>
      </w:tr>
      <w:tr w:rsidR="00F339C3" w:rsidTr="00F54416">
        <w:tc>
          <w:tcPr>
            <w:tcW w:w="9338" w:type="dxa"/>
          </w:tcPr>
          <w:p w:rsidR="00F339C3" w:rsidRPr="00845C5B" w:rsidRDefault="00F339C3" w:rsidP="00B56E4A">
            <w:pPr>
              <w:spacing w:before="120"/>
              <w:rPr>
                <w:rFonts w:asciiTheme="minorHAnsi" w:hAnsiTheme="minorHAnsi" w:cs="Calibri"/>
                <w:b/>
                <w:bCs/>
                <w:strike/>
                <w:u w:val="single"/>
              </w:rPr>
            </w:pPr>
            <w:r w:rsidRPr="00845C5B">
              <w:rPr>
                <w:rFonts w:asciiTheme="minorHAnsi" w:hAnsiTheme="minorHAnsi" w:cs="Calibri"/>
                <w:b/>
                <w:bCs/>
                <w:u w:val="single"/>
              </w:rPr>
              <w:t>Fonti raccolte durante la visita in loco</w:t>
            </w:r>
          </w:p>
          <w:p w:rsidR="00F339C3" w:rsidRPr="00845C5B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845C5B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845C5B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845C5B">
              <w:rPr>
                <w:rFonts w:asciiTheme="minorHAnsi" w:hAnsiTheme="minorHAnsi"/>
                <w:b w:val="0"/>
                <w:u w:val="none"/>
              </w:rPr>
              <w:lastRenderedPageBreak/>
              <w:t>…</w:t>
            </w:r>
          </w:p>
          <w:p w:rsidR="00F339C3" w:rsidRPr="00845C5B" w:rsidRDefault="005C1062" w:rsidP="00F339C3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  <w:r w:rsidRPr="00845C5B">
              <w:rPr>
                <w:rFonts w:asciiTheme="minorHAnsi" w:hAnsiTheme="minorHAnsi" w:cstheme="minorHAnsi"/>
                <w:i/>
              </w:rPr>
              <w:t>(Riservato alla CEV per la relazione post-visita)</w:t>
            </w:r>
          </w:p>
        </w:tc>
      </w:tr>
      <w:tr w:rsidR="00F339C3" w:rsidTr="00F54416">
        <w:tc>
          <w:tcPr>
            <w:tcW w:w="9338" w:type="dxa"/>
          </w:tcPr>
          <w:p w:rsidR="00F339C3" w:rsidRPr="00845C5B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845C5B">
              <w:rPr>
                <w:rFonts w:asciiTheme="minorHAnsi" w:hAnsiTheme="minorHAnsi" w:cs="Calibri"/>
                <w:b/>
                <w:bCs/>
                <w:u w:val="single"/>
              </w:rPr>
              <w:lastRenderedPageBreak/>
              <w:t xml:space="preserve"> Analisi delle </w:t>
            </w:r>
            <w:r w:rsidR="001672F7" w:rsidRPr="00845C5B">
              <w:rPr>
                <w:rFonts w:asciiTheme="minorHAnsi" w:hAnsiTheme="minorHAnsi" w:cs="Calibri"/>
                <w:b/>
                <w:bCs/>
                <w:u w:val="single"/>
              </w:rPr>
              <w:t>f</w:t>
            </w:r>
            <w:r w:rsidRPr="00845C5B">
              <w:rPr>
                <w:rFonts w:asciiTheme="minorHAnsi" w:hAnsiTheme="minorHAnsi" w:cs="Calibri"/>
                <w:b/>
                <w:bCs/>
                <w:u w:val="single"/>
              </w:rPr>
              <w:t>onti</w:t>
            </w:r>
          </w:p>
          <w:p w:rsidR="00F339C3" w:rsidRPr="00845C5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45C5B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845C5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45C5B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B56E4A" w:rsidRPr="00845C5B" w:rsidRDefault="00B56E4A" w:rsidP="00B56E4A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845C5B">
              <w:rPr>
                <w:rFonts w:asciiTheme="minorHAnsi" w:hAnsiTheme="minorHAnsi" w:cs="Calibri"/>
                <w:b/>
                <w:bCs/>
                <w:u w:val="single"/>
              </w:rPr>
              <w:t>In conclusione:</w:t>
            </w:r>
          </w:p>
          <w:p w:rsidR="00B56E4A" w:rsidRPr="00845C5B" w:rsidRDefault="00B56E4A" w:rsidP="00B56E4A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45C5B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56E4A" w:rsidRPr="00845C5B" w:rsidRDefault="00B56E4A" w:rsidP="00B56E4A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45C5B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E27851" w:rsidRPr="00845C5B" w:rsidRDefault="008227B4" w:rsidP="00C96F3F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Proposte di domande o di aspetti per approfondimenti in visita</w:t>
            </w:r>
          </w:p>
          <w:p w:rsidR="00B56E4A" w:rsidRPr="00845C5B" w:rsidRDefault="00B56E4A" w:rsidP="00C178C6">
            <w:pPr>
              <w:pStyle w:val="Paragrafoelenco"/>
              <w:numPr>
                <w:ilvl w:val="0"/>
                <w:numId w:val="16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845C5B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56E4A" w:rsidRPr="00845C5B" w:rsidRDefault="00B56E4A" w:rsidP="00C178C6">
            <w:pPr>
              <w:pStyle w:val="Paragrafoelenco"/>
              <w:numPr>
                <w:ilvl w:val="0"/>
                <w:numId w:val="16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845C5B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845C5B" w:rsidRDefault="0092114C" w:rsidP="00845C5B">
            <w:pPr>
              <w:spacing w:before="120"/>
              <w:rPr>
                <w:rFonts w:asciiTheme="minorHAnsi" w:hAnsiTheme="minorHAnsi" w:cs="Calibri"/>
                <w:bCs/>
                <w:i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e per gli approfondimenti in visita; aggiornato e reso definitivo nella relazione post-visita)</w:t>
            </w:r>
          </w:p>
        </w:tc>
      </w:tr>
      <w:tr w:rsidR="00F339C3" w:rsidTr="00F54416">
        <w:tc>
          <w:tcPr>
            <w:tcW w:w="9338" w:type="dxa"/>
          </w:tcPr>
          <w:p w:rsidR="00F339C3" w:rsidRPr="00845C5B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845C5B">
              <w:rPr>
                <w:rFonts w:asciiTheme="minorHAnsi" w:hAnsiTheme="minorHAnsi" w:cs="Calibri"/>
                <w:b/>
                <w:bCs/>
                <w:u w:val="single"/>
              </w:rPr>
              <w:t>Indicazione provvisoria</w:t>
            </w:r>
          </w:p>
          <w:p w:rsidR="00F339C3" w:rsidRPr="00845C5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45C5B">
              <w:rPr>
                <w:rFonts w:asciiTheme="minorHAnsi" w:hAnsiTheme="minorHAnsi" w:cs="Calibri"/>
                <w:bCs/>
              </w:rPr>
              <w:t>…</w:t>
            </w:r>
          </w:p>
          <w:p w:rsidR="00F339C3" w:rsidRPr="00845C5B" w:rsidRDefault="00F339C3" w:rsidP="00F339C3">
            <w:pPr>
              <w:spacing w:before="120"/>
              <w:rPr>
                <w:b/>
              </w:rPr>
            </w:pPr>
            <w:r w:rsidRPr="00845C5B">
              <w:rPr>
                <w:rFonts w:asciiTheme="minorHAnsi" w:hAnsiTheme="minorHAnsi" w:cs="Calibri"/>
                <w:b/>
                <w:bCs/>
              </w:rPr>
              <w:t xml:space="preserve">Segnalazione di Prassi meritoria / Raccomandazione / </w:t>
            </w:r>
            <w:r w:rsidRPr="00845C5B">
              <w:rPr>
                <w:b/>
              </w:rPr>
              <w:t xml:space="preserve">Condizione </w:t>
            </w:r>
          </w:p>
          <w:p w:rsidR="00F339C3" w:rsidRPr="00845C5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45C5B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845C5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45C5B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845C5B" w:rsidRDefault="00F43CE9" w:rsidP="00A832A0">
            <w:pPr>
              <w:spacing w:before="120"/>
              <w:jc w:val="both"/>
              <w:rPr>
                <w:rFonts w:asciiTheme="minorHAnsi" w:hAnsiTheme="minorHAnsi" w:cs="Calibri"/>
                <w:b/>
                <w:bCs/>
                <w:i/>
                <w:u w:val="single"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aggiornato e reso definitivo nella relazione post-visita)</w:t>
            </w:r>
          </w:p>
        </w:tc>
      </w:tr>
      <w:tr w:rsidR="00F339C3" w:rsidRPr="00B816F2" w:rsidTr="00F54416">
        <w:tc>
          <w:tcPr>
            <w:tcW w:w="9338" w:type="dxa"/>
          </w:tcPr>
          <w:p w:rsidR="00F339C3" w:rsidRPr="00845C5B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845C5B">
              <w:rPr>
                <w:rFonts w:asciiTheme="minorHAnsi" w:hAnsiTheme="minorHAnsi" w:cs="Calibri"/>
                <w:b/>
                <w:bCs/>
                <w:u w:val="single"/>
              </w:rPr>
              <w:t xml:space="preserve">Controdeduzioni dell’Ateneo </w:t>
            </w:r>
          </w:p>
          <w:p w:rsidR="00F339C3" w:rsidRPr="00845C5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45C5B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845C5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45C5B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7802F6" w:rsidRPr="00845C5B" w:rsidRDefault="000B2CFD" w:rsidP="00C96F3F">
            <w:pPr>
              <w:spacing w:before="12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(Riservato all’Ateneo dopo la relazione preliminare della CEV)</w:t>
            </w:r>
          </w:p>
        </w:tc>
      </w:tr>
      <w:tr w:rsidR="00F339C3" w:rsidRPr="00B816F2" w:rsidTr="00F54416">
        <w:tc>
          <w:tcPr>
            <w:tcW w:w="9338" w:type="dxa"/>
          </w:tcPr>
          <w:p w:rsidR="00F339C3" w:rsidRPr="00845C5B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845C5B">
              <w:rPr>
                <w:rFonts w:asciiTheme="minorHAnsi" w:hAnsiTheme="minorHAnsi" w:cs="Calibri"/>
                <w:b/>
                <w:bCs/>
                <w:u w:val="single"/>
              </w:rPr>
              <w:t>Risposta della CEV alle controdeduzioni dell'Ateneo</w:t>
            </w:r>
          </w:p>
          <w:p w:rsidR="00F339C3" w:rsidRPr="00845C5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45C5B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7802F6" w:rsidRPr="00845C5B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45C5B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845C5B" w:rsidRDefault="007802F6" w:rsidP="00F339C3">
            <w:pPr>
              <w:spacing w:before="120"/>
              <w:rPr>
                <w:rFonts w:asciiTheme="minorHAnsi" w:hAnsiTheme="minorHAnsi" w:cs="Calibri"/>
                <w:bCs/>
                <w:i/>
              </w:rPr>
            </w:pPr>
            <w:r w:rsidRPr="00845C5B">
              <w:rPr>
                <w:rFonts w:asciiTheme="minorHAnsi" w:hAnsiTheme="minorHAnsi" w:cstheme="minorHAnsi"/>
                <w:i/>
              </w:rPr>
              <w:t>(Riservato alla CEV per la relazione finale)</w:t>
            </w:r>
          </w:p>
        </w:tc>
      </w:tr>
    </w:tbl>
    <w:p w:rsidR="00023234" w:rsidRDefault="00023234">
      <w:r>
        <w:br w:type="page"/>
      </w: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273"/>
        <w:gridCol w:w="1560"/>
        <w:gridCol w:w="278"/>
        <w:gridCol w:w="5832"/>
        <w:gridCol w:w="835"/>
      </w:tblGrid>
      <w:tr w:rsidR="00AD2793" w:rsidRPr="00F54416" w:rsidTr="009E1144">
        <w:tc>
          <w:tcPr>
            <w:tcW w:w="2972" w:type="dxa"/>
            <w:gridSpan w:val="4"/>
            <w:shd w:val="clear" w:color="auto" w:fill="D9D9D9" w:themeFill="background1" w:themeFillShade="D9"/>
            <w:vAlign w:val="center"/>
          </w:tcPr>
          <w:p w:rsidR="00AD2793" w:rsidRPr="00F54416" w:rsidRDefault="00AD2793" w:rsidP="00C96F3F">
            <w:pPr>
              <w:pStyle w:val="Stileprima6ptDopo6pt"/>
              <w:rPr>
                <w:rFonts w:asciiTheme="minorHAnsi" w:hAnsiTheme="minorHAnsi" w:cstheme="minorHAnsi"/>
                <w:b/>
              </w:rPr>
            </w:pPr>
            <w:r w:rsidRPr="00F54416">
              <w:rPr>
                <w:rFonts w:asciiTheme="minorHAnsi" w:hAnsiTheme="minorHAnsi" w:cstheme="minorHAnsi"/>
                <w:b/>
              </w:rPr>
              <w:lastRenderedPageBreak/>
              <w:t>Requisito R1</w:t>
            </w:r>
          </w:p>
        </w:tc>
        <w:tc>
          <w:tcPr>
            <w:tcW w:w="6667" w:type="dxa"/>
            <w:gridSpan w:val="2"/>
            <w:shd w:val="clear" w:color="auto" w:fill="D9D9D9" w:themeFill="background1" w:themeFillShade="D9"/>
            <w:vAlign w:val="center"/>
          </w:tcPr>
          <w:p w:rsidR="00AD2793" w:rsidRDefault="001672F7" w:rsidP="00C96F3F">
            <w:pPr>
              <w:pStyle w:val="Stileprima6ptDopo6pt"/>
              <w:rPr>
                <w:rFonts w:asciiTheme="minorHAnsi" w:hAnsiTheme="minorHAnsi" w:cstheme="minorHAnsi"/>
                <w:b/>
              </w:rPr>
            </w:pPr>
            <w:r w:rsidRPr="00F54416">
              <w:rPr>
                <w:rFonts w:asciiTheme="minorHAnsi" w:hAnsiTheme="minorHAnsi" w:cstheme="minorHAnsi"/>
                <w:b/>
              </w:rPr>
              <w:t>Visione, strategie e politiche di Ateneo sulla qualità della didattica e ricerca</w:t>
            </w:r>
          </w:p>
          <w:p w:rsidR="008D3389" w:rsidRPr="00F54416" w:rsidRDefault="008D3389" w:rsidP="00C96F3F">
            <w:pPr>
              <w:pStyle w:val="Stileprima6ptDopo6pt"/>
              <w:rPr>
                <w:rFonts w:asciiTheme="minorHAnsi" w:hAnsiTheme="minorHAnsi" w:cstheme="minorHAnsi"/>
                <w:b/>
              </w:rPr>
            </w:pPr>
            <w:r w:rsidRPr="00312D2C">
              <w:rPr>
                <w:rFonts w:asciiTheme="minorHAnsi" w:hAnsiTheme="minorHAnsi" w:cstheme="minorHAnsi"/>
                <w:i/>
              </w:rPr>
              <w:t>L’Ateneo ha un sistema solido e coerente per l’assicurazione della qualità (AQ) della didattica e la ricerca, sia a supporto del continuo miglioramento sia a rafforzamento della responsabilità verso l’esterno. Tale sistema è stato chiaramente tradotto in documenti pubblici di indirizzo, di pianificazione strategica. E’ assicurata la coerenza fra la visione strategica e gli obiettivi definiti a livello centrale e la sua attuazione, in termini di politiche, di organizzazione interna, di utilizzo delle potenzialità didattiche e di ricerca del personale docente, secondo le inclinazioni individuali e i risultati conseguiti, di verifica periodica e di applicazione di interventi di miglioramento</w:t>
            </w:r>
            <w:r w:rsidR="006C2A01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AD2793" w:rsidRPr="00F54416" w:rsidTr="009E1144">
        <w:trPr>
          <w:trHeight w:val="394"/>
        </w:trPr>
        <w:tc>
          <w:tcPr>
            <w:tcW w:w="2972" w:type="dxa"/>
            <w:gridSpan w:val="4"/>
            <w:shd w:val="clear" w:color="auto" w:fill="D9D9D9" w:themeFill="background1" w:themeFillShade="D9"/>
            <w:vAlign w:val="center"/>
          </w:tcPr>
          <w:p w:rsidR="00AD2793" w:rsidRPr="00F54416" w:rsidRDefault="00AD2793" w:rsidP="00C96F3F">
            <w:pPr>
              <w:rPr>
                <w:rFonts w:asciiTheme="minorHAnsi" w:hAnsiTheme="minorHAnsi" w:cstheme="minorHAnsi"/>
                <w:b/>
              </w:rPr>
            </w:pPr>
            <w:r w:rsidRPr="00F54416">
              <w:rPr>
                <w:rFonts w:asciiTheme="minorHAnsi" w:hAnsiTheme="minorHAnsi" w:cstheme="minorHAnsi"/>
                <w:b/>
              </w:rPr>
              <w:t>Indicatore R1.C</w:t>
            </w:r>
          </w:p>
        </w:tc>
        <w:tc>
          <w:tcPr>
            <w:tcW w:w="6667" w:type="dxa"/>
            <w:gridSpan w:val="2"/>
            <w:shd w:val="clear" w:color="auto" w:fill="D9D9D9" w:themeFill="background1" w:themeFillShade="D9"/>
            <w:vAlign w:val="center"/>
          </w:tcPr>
          <w:p w:rsidR="00AD2793" w:rsidRPr="00F54416" w:rsidRDefault="00AD2793" w:rsidP="00C96F3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D2793" w:rsidRPr="00F54416" w:rsidTr="009E1144">
        <w:tc>
          <w:tcPr>
            <w:tcW w:w="9639" w:type="dxa"/>
            <w:gridSpan w:val="6"/>
            <w:shd w:val="clear" w:color="auto" w:fill="D9D9D9" w:themeFill="background1" w:themeFillShade="D9"/>
          </w:tcPr>
          <w:p w:rsidR="00AD2793" w:rsidRPr="00F54416" w:rsidRDefault="005D6E88" w:rsidP="00A36681">
            <w:pPr>
              <w:pStyle w:val="Stileprima6ptDopo6pt"/>
              <w:rPr>
                <w:rFonts w:asciiTheme="minorHAnsi" w:hAnsiTheme="minorHAnsi" w:cstheme="minorHAnsi"/>
                <w:bCs/>
              </w:rPr>
            </w:pPr>
            <w:r w:rsidRPr="00F54416">
              <w:rPr>
                <w:rFonts w:asciiTheme="minorHAnsi" w:hAnsiTheme="minorHAnsi" w:cstheme="minorHAnsi"/>
                <w:bCs/>
              </w:rPr>
              <w:t xml:space="preserve">Obiettivo: </w:t>
            </w:r>
            <w:r w:rsidR="001672F7" w:rsidRPr="00F54416">
              <w:rPr>
                <w:rFonts w:asciiTheme="minorHAnsi" w:hAnsiTheme="minorHAnsi" w:cstheme="minorHAnsi"/>
                <w:bCs/>
              </w:rPr>
              <w:t>accertare che l’Ateneo garantisca la competenza e l'aggiornamento dei propri docenti e, tenendo anche conto dei risultati di ricerca, cura la sostenibilità del loro carico didattico, nonché delle risorse umane e fisiche per il supporto alle attività istituzionali</w:t>
            </w:r>
            <w:r w:rsidR="007748F5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30762E" w:rsidRPr="00F54416" w:rsidTr="009E1144">
        <w:tc>
          <w:tcPr>
            <w:tcW w:w="9639" w:type="dxa"/>
            <w:gridSpan w:val="6"/>
          </w:tcPr>
          <w:p w:rsidR="00D11FB0" w:rsidRPr="00F54416" w:rsidRDefault="00D11FB0" w:rsidP="00D11FB0">
            <w:pPr>
              <w:spacing w:before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F54416">
              <w:rPr>
                <w:rFonts w:asciiTheme="minorHAnsi" w:hAnsiTheme="minorHAnsi" w:cstheme="minorHAnsi"/>
                <w:b/>
                <w:bCs/>
                <w:u w:val="single"/>
              </w:rPr>
              <w:t>Indicazioni per la formulazione dei Punteggi per i Punti di Attenzione (PA)</w:t>
            </w:r>
            <w:r w:rsidRPr="00F54416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704085" w:rsidRPr="00C96F3F" w:rsidRDefault="00704085" w:rsidP="00704085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C96F3F">
              <w:rPr>
                <w:rFonts w:asciiTheme="minorHAnsi" w:hAnsiTheme="minorHAnsi" w:cstheme="minorHAnsi"/>
              </w:rPr>
              <w:t>Nel riquadro della colonna PA va assegnato un punteggio. I punteggi sono associati ai seguenti giudizi da 1 a 10:</w:t>
            </w:r>
          </w:p>
          <w:p w:rsidR="00704085" w:rsidRPr="00C96F3F" w:rsidRDefault="00704085" w:rsidP="00704085">
            <w:pPr>
              <w:numPr>
                <w:ilvl w:val="0"/>
                <w:numId w:val="9"/>
              </w:numPr>
              <w:spacing w:before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C96F3F">
              <w:rPr>
                <w:rFonts w:asciiTheme="minorHAnsi" w:hAnsiTheme="minorHAnsi" w:cstheme="minorHAnsi"/>
              </w:rPr>
              <w:t>PA= 9 o 10 - le attività poste in essere riguardo agli aspetti considerati sono associate o garantiscono ottimi risultati e possono essere oggetto di segnalazione agli altri Atenei. La CEV esprime una “segnalazione di prassi meritoria”.</w:t>
            </w:r>
          </w:p>
          <w:p w:rsidR="00D11FB0" w:rsidRPr="00F54416" w:rsidRDefault="00D11FB0" w:rsidP="00704085">
            <w:pPr>
              <w:pStyle w:val="Paragrafoelenco"/>
              <w:numPr>
                <w:ilvl w:val="0"/>
                <w:numId w:val="9"/>
              </w:numPr>
              <w:ind w:left="714" w:hanging="357"/>
              <w:jc w:val="both"/>
              <w:rPr>
                <w:rFonts w:asciiTheme="minorHAnsi" w:hAnsiTheme="minorHAnsi" w:cstheme="minorHAnsi"/>
              </w:rPr>
            </w:pPr>
            <w:r w:rsidRPr="00F54416">
              <w:rPr>
                <w:rFonts w:asciiTheme="minorHAnsi" w:hAnsiTheme="minorHAnsi" w:cstheme="minorHAnsi"/>
              </w:rPr>
              <w:t>PA= 7 o 8 - le attività poste in essere riguardo agli aspetti considerati sono associate o garantiscono buoni risultati.</w:t>
            </w:r>
          </w:p>
          <w:p w:rsidR="00D11FB0" w:rsidRPr="00F54416" w:rsidRDefault="00C466FE" w:rsidP="00C178C6">
            <w:pPr>
              <w:pStyle w:val="Paragrafoelenco"/>
              <w:numPr>
                <w:ilvl w:val="0"/>
                <w:numId w:val="9"/>
              </w:numPr>
              <w:spacing w:before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cs="Lucida Sans Unicode"/>
                <w:iCs/>
              </w:rPr>
              <w:t xml:space="preserve">PA= 6 </w:t>
            </w:r>
            <w:r w:rsidRPr="00644130">
              <w:rPr>
                <w:rFonts w:cs="Lucida Sans Unicode"/>
                <w:iCs/>
              </w:rPr>
              <w:t>–</w:t>
            </w:r>
            <w:r>
              <w:rPr>
                <w:rFonts w:cs="Lucida Sans Unicode"/>
                <w:iCs/>
              </w:rPr>
              <w:t xml:space="preserve"> </w:t>
            </w:r>
            <w:r w:rsidRPr="00F3447D">
              <w:rPr>
                <w:rFonts w:cs="Lucida Sans Unicode"/>
                <w:iCs/>
              </w:rPr>
              <w:t>le</w:t>
            </w:r>
            <w:r>
              <w:rPr>
                <w:rFonts w:cs="Lucida Sans Unicode"/>
                <w:iCs/>
              </w:rPr>
              <w:t xml:space="preserve"> attività poste in essere riguardo agli aspetti considerati dal PA garantiscono l’assenza di criticità rilevanti, o il loro superamento in tempi adeguati</w:t>
            </w:r>
            <w:r>
              <w:rPr>
                <w:rStyle w:val="Rimandonotaapidipagina"/>
                <w:rFonts w:cs="Lucida Sans Unicode"/>
                <w:iCs/>
              </w:rPr>
              <w:footnoteReference w:id="3"/>
            </w:r>
            <w:r w:rsidR="00D11FB0" w:rsidRPr="00F54416">
              <w:rPr>
                <w:rFonts w:asciiTheme="minorHAnsi" w:hAnsiTheme="minorHAnsi" w:cstheme="minorHAnsi"/>
              </w:rPr>
              <w:t>.</w:t>
            </w:r>
          </w:p>
          <w:p w:rsidR="00D11FB0" w:rsidRPr="00F54416" w:rsidRDefault="00D11FB0" w:rsidP="00C178C6">
            <w:pPr>
              <w:pStyle w:val="Paragrafoelenco"/>
              <w:numPr>
                <w:ilvl w:val="0"/>
                <w:numId w:val="10"/>
              </w:numPr>
              <w:spacing w:before="120"/>
              <w:ind w:left="709"/>
              <w:jc w:val="both"/>
              <w:rPr>
                <w:rFonts w:asciiTheme="minorHAnsi" w:hAnsiTheme="minorHAnsi" w:cstheme="minorHAnsi"/>
              </w:rPr>
            </w:pPr>
            <w:r w:rsidRPr="00F54416">
              <w:rPr>
                <w:rFonts w:asciiTheme="minorHAnsi" w:hAnsiTheme="minorHAnsi" w:cstheme="minorHAnsi"/>
              </w:rPr>
              <w:t>PA= 4 o 5 - le attività poste in essere riguardo agli aspetti considerati non garantiscono dal verificarsi di criticità. Il punto di attenzione viene approvato con riserve. La CEV esprime una “Raccomandazione”.</w:t>
            </w:r>
          </w:p>
          <w:p w:rsidR="00D11FB0" w:rsidRPr="00F54416" w:rsidRDefault="00D11FB0" w:rsidP="00C178C6">
            <w:pPr>
              <w:pStyle w:val="Paragrafoelenco"/>
              <w:numPr>
                <w:ilvl w:val="0"/>
                <w:numId w:val="10"/>
              </w:numPr>
              <w:spacing w:before="120"/>
              <w:ind w:left="709"/>
              <w:jc w:val="both"/>
              <w:rPr>
                <w:rFonts w:asciiTheme="minorHAnsi" w:hAnsiTheme="minorHAnsi" w:cstheme="minorHAnsi"/>
              </w:rPr>
            </w:pPr>
            <w:r w:rsidRPr="00F54416">
              <w:rPr>
                <w:rFonts w:asciiTheme="minorHAnsi" w:hAnsiTheme="minorHAnsi" w:cstheme="minorHAnsi"/>
              </w:rPr>
              <w:t>PA= &lt; 4 - le attività poste in essere riguardo agli aspetti considerati si associano a, o rendono probabile, il verificarsi di criticità importanti. Il punto di attenzione non viene approvato e la CEV esprime una “Condizione”.</w:t>
            </w:r>
          </w:p>
          <w:p w:rsidR="00D11FB0" w:rsidRPr="00F54416" w:rsidRDefault="00D11FB0" w:rsidP="00F54416">
            <w:pPr>
              <w:spacing w:after="120"/>
              <w:rPr>
                <w:rFonts w:asciiTheme="minorHAnsi" w:hAnsiTheme="minorHAnsi" w:cstheme="minorHAnsi"/>
              </w:rPr>
            </w:pPr>
            <w:r w:rsidRPr="00F54416">
              <w:rPr>
                <w:rFonts w:asciiTheme="minorHAnsi" w:hAnsiTheme="minorHAnsi" w:cstheme="minorHAnsi"/>
              </w:rPr>
              <w:t>In seguito al punteggio assegnato formulare un testo sintetico, di poche righe, che motiva la “segnalazione di prassi meritoria”, la “raccomandazione” oppure la “condizione”.</w:t>
            </w:r>
          </w:p>
        </w:tc>
      </w:tr>
      <w:tr w:rsidR="00704085" w:rsidRPr="00F54416" w:rsidTr="00657CB9"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704085" w:rsidRPr="00F54416" w:rsidRDefault="00704085" w:rsidP="0070408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:rsidR="00704085" w:rsidRPr="00F54416" w:rsidRDefault="00704085" w:rsidP="00704085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04085" w:rsidRPr="00F54416" w:rsidRDefault="00704085" w:rsidP="00704085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F54416">
              <w:rPr>
                <w:rFonts w:asciiTheme="minorHAnsi" w:hAnsiTheme="minorHAnsi" w:cstheme="minorHAnsi"/>
                <w:b/>
              </w:rPr>
              <w:t>Punti di attenzione</w:t>
            </w:r>
          </w:p>
        </w:tc>
        <w:tc>
          <w:tcPr>
            <w:tcW w:w="6110" w:type="dxa"/>
            <w:gridSpan w:val="2"/>
            <w:tcBorders>
              <w:bottom w:val="single" w:sz="4" w:space="0" w:color="auto"/>
            </w:tcBorders>
            <w:vAlign w:val="center"/>
          </w:tcPr>
          <w:p w:rsidR="00704085" w:rsidRPr="00F54416" w:rsidRDefault="00704085" w:rsidP="00704085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F54416">
              <w:rPr>
                <w:rFonts w:asciiTheme="minorHAnsi" w:hAnsiTheme="minorHAnsi" w:cstheme="minorHAnsi"/>
                <w:b/>
              </w:rPr>
              <w:t>Aspetti da considerare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704085" w:rsidRPr="00F54416" w:rsidRDefault="00704085" w:rsidP="00704085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</w:t>
            </w:r>
          </w:p>
        </w:tc>
      </w:tr>
      <w:tr w:rsidR="001672F7" w:rsidRPr="00F54416" w:rsidTr="00657CB9"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1672F7" w:rsidRPr="00F54416" w:rsidRDefault="001672F7" w:rsidP="00A36681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F54416">
              <w:rPr>
                <w:rFonts w:asciiTheme="minorHAnsi" w:hAnsiTheme="minorHAnsi" w:cstheme="minorHAnsi"/>
                <w:b/>
              </w:rPr>
              <w:t>R1.C.1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672F7" w:rsidRPr="00F54416" w:rsidRDefault="001672F7" w:rsidP="00CF5670">
            <w:pPr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72F7" w:rsidRPr="00F54416" w:rsidRDefault="001672F7" w:rsidP="00AD279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1672F7" w:rsidRPr="00F54416" w:rsidRDefault="001672F7" w:rsidP="00AD279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1672F7" w:rsidRPr="00F54416" w:rsidRDefault="001672F7" w:rsidP="00CF567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44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Reclutamento e qualificazione del corpo docente </w:t>
            </w:r>
          </w:p>
          <w:p w:rsidR="001672F7" w:rsidRPr="00F54416" w:rsidRDefault="001672F7" w:rsidP="00A36681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2F7" w:rsidRPr="00F54416" w:rsidRDefault="001672F7" w:rsidP="00F54416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44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L’Ateneo si avvale di criteri oggettivi per l’assegnazione delle risorse, per la quantificazione dei fabbisogni, per la selezione dei candidati (pur nel rispetto dell’autonomia delle commissioni di valutazione comparativa), e per l’assegnazione di premi e/o incentivazione?</w:t>
            </w:r>
          </w:p>
          <w:p w:rsidR="001672F7" w:rsidRPr="00F54416" w:rsidRDefault="001672F7" w:rsidP="00AD279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44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 criteri di reclutamento sono coerenti con la programmazione di Ateneo?</w:t>
            </w:r>
          </w:p>
          <w:p w:rsidR="001672F7" w:rsidRPr="00F54416" w:rsidRDefault="001672F7" w:rsidP="00AD279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44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L'Ateneo prevede iniziative per migliorare la qualificazione scientifica del corpo docente anche attraverso il reclutamento di docenti di elevato profilo scientifico provenienti da ruoli o da percorsi di ricerca esterni alla sede e il ricorso a specifici programmi ministeriali (ERC, Montalcini, chiara fama o altri incentivi alla mobilità...)? </w:t>
            </w:r>
          </w:p>
          <w:p w:rsidR="001672F7" w:rsidRPr="00F54416" w:rsidRDefault="001672F7" w:rsidP="00F5441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44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L'Ateneo si pone l'obiettivo di favorire con proprie iniziative la crescita e l'aggiornamento scientifico e le competenze didattiche del corpo docente, nel rispetto delle diversità disciplinari?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1672F7" w:rsidRPr="00F54416" w:rsidRDefault="001672F7" w:rsidP="00A3668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F54416">
              <w:rPr>
                <w:rFonts w:asciiTheme="minorHAnsi" w:hAnsiTheme="minorHAnsi" w:cstheme="minorHAnsi"/>
                <w:b/>
                <w:sz w:val="56"/>
                <w:szCs w:val="56"/>
              </w:rPr>
              <w:sym w:font="Symbol" w:char="F07F"/>
            </w:r>
          </w:p>
        </w:tc>
      </w:tr>
      <w:tr w:rsidR="00B74F5D" w:rsidRPr="00F54416" w:rsidTr="00657CB9"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1672F7" w:rsidRPr="00F54416" w:rsidRDefault="001672F7" w:rsidP="00A36681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F54416">
              <w:rPr>
                <w:rFonts w:asciiTheme="minorHAnsi" w:hAnsiTheme="minorHAnsi" w:cstheme="minorHAnsi"/>
                <w:b/>
              </w:rPr>
              <w:lastRenderedPageBreak/>
              <w:t>R1.C.2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672F7" w:rsidRPr="00F54416" w:rsidRDefault="001672F7" w:rsidP="0070408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72F7" w:rsidRPr="00F54416" w:rsidRDefault="001672F7" w:rsidP="00D1591A">
            <w:pPr>
              <w:spacing w:before="120" w:after="120"/>
              <w:rPr>
                <w:rFonts w:asciiTheme="minorHAnsi" w:hAnsiTheme="minorHAnsi" w:cstheme="minorHAnsi"/>
              </w:rPr>
            </w:pPr>
            <w:r w:rsidRPr="00F54416">
              <w:rPr>
                <w:rFonts w:asciiTheme="minorHAnsi" w:hAnsiTheme="minorHAnsi" w:cstheme="minorHAnsi"/>
              </w:rPr>
              <w:t xml:space="preserve">Strutture e servizi di supporto alla didattica e alla ricerca </w:t>
            </w:r>
          </w:p>
          <w:p w:rsidR="001672F7" w:rsidRPr="00F54416" w:rsidRDefault="001672F7" w:rsidP="00D1591A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:rsidR="001672F7" w:rsidRPr="00F54416" w:rsidRDefault="001672F7" w:rsidP="00D1591A">
            <w:pPr>
              <w:spacing w:before="120" w:after="120"/>
              <w:rPr>
                <w:rFonts w:asciiTheme="minorHAnsi" w:hAnsiTheme="minorHAnsi" w:cstheme="minorHAnsi"/>
              </w:rPr>
            </w:pPr>
            <w:r w:rsidRPr="00F54416">
              <w:rPr>
                <w:rFonts w:asciiTheme="minorHAnsi" w:hAnsiTheme="minorHAnsi" w:cstheme="minorHAnsi"/>
              </w:rPr>
              <w:t>Personale tecnico amministrativo</w:t>
            </w:r>
          </w:p>
          <w:p w:rsidR="001672F7" w:rsidRPr="00F54416" w:rsidRDefault="001672F7" w:rsidP="00D1591A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F5D" w:rsidRPr="00F54416" w:rsidRDefault="00B74F5D" w:rsidP="00F54416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44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L’Ateneo si accerta e verifica periodicamente che i CdS, i Dottorati di Ricerca e i Dipartimenti abbiano a disposizione adeguate risorse, strutture e servizi di supporto alla ricerca, alla didattica e agli studenti, (e.g.</w:t>
            </w:r>
            <w:r w:rsidR="00C56F1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F544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Spazi, biblioteche, laboratori, ausili didattici, infrastrutture IT ecc.)? [Vedi anche R3.C.2, R4.B.4]</w:t>
            </w:r>
          </w:p>
          <w:p w:rsidR="00B74F5D" w:rsidRPr="00F54416" w:rsidRDefault="00B74F5D" w:rsidP="00B74F5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44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Tali strutture e servizi di supporto sono facilmente fruibili da tutti gli studenti? </w:t>
            </w:r>
          </w:p>
          <w:p w:rsidR="001672F7" w:rsidRPr="00F54416" w:rsidRDefault="00B74F5D" w:rsidP="00E5579E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44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L'Ateneo verifica periodicamente l'adeguatezza numerica e organizzativa del proprio personale tecnico-amministrativo in funzione delle esigenze di gestione della didattica, della ricerca e della terza missione?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1672F7" w:rsidRPr="00F54416" w:rsidRDefault="001672F7" w:rsidP="00A3668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F54416">
              <w:rPr>
                <w:rFonts w:asciiTheme="minorHAnsi" w:hAnsiTheme="minorHAnsi" w:cstheme="minorHAnsi"/>
                <w:b/>
                <w:sz w:val="56"/>
                <w:szCs w:val="56"/>
              </w:rPr>
              <w:sym w:font="Symbol" w:char="F07F"/>
            </w:r>
          </w:p>
        </w:tc>
      </w:tr>
      <w:tr w:rsidR="00B74F5D" w:rsidRPr="00F54416" w:rsidTr="00657CB9"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B74F5D" w:rsidRPr="00F54416" w:rsidRDefault="00B74F5D" w:rsidP="00A36681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F54416">
              <w:rPr>
                <w:rFonts w:asciiTheme="minorHAnsi" w:hAnsiTheme="minorHAnsi" w:cstheme="minorHAnsi"/>
                <w:b/>
              </w:rPr>
              <w:t>R1.C.3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74F5D" w:rsidRPr="00F54416" w:rsidRDefault="00B74F5D" w:rsidP="00B74F5D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74F5D" w:rsidRPr="00F54416" w:rsidRDefault="00B74F5D" w:rsidP="00CF5670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44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Sostenibilità della didattica </w:t>
            </w:r>
          </w:p>
          <w:p w:rsidR="00B74F5D" w:rsidRPr="00F54416" w:rsidRDefault="00B74F5D" w:rsidP="00DA3F26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F5D" w:rsidRPr="00F54416" w:rsidRDefault="00B74F5D" w:rsidP="00DA3F2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F54416">
              <w:rPr>
                <w:rFonts w:asciiTheme="minorHAnsi" w:hAnsiTheme="minorHAnsi" w:cstheme="minorHAnsi"/>
              </w:rPr>
              <w:t>L'Ateneo si è dotato di strumenti di monitoraggio della quantità di ore di docenza assistita erogata dai diversi Dipartimenti, in relazione con la quantità di ore di docenza teorica erogabile?</w:t>
            </w:r>
            <w:r w:rsidR="00C56F1E">
              <w:rPr>
                <w:rFonts w:asciiTheme="minorHAnsi" w:hAnsiTheme="minorHAnsi" w:cstheme="minorHAnsi"/>
              </w:rPr>
              <w:t xml:space="preserve"> </w:t>
            </w:r>
            <w:r w:rsidRPr="00F54416">
              <w:rPr>
                <w:rFonts w:asciiTheme="minorHAnsi" w:hAnsiTheme="minorHAnsi" w:cstheme="minorHAnsi"/>
              </w:rPr>
              <w:t>(La quantità di docenza erogabile si quantifica in 120 ore annue per ogni Professore</w:t>
            </w:r>
            <w:r w:rsidR="003A103B">
              <w:t xml:space="preserve"> </w:t>
            </w:r>
            <w:r w:rsidR="003A103B" w:rsidRPr="003A103B">
              <w:rPr>
                <w:rFonts w:asciiTheme="minorHAnsi" w:hAnsiTheme="minorHAnsi" w:cstheme="minorHAnsi"/>
              </w:rPr>
              <w:t>a tempo pieno (90 per i Professori a tempo definito), 60 per Ricercatori a tempo indeterminato e determinato di tipo A); per i Ricercatori a tempo determinato di tipo B va preso a riferimento il regolamento di Ateneo. Tale disposizione si applica anche alle Università non statali ma non alle Università telematiche.</w:t>
            </w:r>
          </w:p>
          <w:p w:rsidR="00B74F5D" w:rsidRPr="00F54416" w:rsidRDefault="00B74F5D" w:rsidP="00DA3F2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</w:rPr>
            </w:pPr>
            <w:r w:rsidRPr="00F54416">
              <w:rPr>
                <w:rFonts w:asciiTheme="minorHAnsi" w:hAnsiTheme="minorHAnsi" w:cstheme="minorHAnsi"/>
              </w:rPr>
              <w:t>L'Ateneo dispone di strumenti per rilevare e gestire il quoziente studenti/docenti (e anche studenti/tutor nel caso degli Atenei telematici) dei propri CdS e agisce per sanare le eventuali deviazioni rispetto alla numerosità di riferimento della classe di laurea?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B74F5D" w:rsidRPr="00F54416" w:rsidRDefault="00B74F5D" w:rsidP="00A36681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54416">
              <w:rPr>
                <w:rFonts w:asciiTheme="minorHAnsi" w:hAnsiTheme="minorHAnsi" w:cstheme="minorHAnsi"/>
                <w:b/>
                <w:sz w:val="56"/>
                <w:szCs w:val="56"/>
              </w:rPr>
              <w:sym w:font="Symbol" w:char="F07F"/>
            </w:r>
          </w:p>
        </w:tc>
      </w:tr>
      <w:tr w:rsidR="00EA0F12" w:rsidRPr="00F54416" w:rsidTr="009E1144">
        <w:trPr>
          <w:trHeight w:val="223"/>
        </w:trPr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8D3389" w:rsidRPr="00F54416" w:rsidRDefault="008D3389" w:rsidP="00C45DA0">
            <w:pPr>
              <w:rPr>
                <w:rFonts w:asciiTheme="minorHAnsi" w:hAnsiTheme="minorHAnsi" w:cstheme="minorHAnsi"/>
              </w:rPr>
            </w:pPr>
          </w:p>
        </w:tc>
      </w:tr>
    </w:tbl>
    <w:p w:rsidR="00D11FB0" w:rsidRPr="0030762E" w:rsidRDefault="00D11FB0" w:rsidP="005D0D77">
      <w:pPr>
        <w:spacing w:before="100" w:beforeAutospacing="1" w:after="120"/>
        <w:rPr>
          <w:rFonts w:asciiTheme="minorHAnsi" w:hAnsiTheme="minorHAnsi" w:cs="Calibri"/>
          <w:b/>
          <w:bCs/>
          <w:u w:val="single"/>
        </w:rPr>
      </w:pPr>
      <w:r w:rsidRPr="0030762E">
        <w:rPr>
          <w:rFonts w:asciiTheme="minorHAnsi" w:hAnsiTheme="minorHAnsi" w:cs="Calibri"/>
          <w:b/>
          <w:bCs/>
          <w:u w:val="single"/>
        </w:rPr>
        <w:t>Indicazioni per la formulazione del Giudizio dell’Indicatore (PI)</w:t>
      </w:r>
    </w:p>
    <w:p w:rsidR="00D11FB0" w:rsidRPr="0030762E" w:rsidRDefault="00D11FB0" w:rsidP="00D11FB0">
      <w:pPr>
        <w:rPr>
          <w:rFonts w:asciiTheme="minorHAnsi" w:hAnsiTheme="minorHAnsi" w:cs="Calibri"/>
        </w:rPr>
      </w:pPr>
      <w:r w:rsidRPr="0030762E">
        <w:rPr>
          <w:rFonts w:asciiTheme="minorHAnsi" w:hAnsiTheme="minorHAnsi" w:cs="Calibri"/>
        </w:rPr>
        <w:t xml:space="preserve">La valutazione di ciascun indicatore (PI) è data dalla media aritmetica dei punteggi PA che lo compongono. </w:t>
      </w:r>
    </w:p>
    <w:p w:rsidR="00D11FB0" w:rsidRPr="0030762E" w:rsidRDefault="00D11FB0" w:rsidP="00D11FB0">
      <w:pPr>
        <w:rPr>
          <w:rFonts w:asciiTheme="minorHAnsi" w:hAnsiTheme="minorHAnsi" w:cs="Calibri"/>
        </w:rPr>
      </w:pPr>
      <w:r w:rsidRPr="0030762E">
        <w:rPr>
          <w:rFonts w:asciiTheme="minorHAnsi" w:hAnsiTheme="minorHAnsi" w:cs="Calibri"/>
        </w:rPr>
        <w:t>Il giudizio relativo a ciascun indicatore è modulato come segue:</w:t>
      </w:r>
    </w:p>
    <w:p w:rsidR="00D11FB0" w:rsidRPr="0030762E" w:rsidRDefault="00D11FB0" w:rsidP="00C178C6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="Calibri"/>
          <w:b/>
          <w:bCs/>
        </w:rPr>
      </w:pPr>
      <w:r w:rsidRPr="0030762E">
        <w:rPr>
          <w:rFonts w:asciiTheme="minorHAnsi" w:hAnsiTheme="minorHAnsi" w:cs="Calibri"/>
        </w:rPr>
        <w:t xml:space="preserve">PI </w:t>
      </w:r>
      <w:r w:rsidRPr="0030762E">
        <w:rPr>
          <w:rFonts w:asciiTheme="minorHAnsi" w:hAnsiTheme="minorHAnsi" w:cstheme="minorHAnsi"/>
        </w:rPr>
        <w:t>≥</w:t>
      </w:r>
      <w:r w:rsidRPr="0030762E">
        <w:rPr>
          <w:rFonts w:asciiTheme="minorHAnsi" w:hAnsiTheme="minorHAnsi" w:cs="Calibri"/>
        </w:rPr>
        <w:t xml:space="preserve">7,5 </w:t>
      </w:r>
      <w:r w:rsidRPr="0030762E">
        <w:rPr>
          <w:rFonts w:asciiTheme="minorHAnsi" w:hAnsiTheme="minorHAnsi" w:cs="Calibri"/>
        </w:rPr>
        <w:tab/>
      </w:r>
      <w:r w:rsidRPr="0030762E">
        <w:rPr>
          <w:rFonts w:asciiTheme="minorHAnsi" w:hAnsiTheme="minorHAnsi" w:cs="Calibri"/>
        </w:rPr>
        <w:tab/>
        <w:t>Molto positivo</w:t>
      </w:r>
    </w:p>
    <w:p w:rsidR="00D11FB0" w:rsidRPr="0030762E" w:rsidRDefault="00D11FB0" w:rsidP="00C178C6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="Calibri"/>
          <w:b/>
          <w:bCs/>
        </w:rPr>
      </w:pPr>
      <w:r w:rsidRPr="0030762E">
        <w:rPr>
          <w:rFonts w:asciiTheme="minorHAnsi" w:hAnsiTheme="minorHAnsi" w:cs="Calibri"/>
        </w:rPr>
        <w:t>6,5</w:t>
      </w:r>
      <w:r w:rsidRPr="0030762E">
        <w:rPr>
          <w:rFonts w:asciiTheme="minorHAnsi" w:hAnsiTheme="minorHAnsi" w:cstheme="minorHAnsi"/>
        </w:rPr>
        <w:t>≤ PI &lt; 7,5</w:t>
      </w:r>
      <w:r w:rsidRPr="0030762E">
        <w:rPr>
          <w:rFonts w:asciiTheme="minorHAnsi" w:hAnsiTheme="minorHAnsi" w:cstheme="minorHAnsi"/>
        </w:rPr>
        <w:tab/>
        <w:t>Pienamente soddisfacente</w:t>
      </w:r>
    </w:p>
    <w:p w:rsidR="00D11FB0" w:rsidRPr="0030762E" w:rsidRDefault="00D11FB0" w:rsidP="00C178C6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="Calibri"/>
          <w:b/>
          <w:bCs/>
        </w:rPr>
      </w:pPr>
      <w:r w:rsidRPr="0030762E">
        <w:rPr>
          <w:rFonts w:asciiTheme="minorHAnsi" w:hAnsiTheme="minorHAnsi" w:cs="Calibri"/>
        </w:rPr>
        <w:t>5,5</w:t>
      </w:r>
      <w:r w:rsidRPr="0030762E">
        <w:rPr>
          <w:rFonts w:asciiTheme="minorHAnsi" w:hAnsiTheme="minorHAnsi" w:cstheme="minorHAnsi"/>
        </w:rPr>
        <w:t>≤ PI &lt; 6,5</w:t>
      </w:r>
      <w:r w:rsidRPr="0030762E">
        <w:rPr>
          <w:rFonts w:asciiTheme="minorHAnsi" w:hAnsiTheme="minorHAnsi" w:cstheme="minorHAnsi"/>
        </w:rPr>
        <w:tab/>
        <w:t>Soddisfacente</w:t>
      </w:r>
    </w:p>
    <w:p w:rsidR="00D11FB0" w:rsidRPr="0030762E" w:rsidRDefault="00D11FB0" w:rsidP="00C178C6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="Calibri"/>
          <w:b/>
          <w:bCs/>
        </w:rPr>
      </w:pPr>
      <w:r w:rsidRPr="0030762E">
        <w:rPr>
          <w:rFonts w:asciiTheme="minorHAnsi" w:hAnsiTheme="minorHAnsi" w:cs="Calibri"/>
        </w:rPr>
        <w:t xml:space="preserve">4 </w:t>
      </w:r>
      <w:r w:rsidRPr="0030762E">
        <w:rPr>
          <w:rFonts w:asciiTheme="minorHAnsi" w:hAnsiTheme="minorHAnsi" w:cstheme="minorHAnsi"/>
        </w:rPr>
        <w:t>≤ PI &lt; 5,5</w:t>
      </w:r>
      <w:r w:rsidRPr="0030762E">
        <w:rPr>
          <w:rFonts w:asciiTheme="minorHAnsi" w:hAnsiTheme="minorHAnsi" w:cstheme="minorHAnsi"/>
        </w:rPr>
        <w:tab/>
        <w:t>Condizionato</w:t>
      </w:r>
    </w:p>
    <w:p w:rsidR="00D11FB0" w:rsidRPr="0030762E" w:rsidRDefault="00D11FB0" w:rsidP="00C178C6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="Calibri"/>
          <w:b/>
          <w:bCs/>
        </w:rPr>
      </w:pPr>
      <w:r w:rsidRPr="0030762E">
        <w:rPr>
          <w:rFonts w:asciiTheme="minorHAnsi" w:hAnsiTheme="minorHAnsi" w:cs="Calibri"/>
        </w:rPr>
        <w:t xml:space="preserve">1 </w:t>
      </w:r>
      <w:r w:rsidRPr="0030762E">
        <w:rPr>
          <w:rFonts w:asciiTheme="minorHAnsi" w:hAnsiTheme="minorHAnsi" w:cstheme="minorHAnsi"/>
        </w:rPr>
        <w:t>≤ PI &lt; 4</w:t>
      </w:r>
      <w:r w:rsidRPr="0030762E">
        <w:rPr>
          <w:rFonts w:asciiTheme="minorHAnsi" w:hAnsiTheme="minorHAnsi" w:cstheme="minorHAnsi"/>
        </w:rPr>
        <w:tab/>
        <w:t>Insoddisfacente</w:t>
      </w:r>
    </w:p>
    <w:p w:rsidR="003F7D17" w:rsidRDefault="003F7D17" w:rsidP="00CF5670">
      <w:pPr>
        <w:pStyle w:val="Testocommento"/>
        <w:spacing w:before="100" w:beforeAutospacing="1"/>
        <w:rPr>
          <w:rFonts w:cs="Arial"/>
          <w:b/>
        </w:rPr>
      </w:pPr>
      <w:r>
        <w:rPr>
          <w:rFonts w:cs="Arial"/>
          <w:b/>
        </w:rPr>
        <w:t>Valutazione dell’indicatore</w:t>
      </w:r>
    </w:p>
    <w:p w:rsidR="003F7D17" w:rsidRDefault="003F7D17" w:rsidP="003F7D17">
      <w:pPr>
        <w:pStyle w:val="Testocommento"/>
        <w:rPr>
          <w:rFonts w:cs="Arial"/>
        </w:rPr>
      </w:pPr>
      <w:r w:rsidRPr="00B56C81">
        <w:rPr>
          <w:rFonts w:cs="Arial"/>
        </w:rPr>
        <w:t>La valu</w:t>
      </w:r>
      <w:r>
        <w:rPr>
          <w:rFonts w:cs="Arial"/>
        </w:rPr>
        <w:t xml:space="preserve">tazione di ciascun indicatore è data dalla media aritmetica dei punteggi dei punti di attenzione che lo compongono. </w:t>
      </w:r>
    </w:p>
    <w:p w:rsidR="0051533F" w:rsidRDefault="0051533F">
      <w:pPr>
        <w:rPr>
          <w:rFonts w:cs="Arial"/>
          <w:b/>
        </w:rPr>
      </w:pPr>
    </w:p>
    <w:p w:rsidR="0051533F" w:rsidRPr="0057123F" w:rsidRDefault="0051533F" w:rsidP="0051533F">
      <w:pPr>
        <w:pStyle w:val="Testocommento"/>
        <w:rPr>
          <w:rFonts w:cs="Arial"/>
          <w:b/>
        </w:rPr>
      </w:pPr>
      <w:r>
        <w:rPr>
          <w:rFonts w:cs="Arial"/>
          <w:b/>
        </w:rPr>
        <w:t>Valutazione dell’indicatore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C96AD2">
        <w:rPr>
          <w:rFonts w:cs="Arial"/>
          <w:b/>
        </w:rPr>
        <w:t xml:space="preserve">  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</w:t>
      </w:r>
      <w:r w:rsidR="00C96AD2">
        <w:rPr>
          <w:rFonts w:cs="Arial"/>
          <w:b/>
        </w:rPr>
        <w:t xml:space="preserve">            </w:t>
      </w:r>
      <w:r>
        <w:rPr>
          <w:rFonts w:cs="Arial"/>
          <w:b/>
        </w:rPr>
        <w:t xml:space="preserve"> PI</w:t>
      </w:r>
    </w:p>
    <w:tbl>
      <w:tblPr>
        <w:tblStyle w:val="Grigliatabell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20"/>
      </w:tblGrid>
      <w:tr w:rsidR="0051533F" w:rsidRPr="000D2F8A" w:rsidTr="002F023F"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51533F" w:rsidRPr="007B5EAD" w:rsidRDefault="0051533F" w:rsidP="002F023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Molto positivo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51533F" w:rsidRPr="000D2F8A" w:rsidRDefault="0051533F" w:rsidP="002F023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0D2F8A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51533F" w:rsidRPr="000D2F8A" w:rsidTr="002F023F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7B5EAD" w:rsidRDefault="0051533F" w:rsidP="002F023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Pienamente soddisfacente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0D2F8A" w:rsidRDefault="0051533F" w:rsidP="002F023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0D2F8A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51533F" w:rsidRPr="000D2F8A" w:rsidTr="002F023F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7B5EAD" w:rsidRDefault="0051533F" w:rsidP="002F023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Soddisfacente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C0403E" w:rsidRDefault="0051533F" w:rsidP="002F023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0D2F8A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51533F" w:rsidRPr="00D5168C" w:rsidTr="002F023F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7B5EAD" w:rsidRDefault="0051533F" w:rsidP="002F023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Condizionato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D5168C" w:rsidRDefault="0051533F" w:rsidP="002F023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D5168C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51533F" w:rsidRPr="00D5168C" w:rsidTr="002F023F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7B5EAD" w:rsidRDefault="0051533F" w:rsidP="002F023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Insoddisfacente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D5168C" w:rsidRDefault="0051533F" w:rsidP="002F023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D5168C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</w:tbl>
    <w:p w:rsidR="0051533F" w:rsidRDefault="0051533F" w:rsidP="0051533F">
      <w:pPr>
        <w:rPr>
          <w:rFonts w:asciiTheme="minorHAnsi" w:hAnsiTheme="minorHAnsi" w:cstheme="minorHAnsi"/>
          <w:i/>
        </w:rPr>
      </w:pPr>
      <w:r w:rsidRPr="00F95E3B">
        <w:rPr>
          <w:rFonts w:asciiTheme="minorHAnsi" w:hAnsiTheme="minorHAnsi" w:cstheme="minorHAnsi"/>
          <w:i/>
        </w:rPr>
        <w:t>(Riservato alla CEV per l’esame documentale pre-visita)</w:t>
      </w:r>
    </w:p>
    <w:p w:rsidR="0051533F" w:rsidRPr="00D12AC3" w:rsidRDefault="0051533F" w:rsidP="0051533F">
      <w:pPr>
        <w:rPr>
          <w:rFonts w:cs="Arial"/>
          <w:i/>
          <w:lang w:eastAsia="en-US"/>
        </w:rPr>
      </w:pPr>
      <w:r w:rsidRPr="00D12AC3">
        <w:rPr>
          <w:rFonts w:cs="Arial"/>
          <w:i/>
          <w:lang w:eastAsia="en-US"/>
        </w:rPr>
        <w:br w:type="page"/>
      </w:r>
    </w:p>
    <w:p w:rsidR="004A545C" w:rsidRPr="004A545C" w:rsidRDefault="004A545C" w:rsidP="004A545C">
      <w:pPr>
        <w:pStyle w:val="Default"/>
        <w:rPr>
          <w:rFonts w:asciiTheme="minorHAnsi" w:hAnsiTheme="minorHAnsi"/>
          <w:b/>
          <w:color w:val="auto"/>
          <w:sz w:val="20"/>
          <w:szCs w:val="20"/>
        </w:rPr>
      </w:pPr>
      <w:r w:rsidRPr="004A545C">
        <w:rPr>
          <w:rFonts w:asciiTheme="minorHAnsi" w:hAnsiTheme="minorHAnsi"/>
          <w:b/>
          <w:sz w:val="20"/>
          <w:szCs w:val="20"/>
        </w:rPr>
        <w:lastRenderedPageBreak/>
        <w:t>R1.C.1</w:t>
      </w:r>
      <w:r w:rsidR="00AE6538" w:rsidRPr="004A545C">
        <w:rPr>
          <w:rFonts w:asciiTheme="minorHAnsi" w:hAnsiTheme="minorHAnsi"/>
          <w:b/>
          <w:sz w:val="20"/>
          <w:szCs w:val="20"/>
        </w:rPr>
        <w:t xml:space="preserve">- </w:t>
      </w:r>
      <w:r w:rsidRPr="004A545C">
        <w:rPr>
          <w:rFonts w:asciiTheme="minorHAnsi" w:hAnsiTheme="minorHAnsi"/>
          <w:b/>
          <w:color w:val="auto"/>
          <w:sz w:val="20"/>
          <w:szCs w:val="20"/>
        </w:rPr>
        <w:t xml:space="preserve">Reclutamento e qualificazione del corpo docente </w:t>
      </w:r>
    </w:p>
    <w:p w:rsidR="00B74F5D" w:rsidRPr="00657CB9" w:rsidRDefault="00B74F5D" w:rsidP="00B74F5D">
      <w:pPr>
        <w:pStyle w:val="Default"/>
        <w:jc w:val="both"/>
        <w:rPr>
          <w:rFonts w:ascii="Calibri" w:hAnsi="Calibri"/>
          <w:i/>
          <w:color w:val="auto"/>
          <w:sz w:val="20"/>
          <w:szCs w:val="20"/>
        </w:rPr>
      </w:pPr>
      <w:r w:rsidRPr="00657CB9">
        <w:rPr>
          <w:rFonts w:ascii="Calibri" w:hAnsi="Calibri"/>
          <w:i/>
          <w:color w:val="auto"/>
          <w:sz w:val="20"/>
          <w:szCs w:val="20"/>
        </w:rPr>
        <w:t>L’Ateneo si avvale di criteri oggettivi per l’assegnazione delle risorse, per la quantificazione dei fabbisogni, per la selezione dei candidati (pur nel rispetto dell’autonomia delle commissioni di valutazione comparativa), e per l’assegnazione di premi e/o incentivazione?</w:t>
      </w:r>
    </w:p>
    <w:p w:rsidR="00B74F5D" w:rsidRPr="00657CB9" w:rsidRDefault="00B74F5D" w:rsidP="00B74F5D">
      <w:pPr>
        <w:pStyle w:val="Default"/>
        <w:jc w:val="both"/>
        <w:rPr>
          <w:rFonts w:ascii="Calibri" w:hAnsi="Calibri"/>
          <w:i/>
          <w:color w:val="auto"/>
          <w:sz w:val="20"/>
          <w:szCs w:val="20"/>
        </w:rPr>
      </w:pPr>
      <w:r w:rsidRPr="00657CB9">
        <w:rPr>
          <w:rFonts w:ascii="Calibri" w:hAnsi="Calibri"/>
          <w:i/>
          <w:color w:val="auto"/>
          <w:sz w:val="20"/>
          <w:szCs w:val="20"/>
        </w:rPr>
        <w:t>I criteri di reclutamento sono coerenti con la programmazione di Ateneo?</w:t>
      </w:r>
    </w:p>
    <w:p w:rsidR="00B74F5D" w:rsidRPr="00657CB9" w:rsidRDefault="00B74F5D" w:rsidP="00B74F5D">
      <w:pPr>
        <w:pStyle w:val="Default"/>
        <w:jc w:val="both"/>
        <w:rPr>
          <w:rFonts w:ascii="Calibri" w:hAnsi="Calibri"/>
          <w:i/>
          <w:color w:val="auto"/>
          <w:sz w:val="20"/>
          <w:szCs w:val="20"/>
        </w:rPr>
      </w:pPr>
      <w:r w:rsidRPr="00657CB9">
        <w:rPr>
          <w:rFonts w:ascii="Calibri" w:hAnsi="Calibri"/>
          <w:i/>
          <w:color w:val="auto"/>
          <w:sz w:val="20"/>
          <w:szCs w:val="20"/>
        </w:rPr>
        <w:t>L'Ateneo prevede iniziative per migliorare la qualificazione scientifica del corpo docente anche attraverso il reclutamento di docenti di elevato profilo scientifico provenienti da ruoli o da percorsi di ricerca esterni alla sede e il ricorso a specifici programmi ministeriali (ERC, Montalcini, chiara fama o altri incentivi alla mobilità...)? </w:t>
      </w:r>
    </w:p>
    <w:p w:rsidR="00937865" w:rsidRPr="005D6E88" w:rsidRDefault="00B74F5D" w:rsidP="00314263">
      <w:pPr>
        <w:pStyle w:val="Default"/>
        <w:spacing w:after="120"/>
        <w:jc w:val="both"/>
        <w:rPr>
          <w:i/>
        </w:rPr>
      </w:pPr>
      <w:r w:rsidRPr="00657CB9">
        <w:rPr>
          <w:rFonts w:ascii="Calibri" w:hAnsi="Calibri"/>
          <w:i/>
          <w:color w:val="auto"/>
          <w:sz w:val="20"/>
          <w:szCs w:val="20"/>
        </w:rPr>
        <w:t>L'Ateneo si pone l'obiettivo di favorire con proprie iniziative la crescita e l'aggiornamento scientifico e le competenze didattiche del corpo docente, nel rispetto delle diversità disciplinari?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339C3" w:rsidRPr="00CE488C" w:rsidTr="00314263">
        <w:tc>
          <w:tcPr>
            <w:tcW w:w="9338" w:type="dxa"/>
          </w:tcPr>
          <w:p w:rsidR="00333196" w:rsidRPr="00CE488C" w:rsidRDefault="00333196" w:rsidP="00333196">
            <w:pPr>
              <w:pStyle w:val="ANVURMGstileD"/>
            </w:pPr>
            <w:r w:rsidRPr="00CE488C">
              <w:t>Breve giudizio di autovalutazione (</w:t>
            </w:r>
            <w:proofErr w:type="spellStart"/>
            <w:r w:rsidRPr="00CE488C">
              <w:t>max</w:t>
            </w:r>
            <w:proofErr w:type="spellEnd"/>
            <w:r w:rsidRPr="00CE488C">
              <w:t xml:space="preserve"> 250 parole)</w:t>
            </w:r>
          </w:p>
          <w:p w:rsidR="00F339C3" w:rsidRPr="00CE488C" w:rsidRDefault="00F339C3" w:rsidP="00F339C3">
            <w:pPr>
              <w:pStyle w:val="ANVURMGstileD"/>
            </w:pPr>
          </w:p>
          <w:p w:rsidR="00F339C3" w:rsidRPr="00CE488C" w:rsidRDefault="00F339C3" w:rsidP="00F339C3">
            <w:pPr>
              <w:pStyle w:val="ANVURMGstileD"/>
            </w:pPr>
          </w:p>
          <w:p w:rsidR="00F339C3" w:rsidRPr="00CE488C" w:rsidRDefault="00F339C3" w:rsidP="00F339C3">
            <w:pPr>
              <w:pStyle w:val="ANVURMGstileD"/>
            </w:pPr>
          </w:p>
          <w:p w:rsidR="00F339C3" w:rsidRPr="00CE488C" w:rsidRDefault="00F339C3" w:rsidP="00F339C3">
            <w:pPr>
              <w:pStyle w:val="ANVURMGstileD"/>
            </w:pPr>
          </w:p>
          <w:p w:rsidR="00F339C3" w:rsidRPr="00CE488C" w:rsidRDefault="00F339C3" w:rsidP="00F339C3">
            <w:pPr>
              <w:pStyle w:val="ANVURMGstileD"/>
            </w:pPr>
          </w:p>
          <w:p w:rsidR="00F339C3" w:rsidRPr="00CE488C" w:rsidRDefault="005D6264" w:rsidP="00F339C3">
            <w:pPr>
              <w:pStyle w:val="ANVURMGstileD"/>
              <w:rPr>
                <w:rFonts w:asciiTheme="minorHAnsi" w:hAnsi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all’Ateneo per l’esame documentale pre-visita della CEV)</w:t>
            </w:r>
          </w:p>
        </w:tc>
      </w:tr>
      <w:tr w:rsidR="00F339C3" w:rsidRPr="00CE488C" w:rsidTr="00314263">
        <w:tc>
          <w:tcPr>
            <w:tcW w:w="9338" w:type="dxa"/>
          </w:tcPr>
          <w:p w:rsidR="00F339C3" w:rsidRPr="00CE488C" w:rsidRDefault="00F339C3" w:rsidP="00F339C3">
            <w:pPr>
              <w:pStyle w:val="ANVURMGstileD"/>
            </w:pPr>
            <w:r w:rsidRPr="00CE488C">
              <w:t xml:space="preserve">Fonti documentali indicate dall'Ateneo per l'esame a distanza </w:t>
            </w:r>
          </w:p>
          <w:p w:rsidR="00FD48D5" w:rsidRPr="00056289" w:rsidRDefault="00FD48D5" w:rsidP="00FD48D5">
            <w:pPr>
              <w:pStyle w:val="ANVURMGstileD"/>
            </w:pPr>
            <w:r w:rsidRPr="00056289">
              <w:t>Documenti chiave</w:t>
            </w:r>
          </w:p>
          <w:p w:rsidR="00FD48D5" w:rsidRDefault="00FD48D5" w:rsidP="00FD48D5">
            <w:pPr>
              <w:pStyle w:val="ANVURMGstileD"/>
              <w:numPr>
                <w:ilvl w:val="0"/>
                <w:numId w:val="27"/>
              </w:numPr>
              <w:ind w:left="738"/>
              <w:rPr>
                <w:b w:val="0"/>
                <w:u w:val="none"/>
              </w:rPr>
            </w:pPr>
            <w:r w:rsidRPr="00056289">
              <w:rPr>
                <w:b w:val="0"/>
                <w:u w:val="none"/>
              </w:rPr>
              <w:t>Sezione/paragrafo/pagina del documento riportato nella tabella A pertinente al punto di attenzione</w:t>
            </w:r>
          </w:p>
          <w:p w:rsidR="00FD48D5" w:rsidRPr="00056289" w:rsidRDefault="00FD48D5" w:rsidP="00FD48D5">
            <w:pPr>
              <w:pStyle w:val="ANVURMGstileD"/>
              <w:numPr>
                <w:ilvl w:val="0"/>
                <w:numId w:val="27"/>
              </w:numPr>
              <w:ind w:left="738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…</w:t>
            </w:r>
          </w:p>
          <w:p w:rsidR="00FD48D5" w:rsidRPr="001F06BE" w:rsidRDefault="00FD48D5" w:rsidP="00FD48D5">
            <w:pPr>
              <w:shd w:val="clear" w:color="auto" w:fill="FFFFFF"/>
              <w:rPr>
                <w:rFonts w:ascii="Arial" w:hAnsi="Arial" w:cs="Arial"/>
                <w:b/>
                <w:color w:val="222222"/>
                <w:sz w:val="19"/>
                <w:szCs w:val="19"/>
                <w:u w:val="single"/>
              </w:rPr>
            </w:pPr>
            <w:r w:rsidRPr="00056289">
              <w:rPr>
                <w:b/>
                <w:u w:val="single"/>
              </w:rPr>
              <w:t>Documenti a supporto</w:t>
            </w:r>
            <w:r>
              <w:rPr>
                <w:b/>
                <w:u w:val="single"/>
              </w:rPr>
              <w:t xml:space="preserve"> </w:t>
            </w:r>
          </w:p>
          <w:p w:rsidR="00FD48D5" w:rsidRPr="001F06BE" w:rsidRDefault="00FD48D5" w:rsidP="00FD48D5">
            <w:pPr>
              <w:pStyle w:val="ANVURMGstileEelencopuntato"/>
              <w:numPr>
                <w:ilvl w:val="0"/>
                <w:numId w:val="4"/>
              </w:numPr>
            </w:pPr>
            <w:r w:rsidRPr="001F06BE">
              <w:t xml:space="preserve">Titolo (con eventuale “indicazione sintetica”) del documento, sua posizione fornita tramite URL o </w:t>
            </w:r>
            <w:r w:rsidRPr="001F06BE">
              <w:rPr>
                <w:color w:val="0066FF"/>
                <w:u w:val="single"/>
              </w:rPr>
              <w:t>link informatico</w:t>
            </w:r>
            <w:r w:rsidRPr="001F06BE">
              <w:t xml:space="preserve"> e con indicazione della eventuale password di accesso, salvo che per documenti reperibili nelle banche dati ministeriali</w:t>
            </w:r>
          </w:p>
          <w:p w:rsidR="00FD48D5" w:rsidRPr="001F06BE" w:rsidRDefault="00FD48D5" w:rsidP="00FD48D5">
            <w:pPr>
              <w:pStyle w:val="ANVURMGstileEelencopuntato"/>
              <w:numPr>
                <w:ilvl w:val="0"/>
                <w:numId w:val="4"/>
              </w:numPr>
            </w:pPr>
            <w:r w:rsidRPr="001F06BE">
              <w:t>Titolo del documento</w:t>
            </w:r>
          </w:p>
          <w:p w:rsidR="00F339C3" w:rsidRPr="00CE488C" w:rsidRDefault="00FD48D5" w:rsidP="00C178C6">
            <w:pPr>
              <w:pStyle w:val="ANVURMGstileEelencopuntato"/>
              <w:numPr>
                <w:ilvl w:val="0"/>
                <w:numId w:val="5"/>
              </w:numPr>
            </w:pPr>
            <w:r w:rsidRPr="001F06BE">
              <w:t>Titolo del documento</w:t>
            </w:r>
          </w:p>
          <w:p w:rsidR="00CE488C" w:rsidRPr="00CE488C" w:rsidRDefault="005D6264" w:rsidP="00F339C3">
            <w:pPr>
              <w:pStyle w:val="ANVURMGstileD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all’Ateneo per l’esame documentale pre-visita della CEV)</w:t>
            </w:r>
          </w:p>
          <w:p w:rsidR="00F339C3" w:rsidRPr="00CE488C" w:rsidRDefault="00F339C3" w:rsidP="00F339C3">
            <w:pPr>
              <w:pStyle w:val="ANVURMGstileD"/>
              <w:spacing w:after="0"/>
              <w:rPr>
                <w:rFonts w:asciiTheme="minorHAnsi" w:hAnsiTheme="minorHAnsi"/>
              </w:rPr>
            </w:pPr>
            <w:r w:rsidRPr="00CE488C">
              <w:rPr>
                <w:rFonts w:asciiTheme="minorHAnsi" w:hAnsiTheme="minorHAnsi"/>
              </w:rPr>
              <w:t>Fonti documentali individuate dalla CEV per l’esame a distanza</w:t>
            </w:r>
          </w:p>
          <w:p w:rsidR="00F339C3" w:rsidRPr="00CE488C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CE488C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CE488C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CE488C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CE488C" w:rsidRDefault="00F339C3" w:rsidP="00F339C3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 w:rsidRPr="00CE488C">
              <w:rPr>
                <w:rFonts w:asciiTheme="minorHAnsi" w:hAnsiTheme="minorHAnsi" w:cstheme="minorHAnsi"/>
                <w:b w:val="0"/>
                <w:i/>
                <w:u w:val="none"/>
              </w:rPr>
              <w:t>(Riservato alla CEV per l’esame documentale pre-visita)</w:t>
            </w:r>
          </w:p>
        </w:tc>
      </w:tr>
      <w:tr w:rsidR="00F339C3" w:rsidRPr="00CE488C" w:rsidTr="00314263">
        <w:tc>
          <w:tcPr>
            <w:tcW w:w="9338" w:type="dxa"/>
          </w:tcPr>
          <w:p w:rsidR="00F339C3" w:rsidRPr="00CE488C" w:rsidRDefault="00F339C3" w:rsidP="00B56E4A">
            <w:pPr>
              <w:spacing w:before="120"/>
              <w:rPr>
                <w:rFonts w:asciiTheme="minorHAnsi" w:hAnsiTheme="minorHAnsi" w:cs="Calibri"/>
                <w:b/>
                <w:bCs/>
                <w:strike/>
                <w:u w:val="single"/>
              </w:rPr>
            </w:pPr>
            <w:r w:rsidRPr="00CE488C">
              <w:rPr>
                <w:rFonts w:asciiTheme="minorHAnsi" w:hAnsiTheme="minorHAnsi" w:cs="Calibri"/>
                <w:b/>
                <w:bCs/>
                <w:u w:val="single"/>
              </w:rPr>
              <w:t>Fonti raccolte durante la visita in loco</w:t>
            </w:r>
          </w:p>
          <w:p w:rsidR="00F339C3" w:rsidRPr="00CE488C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CE488C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CE488C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CE488C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CE488C" w:rsidRDefault="00F339C3" w:rsidP="00F339C3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  <w:r w:rsidRPr="00CE488C">
              <w:rPr>
                <w:rFonts w:asciiTheme="minorHAnsi" w:hAnsiTheme="minorHAnsi" w:cstheme="minorHAnsi"/>
              </w:rPr>
              <w:t xml:space="preserve"> </w:t>
            </w:r>
            <w:r w:rsidR="005C1062" w:rsidRPr="00CE488C">
              <w:rPr>
                <w:rFonts w:asciiTheme="minorHAnsi" w:hAnsiTheme="minorHAnsi" w:cstheme="minorHAnsi"/>
                <w:i/>
              </w:rPr>
              <w:t>(Riservato alla CEV per la relazione post-visita)</w:t>
            </w:r>
          </w:p>
        </w:tc>
      </w:tr>
      <w:tr w:rsidR="00F339C3" w:rsidRPr="00CE488C" w:rsidTr="00314263">
        <w:tc>
          <w:tcPr>
            <w:tcW w:w="9338" w:type="dxa"/>
          </w:tcPr>
          <w:p w:rsidR="00F339C3" w:rsidRPr="00CE488C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CE488C">
              <w:rPr>
                <w:rFonts w:asciiTheme="minorHAnsi" w:hAnsiTheme="minorHAnsi" w:cs="Calibri"/>
                <w:b/>
                <w:bCs/>
                <w:u w:val="single"/>
              </w:rPr>
              <w:t xml:space="preserve"> Analisi delle </w:t>
            </w:r>
            <w:r w:rsidR="00BF5F51" w:rsidRPr="00CE488C">
              <w:rPr>
                <w:rFonts w:asciiTheme="minorHAnsi" w:hAnsiTheme="minorHAnsi" w:cs="Calibri"/>
                <w:b/>
                <w:bCs/>
                <w:u w:val="single"/>
              </w:rPr>
              <w:t>f</w:t>
            </w:r>
            <w:r w:rsidRPr="00CE488C">
              <w:rPr>
                <w:rFonts w:asciiTheme="minorHAnsi" w:hAnsiTheme="minorHAnsi" w:cs="Calibri"/>
                <w:b/>
                <w:bCs/>
                <w:u w:val="single"/>
              </w:rPr>
              <w:t>onti</w:t>
            </w:r>
          </w:p>
          <w:p w:rsidR="00F339C3" w:rsidRPr="00CE488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CE488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CE488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CE488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B56E4A" w:rsidRPr="00CE488C" w:rsidRDefault="00B56E4A" w:rsidP="00B56E4A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CE488C">
              <w:rPr>
                <w:rFonts w:asciiTheme="minorHAnsi" w:hAnsiTheme="minorHAnsi" w:cs="Calibri"/>
                <w:b/>
                <w:bCs/>
                <w:u w:val="single"/>
              </w:rPr>
              <w:t>In conclusione:</w:t>
            </w:r>
          </w:p>
          <w:p w:rsidR="00B56E4A" w:rsidRPr="00CE488C" w:rsidRDefault="00B56E4A" w:rsidP="00B56E4A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CE488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56E4A" w:rsidRPr="00CE488C" w:rsidRDefault="00B56E4A" w:rsidP="00B56E4A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CE488C">
              <w:rPr>
                <w:rFonts w:asciiTheme="minorHAnsi" w:hAnsiTheme="minorHAnsi" w:cs="Calibri"/>
                <w:bCs/>
              </w:rPr>
              <w:lastRenderedPageBreak/>
              <w:t>… … … … … … … …</w:t>
            </w:r>
          </w:p>
          <w:p w:rsidR="00E27851" w:rsidRPr="00CE488C" w:rsidRDefault="008227B4" w:rsidP="00704085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Proposte di domande o di aspetti per approfondimenti in visita</w:t>
            </w:r>
          </w:p>
          <w:p w:rsidR="00B56E4A" w:rsidRPr="00CE488C" w:rsidRDefault="00B56E4A" w:rsidP="00C178C6">
            <w:pPr>
              <w:pStyle w:val="Paragrafoelenco"/>
              <w:numPr>
                <w:ilvl w:val="0"/>
                <w:numId w:val="17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CE488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56E4A" w:rsidRPr="00CE488C" w:rsidRDefault="00B56E4A" w:rsidP="00C178C6">
            <w:pPr>
              <w:pStyle w:val="Paragrafoelenco"/>
              <w:numPr>
                <w:ilvl w:val="0"/>
                <w:numId w:val="17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CE488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CE488C" w:rsidRDefault="00E046AA" w:rsidP="00B56E4A">
            <w:pPr>
              <w:spacing w:before="120"/>
              <w:rPr>
                <w:rFonts w:asciiTheme="minorHAnsi" w:hAnsiTheme="minorHAnsi" w:cs="Calibri"/>
                <w:bCs/>
                <w:i/>
              </w:rPr>
            </w:pPr>
            <w:r>
              <w:rPr>
                <w:rFonts w:asciiTheme="minorHAnsi" w:hAnsiTheme="minorHAnsi" w:cstheme="minorHAnsi"/>
                <w:i/>
              </w:rPr>
              <w:t>(</w:t>
            </w:r>
            <w:r w:rsidR="002A2E82">
              <w:rPr>
                <w:rFonts w:asciiTheme="minorHAnsi" w:hAnsiTheme="minorHAnsi" w:cstheme="minorHAnsi"/>
                <w:i/>
              </w:rPr>
              <w:t>Riservato alla CEV per l’esame documentale pre-visita e per gli approfondimenti in visita; aggiornato e reso definitivo nella relazione post-visita</w:t>
            </w:r>
            <w:r>
              <w:rPr>
                <w:rFonts w:asciiTheme="minorHAnsi" w:hAnsiTheme="minorHAnsi" w:cstheme="minorHAnsi"/>
                <w:i/>
              </w:rPr>
              <w:t>)</w:t>
            </w:r>
          </w:p>
        </w:tc>
      </w:tr>
      <w:tr w:rsidR="00F339C3" w:rsidRPr="00CE488C" w:rsidTr="00314263">
        <w:tc>
          <w:tcPr>
            <w:tcW w:w="9338" w:type="dxa"/>
          </w:tcPr>
          <w:p w:rsidR="00F339C3" w:rsidRPr="00CE488C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CE488C">
              <w:rPr>
                <w:rFonts w:asciiTheme="minorHAnsi" w:hAnsiTheme="minorHAnsi" w:cs="Calibri"/>
                <w:b/>
                <w:bCs/>
                <w:u w:val="single"/>
              </w:rPr>
              <w:lastRenderedPageBreak/>
              <w:t>Indicazione provvisoria</w:t>
            </w:r>
          </w:p>
          <w:p w:rsidR="00F339C3" w:rsidRPr="00CE488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CE488C">
              <w:rPr>
                <w:rFonts w:asciiTheme="minorHAnsi" w:hAnsiTheme="minorHAnsi" w:cs="Calibri"/>
                <w:bCs/>
              </w:rPr>
              <w:t>…</w:t>
            </w:r>
          </w:p>
          <w:p w:rsidR="00F339C3" w:rsidRPr="00CE488C" w:rsidRDefault="00F339C3" w:rsidP="00F339C3">
            <w:pPr>
              <w:spacing w:before="120"/>
              <w:rPr>
                <w:b/>
              </w:rPr>
            </w:pPr>
            <w:r w:rsidRPr="00CE488C">
              <w:rPr>
                <w:rFonts w:asciiTheme="minorHAnsi" w:hAnsiTheme="minorHAnsi" w:cs="Calibri"/>
                <w:b/>
                <w:bCs/>
              </w:rPr>
              <w:t xml:space="preserve">Segnalazione di Prassi meritoria / Raccomandazione / </w:t>
            </w:r>
            <w:r w:rsidRPr="00CE488C">
              <w:rPr>
                <w:b/>
              </w:rPr>
              <w:t xml:space="preserve">Condizione </w:t>
            </w:r>
          </w:p>
          <w:p w:rsidR="00F339C3" w:rsidRPr="00CE488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CE488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CE488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CE488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CE488C" w:rsidRDefault="00F43CE9" w:rsidP="00A832A0">
            <w:pPr>
              <w:spacing w:before="120"/>
              <w:jc w:val="both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aggiornato e reso definitivo nella relazione post-visita)</w:t>
            </w:r>
          </w:p>
        </w:tc>
      </w:tr>
      <w:tr w:rsidR="00F339C3" w:rsidRPr="00CE488C" w:rsidTr="00314263">
        <w:tc>
          <w:tcPr>
            <w:tcW w:w="9338" w:type="dxa"/>
          </w:tcPr>
          <w:p w:rsidR="00F339C3" w:rsidRPr="00CE488C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CE488C">
              <w:rPr>
                <w:rFonts w:asciiTheme="minorHAnsi" w:hAnsiTheme="minorHAnsi" w:cs="Calibri"/>
                <w:b/>
                <w:bCs/>
                <w:u w:val="single"/>
              </w:rPr>
              <w:t xml:space="preserve">Controdeduzioni dell’Ateneo </w:t>
            </w:r>
          </w:p>
          <w:p w:rsidR="00F339C3" w:rsidRPr="00CE488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CE488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CE488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CE488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5A2F3C" w:rsidRDefault="000B2CFD" w:rsidP="00704085">
            <w:pPr>
              <w:spacing w:before="12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(Riservato all’Ateneo dopo la relazione preliminare della CEV)</w:t>
            </w:r>
          </w:p>
        </w:tc>
      </w:tr>
      <w:tr w:rsidR="00F339C3" w:rsidRPr="00B816F2" w:rsidTr="00314263">
        <w:tc>
          <w:tcPr>
            <w:tcW w:w="9338" w:type="dxa"/>
          </w:tcPr>
          <w:p w:rsidR="00F339C3" w:rsidRPr="00CE488C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CE488C">
              <w:rPr>
                <w:rFonts w:asciiTheme="minorHAnsi" w:hAnsiTheme="minorHAnsi" w:cs="Calibri"/>
                <w:b/>
                <w:bCs/>
                <w:u w:val="single"/>
              </w:rPr>
              <w:t>Risposta della CEV alle controdeduzioni dell'Ateneo</w:t>
            </w:r>
          </w:p>
          <w:p w:rsidR="00F339C3" w:rsidRPr="00CE488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CE488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CE488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CE488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5A2F3C" w:rsidRDefault="007802F6" w:rsidP="00F339C3">
            <w:pPr>
              <w:spacing w:before="120"/>
              <w:rPr>
                <w:rFonts w:asciiTheme="minorHAnsi" w:hAnsiTheme="minorHAnsi" w:cs="Calibri"/>
                <w:bCs/>
                <w:i/>
                <w:color w:val="00B050"/>
              </w:rPr>
            </w:pPr>
            <w:r w:rsidRPr="005A2F3C">
              <w:rPr>
                <w:rFonts w:asciiTheme="minorHAnsi" w:hAnsiTheme="minorHAnsi" w:cstheme="minorHAnsi"/>
                <w:i/>
              </w:rPr>
              <w:t>(Riservato alla CEV per la relazione finale)</w:t>
            </w:r>
          </w:p>
        </w:tc>
      </w:tr>
    </w:tbl>
    <w:p w:rsidR="00657CB9" w:rsidRDefault="00657CB9" w:rsidP="00450B18">
      <w:pPr>
        <w:spacing w:before="100" w:beforeAutospacing="1"/>
        <w:rPr>
          <w:rFonts w:cs="Arial"/>
          <w:b/>
        </w:rPr>
      </w:pPr>
    </w:p>
    <w:p w:rsidR="00657CB9" w:rsidRDefault="00657CB9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F35CBC" w:rsidRDefault="00234A9A" w:rsidP="00450B18">
      <w:pPr>
        <w:spacing w:before="100" w:beforeAutospacing="1"/>
        <w:rPr>
          <w:rFonts w:cs="Arial"/>
          <w:b/>
        </w:rPr>
      </w:pPr>
      <w:r>
        <w:rPr>
          <w:rFonts w:cs="Arial"/>
          <w:b/>
        </w:rPr>
        <w:lastRenderedPageBreak/>
        <w:t>R1</w:t>
      </w:r>
      <w:r w:rsidR="00AE6538" w:rsidRPr="00B20BDB">
        <w:rPr>
          <w:rFonts w:cs="Arial"/>
          <w:b/>
        </w:rPr>
        <w:t>.C.</w:t>
      </w:r>
      <w:r w:rsidR="00AE6538">
        <w:rPr>
          <w:rFonts w:cs="Arial"/>
          <w:b/>
        </w:rPr>
        <w:t xml:space="preserve">2 - </w:t>
      </w:r>
      <w:r w:rsidR="00ED1352" w:rsidRPr="00F35CBC">
        <w:rPr>
          <w:rFonts w:cs="Arial"/>
          <w:b/>
        </w:rPr>
        <w:t>Strutture e servizi di supporto alla didattica e alla ricerca</w:t>
      </w:r>
      <w:r w:rsidR="00B90FA0">
        <w:rPr>
          <w:rFonts w:cs="Arial"/>
          <w:b/>
        </w:rPr>
        <w:t xml:space="preserve">. </w:t>
      </w:r>
      <w:r w:rsidR="00ED1352" w:rsidRPr="00F35CBC">
        <w:rPr>
          <w:rFonts w:cs="Arial"/>
          <w:b/>
        </w:rPr>
        <w:t>Personale tecnico amministrativo</w:t>
      </w:r>
    </w:p>
    <w:p w:rsidR="00B74F5D" w:rsidRPr="00657CB9" w:rsidRDefault="00B74F5D" w:rsidP="00B74F5D">
      <w:pPr>
        <w:pStyle w:val="Default"/>
        <w:jc w:val="both"/>
        <w:rPr>
          <w:rFonts w:ascii="Calibri" w:hAnsi="Calibri"/>
          <w:i/>
          <w:color w:val="auto"/>
          <w:sz w:val="20"/>
          <w:szCs w:val="20"/>
        </w:rPr>
      </w:pPr>
      <w:r w:rsidRPr="00657CB9">
        <w:rPr>
          <w:rFonts w:ascii="Calibri" w:hAnsi="Calibri"/>
          <w:i/>
          <w:color w:val="auto"/>
          <w:sz w:val="20"/>
          <w:szCs w:val="20"/>
        </w:rPr>
        <w:t>L’Ateneo si accerta e verifica periodicamente che i CdS, i Dottorati di Ricerca e i Dipartimenti abbiano a disposizione adeguate risorse, strutture e servizi di supporto alla ricerca, alla didattica e agli studenti, (e.g.</w:t>
      </w:r>
      <w:r w:rsidR="00C56F1E" w:rsidRPr="00657CB9">
        <w:rPr>
          <w:rFonts w:ascii="Calibri" w:hAnsi="Calibri"/>
          <w:i/>
          <w:color w:val="auto"/>
          <w:sz w:val="20"/>
          <w:szCs w:val="20"/>
        </w:rPr>
        <w:t xml:space="preserve"> </w:t>
      </w:r>
      <w:r w:rsidRPr="00657CB9">
        <w:rPr>
          <w:rFonts w:ascii="Calibri" w:hAnsi="Calibri"/>
          <w:i/>
          <w:color w:val="auto"/>
          <w:sz w:val="20"/>
          <w:szCs w:val="20"/>
        </w:rPr>
        <w:t>Spazi, biblioteche, laboratori, ausili didattici, infrastrutture IT ecc.)? [Vedi anche R3.C.2, R4.B.4]</w:t>
      </w:r>
    </w:p>
    <w:p w:rsidR="00B74F5D" w:rsidRPr="00657CB9" w:rsidRDefault="00B74F5D" w:rsidP="00B74F5D">
      <w:pPr>
        <w:pStyle w:val="Default"/>
        <w:jc w:val="both"/>
        <w:rPr>
          <w:rFonts w:ascii="Calibri" w:hAnsi="Calibri"/>
          <w:i/>
          <w:color w:val="auto"/>
          <w:sz w:val="20"/>
          <w:szCs w:val="20"/>
        </w:rPr>
      </w:pPr>
      <w:r w:rsidRPr="00657CB9">
        <w:rPr>
          <w:rFonts w:ascii="Calibri" w:hAnsi="Calibri"/>
          <w:i/>
          <w:color w:val="auto"/>
          <w:sz w:val="20"/>
          <w:szCs w:val="20"/>
        </w:rPr>
        <w:t xml:space="preserve">Tali strutture e servizi di supporto sono facilmente fruibili da tutti gli studenti? </w:t>
      </w:r>
    </w:p>
    <w:p w:rsidR="00B74F5D" w:rsidRDefault="00B74F5D" w:rsidP="00314263">
      <w:pPr>
        <w:pStyle w:val="Default"/>
        <w:spacing w:after="120"/>
        <w:jc w:val="both"/>
        <w:rPr>
          <w:rFonts w:ascii="Calibri" w:hAnsi="Calibri"/>
          <w:color w:val="auto"/>
          <w:sz w:val="20"/>
          <w:szCs w:val="20"/>
        </w:rPr>
      </w:pPr>
      <w:r w:rsidRPr="00657CB9">
        <w:rPr>
          <w:rFonts w:ascii="Calibri" w:hAnsi="Calibri"/>
          <w:i/>
          <w:color w:val="auto"/>
          <w:sz w:val="20"/>
          <w:szCs w:val="20"/>
        </w:rPr>
        <w:t>L'Ateneo verifica periodicamente l'adeguatezza numerica e organizzativa del proprio personale tecnico-amministrativo in funzione delle esigenze di gestione della didattica, della ricerca e della terza missione?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339C3" w:rsidRPr="005A2F3C" w:rsidTr="00314263">
        <w:tc>
          <w:tcPr>
            <w:tcW w:w="9338" w:type="dxa"/>
          </w:tcPr>
          <w:p w:rsidR="00333196" w:rsidRPr="005A2F3C" w:rsidRDefault="00333196" w:rsidP="00333196">
            <w:pPr>
              <w:pStyle w:val="ANVURMGstileD"/>
            </w:pPr>
            <w:r w:rsidRPr="005A2F3C">
              <w:t>Breve giudizio di autovalutazione (</w:t>
            </w:r>
            <w:proofErr w:type="spellStart"/>
            <w:r w:rsidRPr="005A2F3C">
              <w:t>max</w:t>
            </w:r>
            <w:proofErr w:type="spellEnd"/>
            <w:r w:rsidRPr="005A2F3C">
              <w:t xml:space="preserve"> 250 parole)</w:t>
            </w:r>
          </w:p>
          <w:p w:rsidR="00F339C3" w:rsidRPr="005A2F3C" w:rsidRDefault="00F339C3" w:rsidP="00F339C3">
            <w:pPr>
              <w:pStyle w:val="ANVURMGstileD"/>
            </w:pPr>
          </w:p>
          <w:p w:rsidR="00F339C3" w:rsidRPr="005A2F3C" w:rsidRDefault="00F339C3" w:rsidP="00F339C3">
            <w:pPr>
              <w:pStyle w:val="ANVURMGstileD"/>
            </w:pPr>
          </w:p>
          <w:p w:rsidR="00F339C3" w:rsidRPr="005A2F3C" w:rsidRDefault="00F339C3" w:rsidP="00F339C3">
            <w:pPr>
              <w:pStyle w:val="ANVURMGstileD"/>
            </w:pPr>
          </w:p>
          <w:p w:rsidR="00F339C3" w:rsidRPr="005A2F3C" w:rsidRDefault="005D6264" w:rsidP="005A2F3C">
            <w:pPr>
              <w:pStyle w:val="ANVURMGstileD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all’Ateneo per l’esame documentale pre-visita della CEV)</w:t>
            </w:r>
          </w:p>
        </w:tc>
      </w:tr>
      <w:tr w:rsidR="00F339C3" w:rsidRPr="005A2F3C" w:rsidTr="00314263">
        <w:tc>
          <w:tcPr>
            <w:tcW w:w="9338" w:type="dxa"/>
          </w:tcPr>
          <w:p w:rsidR="00F339C3" w:rsidRPr="005A2F3C" w:rsidRDefault="00F339C3" w:rsidP="00F339C3">
            <w:pPr>
              <w:pStyle w:val="ANVURMGstileD"/>
            </w:pPr>
            <w:r w:rsidRPr="005A2F3C">
              <w:t xml:space="preserve">Fonti documentali indicate dall'Ateneo per l'esame a distanza </w:t>
            </w:r>
          </w:p>
          <w:p w:rsidR="00FD48D5" w:rsidRPr="00056289" w:rsidRDefault="00FD48D5" w:rsidP="00FD48D5">
            <w:pPr>
              <w:pStyle w:val="ANVURMGstileD"/>
            </w:pPr>
            <w:r w:rsidRPr="00056289">
              <w:t>Documenti chiave</w:t>
            </w:r>
          </w:p>
          <w:p w:rsidR="00FD48D5" w:rsidRDefault="00FD48D5" w:rsidP="00FD48D5">
            <w:pPr>
              <w:pStyle w:val="ANVURMGstileD"/>
              <w:numPr>
                <w:ilvl w:val="0"/>
                <w:numId w:val="27"/>
              </w:numPr>
              <w:ind w:left="738"/>
              <w:rPr>
                <w:b w:val="0"/>
                <w:u w:val="none"/>
              </w:rPr>
            </w:pPr>
            <w:r w:rsidRPr="00056289">
              <w:rPr>
                <w:b w:val="0"/>
                <w:u w:val="none"/>
              </w:rPr>
              <w:t>Sezione/paragrafo/pagina del documento riportato nella tabella A pertinente al punto di attenzione</w:t>
            </w:r>
          </w:p>
          <w:p w:rsidR="00FD48D5" w:rsidRPr="00056289" w:rsidRDefault="00FD48D5" w:rsidP="00FD48D5">
            <w:pPr>
              <w:pStyle w:val="ANVURMGstileD"/>
              <w:numPr>
                <w:ilvl w:val="0"/>
                <w:numId w:val="27"/>
              </w:numPr>
              <w:ind w:left="738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…</w:t>
            </w:r>
          </w:p>
          <w:p w:rsidR="00FD48D5" w:rsidRPr="001F06BE" w:rsidRDefault="00FD48D5" w:rsidP="00FD48D5">
            <w:pPr>
              <w:shd w:val="clear" w:color="auto" w:fill="FFFFFF"/>
              <w:rPr>
                <w:rFonts w:ascii="Arial" w:hAnsi="Arial" w:cs="Arial"/>
                <w:b/>
                <w:color w:val="222222"/>
                <w:sz w:val="19"/>
                <w:szCs w:val="19"/>
                <w:u w:val="single"/>
              </w:rPr>
            </w:pPr>
            <w:r w:rsidRPr="00056289">
              <w:rPr>
                <w:b/>
                <w:u w:val="single"/>
              </w:rPr>
              <w:t>Documenti a supporto</w:t>
            </w:r>
            <w:r>
              <w:rPr>
                <w:b/>
                <w:u w:val="single"/>
              </w:rPr>
              <w:t xml:space="preserve"> </w:t>
            </w:r>
          </w:p>
          <w:p w:rsidR="00FD48D5" w:rsidRPr="001F06BE" w:rsidRDefault="00FD48D5" w:rsidP="00FD48D5">
            <w:pPr>
              <w:pStyle w:val="ANVURMGstileEelencopuntato"/>
              <w:numPr>
                <w:ilvl w:val="0"/>
                <w:numId w:val="4"/>
              </w:numPr>
            </w:pPr>
            <w:r w:rsidRPr="001F06BE">
              <w:t xml:space="preserve">Titolo (con eventuale “indicazione sintetica”) del documento, sua posizione fornita tramite URL o </w:t>
            </w:r>
            <w:r w:rsidRPr="001F06BE">
              <w:rPr>
                <w:color w:val="0066FF"/>
                <w:u w:val="single"/>
              </w:rPr>
              <w:t>link informatico</w:t>
            </w:r>
            <w:r w:rsidRPr="001F06BE">
              <w:t xml:space="preserve"> e con indicazione della eventuale password di accesso, salvo che per documenti reperibili nelle banche dati ministeriali</w:t>
            </w:r>
          </w:p>
          <w:p w:rsidR="00FD48D5" w:rsidRPr="001F06BE" w:rsidRDefault="00FD48D5" w:rsidP="00FD48D5">
            <w:pPr>
              <w:pStyle w:val="ANVURMGstileEelencopuntato"/>
              <w:numPr>
                <w:ilvl w:val="0"/>
                <w:numId w:val="4"/>
              </w:numPr>
            </w:pPr>
            <w:r w:rsidRPr="001F06BE">
              <w:t>Titolo del documento</w:t>
            </w:r>
          </w:p>
          <w:p w:rsidR="00F339C3" w:rsidRPr="005A2F3C" w:rsidRDefault="00FD48D5" w:rsidP="00C178C6">
            <w:pPr>
              <w:pStyle w:val="ANVURMGstileEelencopuntato"/>
              <w:numPr>
                <w:ilvl w:val="0"/>
                <w:numId w:val="5"/>
              </w:numPr>
            </w:pPr>
            <w:r w:rsidRPr="001F06BE">
              <w:t>Titolo del documento</w:t>
            </w:r>
          </w:p>
          <w:p w:rsidR="005A2F3C" w:rsidRPr="005A2F3C" w:rsidRDefault="005D6264" w:rsidP="005A2F3C">
            <w:pPr>
              <w:pStyle w:val="ANVURMGstileD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all’Ateneo per l’esame documentale pre-visita della CEV)</w:t>
            </w:r>
          </w:p>
          <w:p w:rsidR="00F339C3" w:rsidRPr="005A2F3C" w:rsidRDefault="00F339C3" w:rsidP="00F339C3">
            <w:pPr>
              <w:pStyle w:val="ANVURMGstileD"/>
              <w:spacing w:after="0"/>
              <w:rPr>
                <w:rFonts w:asciiTheme="minorHAnsi" w:hAnsiTheme="minorHAnsi"/>
              </w:rPr>
            </w:pPr>
            <w:r w:rsidRPr="005A2F3C">
              <w:rPr>
                <w:rFonts w:asciiTheme="minorHAnsi" w:hAnsiTheme="minorHAnsi"/>
              </w:rPr>
              <w:t>Fonti documentali individuate dalla CEV per l’esame a distanza</w:t>
            </w:r>
          </w:p>
          <w:p w:rsidR="00F339C3" w:rsidRPr="005A2F3C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5A2F3C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5A2F3C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5A2F3C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5A2F3C" w:rsidRDefault="00F339C3" w:rsidP="00F339C3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 w:rsidRPr="005A2F3C">
              <w:rPr>
                <w:rFonts w:asciiTheme="minorHAnsi" w:hAnsiTheme="minorHAnsi" w:cstheme="minorHAnsi"/>
                <w:b w:val="0"/>
                <w:i/>
                <w:u w:val="none"/>
              </w:rPr>
              <w:t>(Riservato alla CEV per l’esame documentale pre-visita)</w:t>
            </w:r>
          </w:p>
        </w:tc>
      </w:tr>
      <w:tr w:rsidR="00F339C3" w:rsidRPr="005A2F3C" w:rsidTr="00314263">
        <w:tc>
          <w:tcPr>
            <w:tcW w:w="9338" w:type="dxa"/>
          </w:tcPr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strike/>
                <w:u w:val="single"/>
              </w:rPr>
            </w:pP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t>Fonti raccolte durante la visita in loco</w:t>
            </w:r>
          </w:p>
          <w:p w:rsidR="00F339C3" w:rsidRPr="005A2F3C" w:rsidRDefault="00F339C3" w:rsidP="00F339C3">
            <w:pPr>
              <w:rPr>
                <w:rFonts w:asciiTheme="minorHAnsi" w:hAnsiTheme="minorHAnsi" w:cs="Calibri"/>
                <w:b/>
                <w:bCs/>
                <w:u w:val="single"/>
              </w:rPr>
            </w:pPr>
          </w:p>
          <w:p w:rsidR="00F339C3" w:rsidRPr="005A2F3C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5A2F3C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5A2F3C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5A2F3C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5A2F3C" w:rsidRDefault="005C1062" w:rsidP="00F339C3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  <w:r w:rsidRPr="005A2F3C">
              <w:rPr>
                <w:rFonts w:asciiTheme="minorHAnsi" w:hAnsiTheme="minorHAnsi" w:cstheme="minorHAnsi"/>
                <w:i/>
              </w:rPr>
              <w:t>(Riservato alla CEV per la relazione post-visita)</w:t>
            </w:r>
          </w:p>
        </w:tc>
      </w:tr>
      <w:tr w:rsidR="00F339C3" w:rsidRPr="005A2F3C" w:rsidTr="00314263">
        <w:tc>
          <w:tcPr>
            <w:tcW w:w="9338" w:type="dxa"/>
          </w:tcPr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t xml:space="preserve"> Analisi delle Fonti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B56E4A" w:rsidRPr="005A2F3C" w:rsidRDefault="00B56E4A" w:rsidP="00B56E4A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t>In conclusione:</w:t>
            </w:r>
          </w:p>
          <w:p w:rsidR="00B56E4A" w:rsidRPr="005A2F3C" w:rsidRDefault="00B56E4A" w:rsidP="00B56E4A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56E4A" w:rsidRPr="005A2F3C" w:rsidRDefault="00B56E4A" w:rsidP="00B56E4A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E27851" w:rsidRPr="005A2F3C" w:rsidRDefault="008227B4" w:rsidP="00E27851">
            <w:pPr>
              <w:pStyle w:val="Stileprima6ptDopo6pt"/>
              <w:jc w:val="both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Proposte di domande o di aspetti per approfondimenti in visita</w:t>
            </w:r>
          </w:p>
          <w:p w:rsidR="00B56E4A" w:rsidRPr="005A2F3C" w:rsidRDefault="00B56E4A" w:rsidP="00C178C6">
            <w:pPr>
              <w:pStyle w:val="Paragrafoelenco"/>
              <w:numPr>
                <w:ilvl w:val="0"/>
                <w:numId w:val="18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56E4A" w:rsidRPr="005A2F3C" w:rsidRDefault="00B56E4A" w:rsidP="00C178C6">
            <w:pPr>
              <w:pStyle w:val="Paragrafoelenco"/>
              <w:numPr>
                <w:ilvl w:val="0"/>
                <w:numId w:val="18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5A2F3C" w:rsidRDefault="001846ED" w:rsidP="00F339C3">
            <w:pPr>
              <w:pStyle w:val="Stileprima6ptDopo6pt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lastRenderedPageBreak/>
              <w:t>(Riservato alla CEV per l’esame documentale pre-visita e per gli approfondimenti in visita; aggiornato e reso definitivo nella relazione post-visita)</w:t>
            </w:r>
          </w:p>
        </w:tc>
      </w:tr>
      <w:tr w:rsidR="00F339C3" w:rsidRPr="005A2F3C" w:rsidTr="00314263">
        <w:tc>
          <w:tcPr>
            <w:tcW w:w="9338" w:type="dxa"/>
          </w:tcPr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lastRenderedPageBreak/>
              <w:t>Indicazione provvisoria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</w:t>
            </w:r>
          </w:p>
          <w:p w:rsidR="00F339C3" w:rsidRPr="005A2F3C" w:rsidRDefault="00F339C3" w:rsidP="00F339C3">
            <w:pPr>
              <w:spacing w:before="120"/>
              <w:rPr>
                <w:b/>
              </w:rPr>
            </w:pPr>
            <w:r w:rsidRPr="005A2F3C">
              <w:rPr>
                <w:rFonts w:asciiTheme="minorHAnsi" w:hAnsiTheme="minorHAnsi" w:cs="Calibri"/>
                <w:b/>
                <w:bCs/>
              </w:rPr>
              <w:t xml:space="preserve">Segnalazione di Prassi meritoria / Raccomandazione / </w:t>
            </w:r>
            <w:r w:rsidRPr="005A2F3C">
              <w:rPr>
                <w:b/>
              </w:rPr>
              <w:t xml:space="preserve">Condizione 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5A2F3C" w:rsidRDefault="00F43CE9" w:rsidP="00A832A0">
            <w:pPr>
              <w:spacing w:before="120"/>
              <w:jc w:val="both"/>
              <w:rPr>
                <w:rFonts w:asciiTheme="minorHAnsi" w:hAnsiTheme="minorHAnsi" w:cs="Calibri"/>
                <w:b/>
                <w:bCs/>
                <w:i/>
                <w:u w:val="single"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aggiornato e reso definitivo nella relazione post-visita)</w:t>
            </w:r>
          </w:p>
        </w:tc>
      </w:tr>
      <w:tr w:rsidR="00F339C3" w:rsidRPr="005A2F3C" w:rsidTr="00314263">
        <w:tc>
          <w:tcPr>
            <w:tcW w:w="9338" w:type="dxa"/>
          </w:tcPr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t xml:space="preserve">Controdeduzioni dell’Ateneo 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5A2F3C" w:rsidRDefault="000B2CFD" w:rsidP="00704085">
            <w:pPr>
              <w:spacing w:before="12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(Riservato all’Ateneo dopo la relazione preliminare della CEV)</w:t>
            </w:r>
          </w:p>
        </w:tc>
      </w:tr>
      <w:tr w:rsidR="00F339C3" w:rsidRPr="00B816F2" w:rsidTr="00314263">
        <w:tc>
          <w:tcPr>
            <w:tcW w:w="9338" w:type="dxa"/>
          </w:tcPr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t>Risposta della CEV alle controdeduzioni dell'Ateneo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7802F6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5A2F3C" w:rsidRDefault="007802F6" w:rsidP="00F339C3">
            <w:pPr>
              <w:spacing w:before="120"/>
              <w:rPr>
                <w:rFonts w:asciiTheme="minorHAnsi" w:hAnsiTheme="minorHAnsi" w:cs="Calibri"/>
                <w:bCs/>
                <w:i/>
              </w:rPr>
            </w:pPr>
            <w:r w:rsidRPr="005A2F3C">
              <w:rPr>
                <w:rFonts w:asciiTheme="minorHAnsi" w:hAnsiTheme="minorHAnsi" w:cstheme="minorHAnsi"/>
                <w:i/>
              </w:rPr>
              <w:t>(Riservato alla CEV per la relazione finale)</w:t>
            </w:r>
          </w:p>
        </w:tc>
      </w:tr>
    </w:tbl>
    <w:p w:rsidR="00FD48D5" w:rsidRDefault="00FD48D5" w:rsidP="00234A9A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657CB9" w:rsidRDefault="00657CB9">
      <w:pPr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/>
          <w:b/>
        </w:rPr>
        <w:br w:type="page"/>
      </w:r>
    </w:p>
    <w:p w:rsidR="00234A9A" w:rsidRDefault="00234A9A" w:rsidP="00234A9A">
      <w:pPr>
        <w:pStyle w:val="Default"/>
        <w:rPr>
          <w:rFonts w:asciiTheme="minorHAnsi" w:hAnsiTheme="minorHAnsi"/>
          <w:b/>
          <w:color w:val="auto"/>
          <w:sz w:val="20"/>
          <w:szCs w:val="20"/>
        </w:rPr>
      </w:pPr>
      <w:r w:rsidRPr="00234A9A">
        <w:rPr>
          <w:rFonts w:asciiTheme="minorHAnsi" w:hAnsiTheme="minorHAnsi"/>
          <w:b/>
          <w:sz w:val="20"/>
          <w:szCs w:val="20"/>
        </w:rPr>
        <w:lastRenderedPageBreak/>
        <w:t>R1.C.3 -</w:t>
      </w:r>
      <w:r w:rsidR="00C56F1E">
        <w:rPr>
          <w:rFonts w:asciiTheme="minorHAnsi" w:hAnsiTheme="minorHAnsi"/>
          <w:b/>
          <w:sz w:val="20"/>
          <w:szCs w:val="20"/>
        </w:rPr>
        <w:t xml:space="preserve"> </w:t>
      </w:r>
      <w:r w:rsidRPr="00234A9A">
        <w:rPr>
          <w:rFonts w:asciiTheme="minorHAnsi" w:hAnsiTheme="minorHAnsi"/>
          <w:b/>
          <w:color w:val="auto"/>
          <w:sz w:val="20"/>
          <w:szCs w:val="20"/>
        </w:rPr>
        <w:t xml:space="preserve">Sostenibilità della didattica </w:t>
      </w:r>
    </w:p>
    <w:p w:rsidR="00B74F5D" w:rsidRPr="00657CB9" w:rsidRDefault="00B74F5D" w:rsidP="00B74F5D">
      <w:pPr>
        <w:autoSpaceDE w:val="0"/>
        <w:autoSpaceDN w:val="0"/>
        <w:adjustRightInd w:val="0"/>
        <w:jc w:val="both"/>
        <w:rPr>
          <w:rFonts w:cs="Arial"/>
          <w:i/>
        </w:rPr>
      </w:pPr>
      <w:r w:rsidRPr="00657CB9">
        <w:rPr>
          <w:rFonts w:cs="Arial"/>
          <w:i/>
        </w:rPr>
        <w:t>L'Ateneo si è dotato di strumenti di monitoraggio della quantità di ore di docenza assistita erogata dai diversi Dipartimenti, in relazione con la quantità di ore di docenza teorica erogabile?</w:t>
      </w:r>
      <w:r w:rsidR="00C56F1E" w:rsidRPr="00657CB9">
        <w:rPr>
          <w:rFonts w:cs="Arial"/>
          <w:i/>
        </w:rPr>
        <w:t xml:space="preserve"> </w:t>
      </w:r>
      <w:r w:rsidRPr="00657CB9">
        <w:rPr>
          <w:rFonts w:cs="Arial"/>
          <w:i/>
        </w:rPr>
        <w:t>(La quantità di docenza erogabile si quantifica in 120 ore annue per ogni Professore</w:t>
      </w:r>
      <w:r w:rsidR="00B90FA0" w:rsidRPr="00657CB9">
        <w:rPr>
          <w:i/>
        </w:rPr>
        <w:t xml:space="preserve"> </w:t>
      </w:r>
      <w:r w:rsidR="00B90FA0" w:rsidRPr="00657CB9">
        <w:rPr>
          <w:rFonts w:cs="Arial"/>
          <w:i/>
        </w:rPr>
        <w:t>a tempo pieno (90 per i Professori a tempo definito), 60 per Ricercatori a tempo indeterminato e determinato di tipo A); per i Ricercatori a tempo determinato di tipo B va preso a riferimento il regolamento di Ateneo (tale disposizione si applica anche alle Università non statali ma non alle Università telematiche).</w:t>
      </w:r>
    </w:p>
    <w:p w:rsidR="005D6E88" w:rsidRDefault="00B74F5D" w:rsidP="00314263">
      <w:pPr>
        <w:spacing w:after="120"/>
        <w:rPr>
          <w:rFonts w:cs="Arial"/>
        </w:rPr>
      </w:pPr>
      <w:r w:rsidRPr="00657CB9">
        <w:rPr>
          <w:rFonts w:cs="Arial"/>
          <w:i/>
        </w:rPr>
        <w:t>L'Ateneo dispone di strumenti per rilevare e gestire il quoziente studenti/docenti (e anche studenti/tutor nel caso degli Atenei telematici) dei propri CdS e agisce per sanare le eventuali deviazioni rispetto alla numerosità di riferimento della classe di laurea?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339C3" w:rsidRPr="005A2F3C" w:rsidTr="00314263">
        <w:tc>
          <w:tcPr>
            <w:tcW w:w="9338" w:type="dxa"/>
          </w:tcPr>
          <w:p w:rsidR="00333196" w:rsidRPr="005A2F3C" w:rsidRDefault="00333196" w:rsidP="00333196">
            <w:pPr>
              <w:pStyle w:val="ANVURMGstileD"/>
            </w:pPr>
            <w:r w:rsidRPr="005A2F3C">
              <w:t>Breve giudizio di autovalutazione (</w:t>
            </w:r>
            <w:proofErr w:type="spellStart"/>
            <w:r w:rsidRPr="005A2F3C">
              <w:t>max</w:t>
            </w:r>
            <w:proofErr w:type="spellEnd"/>
            <w:r w:rsidRPr="005A2F3C">
              <w:t xml:space="preserve"> 250 parole)</w:t>
            </w:r>
          </w:p>
          <w:p w:rsidR="00F339C3" w:rsidRPr="005A2F3C" w:rsidRDefault="00F339C3" w:rsidP="00F339C3">
            <w:pPr>
              <w:pStyle w:val="ANVURMGstileD"/>
            </w:pPr>
          </w:p>
          <w:p w:rsidR="00F339C3" w:rsidRPr="005A2F3C" w:rsidRDefault="00F339C3" w:rsidP="00F339C3">
            <w:pPr>
              <w:pStyle w:val="ANVURMGstileD"/>
            </w:pPr>
          </w:p>
          <w:p w:rsidR="00F339C3" w:rsidRPr="005A2F3C" w:rsidRDefault="00F339C3" w:rsidP="00F339C3">
            <w:pPr>
              <w:pStyle w:val="ANVURMGstileD"/>
            </w:pPr>
          </w:p>
          <w:p w:rsidR="00F339C3" w:rsidRPr="005A2F3C" w:rsidRDefault="00F339C3" w:rsidP="00F339C3">
            <w:pPr>
              <w:pStyle w:val="ANVURMGstileD"/>
            </w:pPr>
          </w:p>
          <w:p w:rsidR="00F339C3" w:rsidRPr="005A2F3C" w:rsidRDefault="00F339C3" w:rsidP="00F339C3">
            <w:pPr>
              <w:pStyle w:val="ANVURMGstileD"/>
            </w:pPr>
          </w:p>
          <w:p w:rsidR="00F339C3" w:rsidRPr="005A2F3C" w:rsidRDefault="005D6264" w:rsidP="005A2F3C">
            <w:pPr>
              <w:pStyle w:val="ANVURMGstileD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all’Ateneo per l’esame documentale pre-visita della CEV)</w:t>
            </w:r>
          </w:p>
        </w:tc>
      </w:tr>
      <w:tr w:rsidR="00F339C3" w:rsidRPr="005A2F3C" w:rsidTr="00314263">
        <w:tc>
          <w:tcPr>
            <w:tcW w:w="9338" w:type="dxa"/>
          </w:tcPr>
          <w:p w:rsidR="00F339C3" w:rsidRPr="005A2F3C" w:rsidRDefault="00F339C3" w:rsidP="00F339C3">
            <w:pPr>
              <w:pStyle w:val="ANVURMGstileD"/>
            </w:pPr>
            <w:r w:rsidRPr="005A2F3C">
              <w:t xml:space="preserve">Fonti documentali indicate dall'Ateneo per l'esame a distanza </w:t>
            </w:r>
          </w:p>
          <w:p w:rsidR="00FD48D5" w:rsidRPr="00056289" w:rsidRDefault="00FD48D5" w:rsidP="00FD48D5">
            <w:pPr>
              <w:pStyle w:val="ANVURMGstileD"/>
            </w:pPr>
            <w:r w:rsidRPr="00056289">
              <w:t>Documenti chiave</w:t>
            </w:r>
          </w:p>
          <w:p w:rsidR="00FD48D5" w:rsidRDefault="00FD48D5" w:rsidP="00FD48D5">
            <w:pPr>
              <w:pStyle w:val="ANVURMGstileD"/>
              <w:numPr>
                <w:ilvl w:val="0"/>
                <w:numId w:val="27"/>
              </w:numPr>
              <w:ind w:left="738"/>
              <w:rPr>
                <w:b w:val="0"/>
                <w:u w:val="none"/>
              </w:rPr>
            </w:pPr>
            <w:r w:rsidRPr="00056289">
              <w:rPr>
                <w:b w:val="0"/>
                <w:u w:val="none"/>
              </w:rPr>
              <w:t>Sezione/paragrafo/pagina del documento riportato nella tabella A pertinente al punto di attenzione</w:t>
            </w:r>
          </w:p>
          <w:p w:rsidR="00FD48D5" w:rsidRPr="00056289" w:rsidRDefault="00FD48D5" w:rsidP="00FD48D5">
            <w:pPr>
              <w:pStyle w:val="ANVURMGstileD"/>
              <w:numPr>
                <w:ilvl w:val="0"/>
                <w:numId w:val="27"/>
              </w:numPr>
              <w:ind w:left="738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…</w:t>
            </w:r>
          </w:p>
          <w:p w:rsidR="00FD48D5" w:rsidRPr="001F06BE" w:rsidRDefault="00FD48D5" w:rsidP="00FD48D5">
            <w:pPr>
              <w:shd w:val="clear" w:color="auto" w:fill="FFFFFF"/>
              <w:rPr>
                <w:rFonts w:ascii="Arial" w:hAnsi="Arial" w:cs="Arial"/>
                <w:b/>
                <w:color w:val="222222"/>
                <w:sz w:val="19"/>
                <w:szCs w:val="19"/>
                <w:u w:val="single"/>
              </w:rPr>
            </w:pPr>
            <w:r w:rsidRPr="00056289">
              <w:rPr>
                <w:b/>
                <w:u w:val="single"/>
              </w:rPr>
              <w:t>Documenti a supporto</w:t>
            </w:r>
            <w:r>
              <w:rPr>
                <w:b/>
                <w:u w:val="single"/>
              </w:rPr>
              <w:t xml:space="preserve"> </w:t>
            </w:r>
          </w:p>
          <w:p w:rsidR="00FD48D5" w:rsidRPr="001F06BE" w:rsidRDefault="00FD48D5" w:rsidP="00FD48D5">
            <w:pPr>
              <w:pStyle w:val="ANVURMGstileEelencopuntato"/>
              <w:numPr>
                <w:ilvl w:val="0"/>
                <w:numId w:val="4"/>
              </w:numPr>
            </w:pPr>
            <w:r w:rsidRPr="001F06BE">
              <w:t xml:space="preserve">Titolo (con eventuale “indicazione sintetica”) del documento, sua posizione fornita tramite URL o </w:t>
            </w:r>
            <w:r w:rsidRPr="001F06BE">
              <w:rPr>
                <w:color w:val="0066FF"/>
                <w:u w:val="single"/>
              </w:rPr>
              <w:t>link informatico</w:t>
            </w:r>
            <w:r w:rsidRPr="001F06BE">
              <w:t xml:space="preserve"> e con indicazione della eventuale password di accesso, salvo che per documenti reperibili nelle banche dati ministeriali</w:t>
            </w:r>
          </w:p>
          <w:p w:rsidR="00FD48D5" w:rsidRPr="001F06BE" w:rsidRDefault="00FD48D5" w:rsidP="00FD48D5">
            <w:pPr>
              <w:pStyle w:val="ANVURMGstileEelencopuntato"/>
              <w:numPr>
                <w:ilvl w:val="0"/>
                <w:numId w:val="4"/>
              </w:numPr>
            </w:pPr>
            <w:r w:rsidRPr="001F06BE">
              <w:t>Titolo del documento</w:t>
            </w:r>
          </w:p>
          <w:p w:rsidR="00F339C3" w:rsidRPr="005A2F3C" w:rsidRDefault="00FD48D5" w:rsidP="00C178C6">
            <w:pPr>
              <w:pStyle w:val="ANVURMGstileEelencopuntato"/>
              <w:numPr>
                <w:ilvl w:val="0"/>
                <w:numId w:val="5"/>
              </w:numPr>
            </w:pPr>
            <w:r w:rsidRPr="001F06BE">
              <w:t>Titolo del documento</w:t>
            </w:r>
          </w:p>
          <w:p w:rsidR="005A2F3C" w:rsidRPr="005A2F3C" w:rsidRDefault="005D6264" w:rsidP="005A2F3C">
            <w:pPr>
              <w:pStyle w:val="ANVURMGstileD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all’Ateneo per l’esame documentale pre-visita della CEV)</w:t>
            </w:r>
          </w:p>
          <w:p w:rsidR="00F339C3" w:rsidRPr="005A2F3C" w:rsidRDefault="00F339C3" w:rsidP="00F339C3">
            <w:pPr>
              <w:pStyle w:val="ANVURMGstileD"/>
              <w:spacing w:after="0"/>
              <w:rPr>
                <w:rFonts w:asciiTheme="minorHAnsi" w:hAnsiTheme="minorHAnsi"/>
              </w:rPr>
            </w:pPr>
            <w:r w:rsidRPr="005A2F3C">
              <w:rPr>
                <w:rFonts w:asciiTheme="minorHAnsi" w:hAnsiTheme="minorHAnsi"/>
              </w:rPr>
              <w:t>Fonti documentali individuate dalla CEV per l’esame a distanza</w:t>
            </w:r>
          </w:p>
          <w:p w:rsidR="00F339C3" w:rsidRPr="005A2F3C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5A2F3C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5A2F3C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5A2F3C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5A2F3C" w:rsidRDefault="00F339C3" w:rsidP="00F339C3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 w:rsidRPr="005A2F3C">
              <w:rPr>
                <w:rFonts w:asciiTheme="minorHAnsi" w:hAnsiTheme="minorHAnsi" w:cstheme="minorHAnsi"/>
                <w:b w:val="0"/>
                <w:i/>
                <w:u w:val="none"/>
              </w:rPr>
              <w:t>(Riservato alla CEV per l’esame documentale pre-visita)</w:t>
            </w:r>
          </w:p>
        </w:tc>
      </w:tr>
      <w:tr w:rsidR="00F339C3" w:rsidRPr="005A2F3C" w:rsidTr="00314263">
        <w:tc>
          <w:tcPr>
            <w:tcW w:w="9338" w:type="dxa"/>
          </w:tcPr>
          <w:p w:rsidR="00F339C3" w:rsidRPr="005A2F3C" w:rsidRDefault="00F339C3" w:rsidP="005C1062">
            <w:pPr>
              <w:spacing w:before="120"/>
              <w:rPr>
                <w:rFonts w:asciiTheme="minorHAnsi" w:hAnsiTheme="minorHAnsi" w:cs="Calibri"/>
                <w:b/>
                <w:bCs/>
                <w:strike/>
                <w:u w:val="single"/>
              </w:rPr>
            </w:pP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t>Fonti raccolte durante la visita in loco</w:t>
            </w:r>
          </w:p>
          <w:p w:rsidR="00F339C3" w:rsidRPr="005A2F3C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5A2F3C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5A2F3C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5A2F3C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5A2F3C" w:rsidRDefault="005C1062" w:rsidP="00F339C3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  <w:r w:rsidRPr="005A2F3C">
              <w:rPr>
                <w:rFonts w:asciiTheme="minorHAnsi" w:hAnsiTheme="minorHAnsi" w:cstheme="minorHAnsi"/>
                <w:i/>
              </w:rPr>
              <w:t>(Riservato alla CEV per la relazione post-visita)</w:t>
            </w:r>
          </w:p>
        </w:tc>
      </w:tr>
      <w:tr w:rsidR="00F339C3" w:rsidRPr="005A2F3C" w:rsidTr="00314263">
        <w:tc>
          <w:tcPr>
            <w:tcW w:w="9338" w:type="dxa"/>
          </w:tcPr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t xml:space="preserve"> Analisi delle </w:t>
            </w:r>
            <w:r w:rsidR="00BF5F51" w:rsidRPr="005A2F3C">
              <w:rPr>
                <w:rFonts w:asciiTheme="minorHAnsi" w:hAnsiTheme="minorHAnsi" w:cs="Calibri"/>
                <w:b/>
                <w:bCs/>
                <w:u w:val="single"/>
              </w:rPr>
              <w:t>f</w:t>
            </w: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t>onti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B56E4A" w:rsidRPr="005A2F3C" w:rsidRDefault="00B56E4A" w:rsidP="00B56E4A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t>In conclusione:</w:t>
            </w:r>
          </w:p>
          <w:p w:rsidR="00B56E4A" w:rsidRPr="005A2F3C" w:rsidRDefault="00B56E4A" w:rsidP="00B56E4A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56E4A" w:rsidRPr="005A2F3C" w:rsidRDefault="00B56E4A" w:rsidP="00B56E4A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lastRenderedPageBreak/>
              <w:t>… … … … … … … …</w:t>
            </w:r>
          </w:p>
          <w:p w:rsidR="00E27851" w:rsidRPr="005A2F3C" w:rsidRDefault="008227B4" w:rsidP="00E27851">
            <w:pPr>
              <w:pStyle w:val="Stileprima6ptDopo6pt"/>
              <w:jc w:val="both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Proposte di domande o di aspetti per approfondimenti in visita</w:t>
            </w:r>
          </w:p>
          <w:p w:rsidR="00B56E4A" w:rsidRPr="005A2F3C" w:rsidRDefault="00B56E4A" w:rsidP="00C178C6">
            <w:pPr>
              <w:pStyle w:val="Paragrafoelenco"/>
              <w:numPr>
                <w:ilvl w:val="0"/>
                <w:numId w:val="19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56E4A" w:rsidRPr="005A2F3C" w:rsidRDefault="00B56E4A" w:rsidP="00C178C6">
            <w:pPr>
              <w:pStyle w:val="Paragrafoelenco"/>
              <w:numPr>
                <w:ilvl w:val="0"/>
                <w:numId w:val="19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5A2F3C" w:rsidRDefault="001846ED" w:rsidP="005C1062">
            <w:pPr>
              <w:spacing w:before="120"/>
              <w:rPr>
                <w:rFonts w:asciiTheme="minorHAnsi" w:hAnsiTheme="minorHAnsi" w:cs="Calibri"/>
                <w:bCs/>
                <w:i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e per gli approfondimenti in visita; aggiornato e reso definitivo nella relazione post-visita)</w:t>
            </w:r>
          </w:p>
        </w:tc>
      </w:tr>
      <w:tr w:rsidR="00F339C3" w:rsidRPr="005A2F3C" w:rsidTr="00314263">
        <w:tc>
          <w:tcPr>
            <w:tcW w:w="9338" w:type="dxa"/>
          </w:tcPr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lastRenderedPageBreak/>
              <w:t>Indicazione provvisoria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</w:t>
            </w:r>
          </w:p>
          <w:p w:rsidR="00F339C3" w:rsidRPr="005A2F3C" w:rsidRDefault="00F339C3" w:rsidP="00F339C3">
            <w:pPr>
              <w:spacing w:before="120"/>
              <w:rPr>
                <w:b/>
              </w:rPr>
            </w:pPr>
            <w:r w:rsidRPr="005A2F3C">
              <w:rPr>
                <w:rFonts w:asciiTheme="minorHAnsi" w:hAnsiTheme="minorHAnsi" w:cs="Calibri"/>
                <w:b/>
                <w:bCs/>
              </w:rPr>
              <w:t xml:space="preserve">Segnalazione di Prassi meritoria / Raccomandazione / </w:t>
            </w:r>
            <w:r w:rsidRPr="005A2F3C">
              <w:rPr>
                <w:b/>
              </w:rPr>
              <w:t xml:space="preserve">Condizione 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5A2F3C" w:rsidRDefault="00F43CE9" w:rsidP="00A832A0">
            <w:pPr>
              <w:spacing w:before="120"/>
              <w:jc w:val="both"/>
              <w:rPr>
                <w:rFonts w:asciiTheme="minorHAnsi" w:hAnsiTheme="minorHAnsi" w:cs="Calibri"/>
                <w:b/>
                <w:bCs/>
                <w:i/>
                <w:u w:val="single"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aggiornato e reso definitivo nella relazione post-visita)</w:t>
            </w:r>
          </w:p>
        </w:tc>
      </w:tr>
      <w:tr w:rsidR="00F339C3" w:rsidRPr="005A2F3C" w:rsidTr="00314263">
        <w:tc>
          <w:tcPr>
            <w:tcW w:w="9338" w:type="dxa"/>
          </w:tcPr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t xml:space="preserve">Controdeduzioni dell’Ateneo 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5A2F3C" w:rsidRDefault="000B2CFD" w:rsidP="00704085">
            <w:pPr>
              <w:spacing w:before="12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(Riservato all’Ateneo dopo la relazione preliminare della CEV)</w:t>
            </w:r>
          </w:p>
        </w:tc>
      </w:tr>
      <w:tr w:rsidR="00F339C3" w:rsidRPr="00B816F2" w:rsidTr="00314263">
        <w:tc>
          <w:tcPr>
            <w:tcW w:w="9338" w:type="dxa"/>
          </w:tcPr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t>Risposta della CEV alle controdeduzioni dell'Ateneo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7802F6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5A2F3C" w:rsidRDefault="007802F6" w:rsidP="00F339C3">
            <w:pPr>
              <w:spacing w:before="120"/>
              <w:rPr>
                <w:rFonts w:asciiTheme="minorHAnsi" w:hAnsiTheme="minorHAnsi" w:cs="Calibri"/>
                <w:bCs/>
                <w:i/>
              </w:rPr>
            </w:pPr>
            <w:r w:rsidRPr="005A2F3C">
              <w:rPr>
                <w:rFonts w:asciiTheme="minorHAnsi" w:hAnsiTheme="minorHAnsi" w:cstheme="minorHAnsi"/>
                <w:i/>
              </w:rPr>
              <w:t>(Riservato alla CEV per la relazione finale)</w:t>
            </w:r>
          </w:p>
        </w:tc>
      </w:tr>
    </w:tbl>
    <w:p w:rsidR="00D4535E" w:rsidRDefault="00D4535E">
      <w:pPr>
        <w:rPr>
          <w:rFonts w:asciiTheme="minorHAnsi" w:hAnsiTheme="minorHAnsi" w:cs="Arial"/>
          <w:b/>
        </w:rPr>
      </w:pPr>
    </w:p>
    <w:p w:rsidR="00234A9A" w:rsidRPr="003F7D17" w:rsidRDefault="00937865">
      <w:pPr>
        <w:rPr>
          <w:rFonts w:asciiTheme="minorHAnsi" w:hAnsiTheme="minorHAnsi" w:cs="Arial"/>
          <w:b/>
        </w:rPr>
      </w:pPr>
      <w:r>
        <w:rPr>
          <w:rFonts w:asciiTheme="minorHAnsi" w:hAnsiTheme="minorHAnsi"/>
          <w:b/>
        </w:rPr>
        <w:br w:type="page"/>
      </w:r>
    </w:p>
    <w:tbl>
      <w:tblPr>
        <w:tblStyle w:val="Grigliatabella"/>
        <w:tblW w:w="9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4"/>
        <w:gridCol w:w="1348"/>
        <w:gridCol w:w="775"/>
        <w:gridCol w:w="1168"/>
        <w:gridCol w:w="5133"/>
        <w:gridCol w:w="644"/>
        <w:gridCol w:w="7"/>
      </w:tblGrid>
      <w:tr w:rsidR="00B1142C" w:rsidRPr="0092532E" w:rsidTr="001D7161">
        <w:tc>
          <w:tcPr>
            <w:tcW w:w="2897" w:type="dxa"/>
            <w:gridSpan w:val="3"/>
            <w:shd w:val="clear" w:color="auto" w:fill="D9D9D9" w:themeFill="background1" w:themeFillShade="D9"/>
            <w:vAlign w:val="center"/>
          </w:tcPr>
          <w:p w:rsidR="00B1142C" w:rsidRPr="0092532E" w:rsidRDefault="00B1142C" w:rsidP="00704085">
            <w:pPr>
              <w:pStyle w:val="Stileprima6ptDopo6pt"/>
              <w:rPr>
                <w:b/>
              </w:rPr>
            </w:pPr>
            <w:r w:rsidRPr="0092532E">
              <w:rPr>
                <w:b/>
              </w:rPr>
              <w:lastRenderedPageBreak/>
              <w:t>Requisito R</w:t>
            </w:r>
            <w:r w:rsidR="0048281A" w:rsidRPr="0092532E">
              <w:rPr>
                <w:b/>
              </w:rPr>
              <w:t>2</w:t>
            </w:r>
          </w:p>
        </w:tc>
        <w:tc>
          <w:tcPr>
            <w:tcW w:w="6952" w:type="dxa"/>
            <w:gridSpan w:val="4"/>
            <w:shd w:val="clear" w:color="auto" w:fill="D9D9D9" w:themeFill="background1" w:themeFillShade="D9"/>
            <w:vAlign w:val="center"/>
          </w:tcPr>
          <w:p w:rsidR="007B2A12" w:rsidRDefault="007B2A12" w:rsidP="007B2A12">
            <w:pPr>
              <w:pStyle w:val="Stileprima6ptDopo6pt"/>
              <w:rPr>
                <w:rFonts w:asciiTheme="minorHAnsi" w:hAnsiTheme="minorHAnsi" w:cstheme="minorHAnsi"/>
                <w:b/>
              </w:rPr>
            </w:pPr>
            <w:r w:rsidRPr="007B2A12">
              <w:rPr>
                <w:rFonts w:asciiTheme="minorHAnsi" w:hAnsiTheme="minorHAnsi" w:cstheme="minorHAnsi"/>
                <w:b/>
              </w:rPr>
              <w:t xml:space="preserve">Efficacia delle politiche di Ateneo per l’AQ.                                                                                                                                                                                    </w:t>
            </w:r>
          </w:p>
          <w:p w:rsidR="00B1142C" w:rsidRPr="007B2A12" w:rsidRDefault="007B2A12" w:rsidP="007B2A12">
            <w:pPr>
              <w:pStyle w:val="Stileprima6ptDopo6pt"/>
              <w:rPr>
                <w:rFonts w:asciiTheme="minorHAnsi" w:hAnsiTheme="minorHAnsi" w:cstheme="minorHAnsi"/>
                <w:b/>
              </w:rPr>
            </w:pPr>
            <w:r w:rsidRPr="007B2A12">
              <w:rPr>
                <w:rFonts w:asciiTheme="minorHAnsi" w:hAnsiTheme="minorHAnsi" w:cstheme="minorHAnsi"/>
                <w:i/>
              </w:rPr>
              <w:t>Il sistema di AQ messo in atto dall’Ateneo è efficace, per quanto concerne sia la definizione delle responsabilità interne e dei flussi di informazione che le interazioni fra le strutture responsabili e il loro ruolo nella gestione del processi di valutazione e autovalutazione dei Dipartimenti e dei CdS.</w:t>
            </w:r>
          </w:p>
        </w:tc>
      </w:tr>
      <w:tr w:rsidR="00B1142C" w:rsidRPr="0092532E" w:rsidTr="001D7161">
        <w:tc>
          <w:tcPr>
            <w:tcW w:w="2897" w:type="dxa"/>
            <w:gridSpan w:val="3"/>
            <w:shd w:val="clear" w:color="auto" w:fill="D9D9D9" w:themeFill="background1" w:themeFillShade="D9"/>
            <w:vAlign w:val="center"/>
          </w:tcPr>
          <w:p w:rsidR="00B1142C" w:rsidRPr="0092532E" w:rsidRDefault="0048281A" w:rsidP="00704085">
            <w:pPr>
              <w:rPr>
                <w:rFonts w:cs="Arial"/>
                <w:b/>
                <w:bCs/>
              </w:rPr>
            </w:pPr>
            <w:r w:rsidRPr="0092532E">
              <w:rPr>
                <w:rFonts w:cs="Arial"/>
                <w:b/>
                <w:bCs/>
              </w:rPr>
              <w:t>Indicatore R2</w:t>
            </w:r>
            <w:r w:rsidR="00B1142C" w:rsidRPr="0092532E">
              <w:rPr>
                <w:rFonts w:cs="Arial"/>
                <w:b/>
                <w:bCs/>
              </w:rPr>
              <w:t>.</w:t>
            </w:r>
            <w:r w:rsidRPr="0092532E">
              <w:rPr>
                <w:rFonts w:cs="Arial"/>
                <w:b/>
                <w:bCs/>
              </w:rPr>
              <w:t>A</w:t>
            </w:r>
          </w:p>
        </w:tc>
        <w:tc>
          <w:tcPr>
            <w:tcW w:w="6952" w:type="dxa"/>
            <w:gridSpan w:val="4"/>
            <w:shd w:val="clear" w:color="auto" w:fill="D9D9D9" w:themeFill="background1" w:themeFillShade="D9"/>
            <w:vAlign w:val="center"/>
          </w:tcPr>
          <w:p w:rsidR="00B1142C" w:rsidRPr="0092532E" w:rsidRDefault="00B1142C" w:rsidP="00704085">
            <w:pPr>
              <w:rPr>
                <w:rFonts w:cs="Arial"/>
                <w:b/>
                <w:bCs/>
              </w:rPr>
            </w:pPr>
          </w:p>
        </w:tc>
      </w:tr>
      <w:tr w:rsidR="00B1142C" w:rsidRPr="0092532E" w:rsidTr="001D7161">
        <w:tc>
          <w:tcPr>
            <w:tcW w:w="9849" w:type="dxa"/>
            <w:gridSpan w:val="7"/>
            <w:shd w:val="clear" w:color="auto" w:fill="D9D9D9" w:themeFill="background1" w:themeFillShade="D9"/>
          </w:tcPr>
          <w:p w:rsidR="00B1142C" w:rsidRPr="0092532E" w:rsidRDefault="005D6E88" w:rsidP="00501790">
            <w:pPr>
              <w:pStyle w:val="Stileprima6ptDopo6pt"/>
              <w:jc w:val="both"/>
              <w:rPr>
                <w:bCs/>
              </w:rPr>
            </w:pPr>
            <w:r w:rsidRPr="0092532E">
              <w:rPr>
                <w:rFonts w:cs="Arial"/>
                <w:bCs/>
              </w:rPr>
              <w:t xml:space="preserve">Obiettivo: accertare </w:t>
            </w:r>
            <w:r w:rsidR="0092532E" w:rsidRPr="0092532E">
              <w:rPr>
                <w:rFonts w:cs="Arial"/>
                <w:bCs/>
              </w:rPr>
              <w:t>che l'Ateneo disponga di un sistema efficace di monitoraggio e raccolta dati per l'Assicurazione della Qualità</w:t>
            </w:r>
            <w:r w:rsidR="007748F5">
              <w:rPr>
                <w:rFonts w:cs="Arial"/>
                <w:bCs/>
              </w:rPr>
              <w:t>.</w:t>
            </w:r>
          </w:p>
        </w:tc>
      </w:tr>
      <w:tr w:rsidR="00704085" w:rsidRPr="0092532E" w:rsidTr="005A2F3C">
        <w:trPr>
          <w:trHeight w:val="223"/>
        </w:trPr>
        <w:tc>
          <w:tcPr>
            <w:tcW w:w="9849" w:type="dxa"/>
            <w:gridSpan w:val="7"/>
          </w:tcPr>
          <w:p w:rsidR="00704085" w:rsidRPr="00F54416" w:rsidRDefault="00704085" w:rsidP="00704085">
            <w:pPr>
              <w:spacing w:before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F54416">
              <w:rPr>
                <w:rFonts w:asciiTheme="minorHAnsi" w:hAnsiTheme="minorHAnsi" w:cstheme="minorHAnsi"/>
                <w:b/>
                <w:bCs/>
                <w:u w:val="single"/>
              </w:rPr>
              <w:t>Indicazioni per la formulazione dei Punteggi per i Punti di Attenzione (PA)</w:t>
            </w:r>
            <w:r w:rsidRPr="00F54416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704085" w:rsidRPr="00C96F3F" w:rsidRDefault="00704085" w:rsidP="00704085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C96F3F">
              <w:rPr>
                <w:rFonts w:asciiTheme="minorHAnsi" w:hAnsiTheme="minorHAnsi" w:cstheme="minorHAnsi"/>
              </w:rPr>
              <w:t>Nel riquadro della colonna PA va assegnato un punteggio. I punteggi sono associati ai seguenti giudizi da 1 a 10:</w:t>
            </w:r>
          </w:p>
          <w:p w:rsidR="00704085" w:rsidRPr="00C96F3F" w:rsidRDefault="00704085" w:rsidP="00704085">
            <w:pPr>
              <w:numPr>
                <w:ilvl w:val="0"/>
                <w:numId w:val="9"/>
              </w:numPr>
              <w:spacing w:before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C96F3F">
              <w:rPr>
                <w:rFonts w:asciiTheme="minorHAnsi" w:hAnsiTheme="minorHAnsi" w:cstheme="minorHAnsi"/>
              </w:rPr>
              <w:t>PA= 9 o 10 - le attività poste in essere riguardo agli aspetti considerati sono associate o garantiscono ottimi risultati e possono essere oggetto di segnalazione agli altri Atenei. La CEV esprime una “segnalazione di prassi meritoria”.</w:t>
            </w:r>
          </w:p>
          <w:p w:rsidR="00704085" w:rsidRPr="00F54416" w:rsidRDefault="00704085" w:rsidP="00704085">
            <w:pPr>
              <w:pStyle w:val="Paragrafoelenco"/>
              <w:numPr>
                <w:ilvl w:val="0"/>
                <w:numId w:val="9"/>
              </w:numPr>
              <w:ind w:left="714" w:hanging="357"/>
              <w:jc w:val="both"/>
              <w:rPr>
                <w:rFonts w:asciiTheme="minorHAnsi" w:hAnsiTheme="minorHAnsi" w:cstheme="minorHAnsi"/>
              </w:rPr>
            </w:pPr>
            <w:r w:rsidRPr="00F54416">
              <w:rPr>
                <w:rFonts w:asciiTheme="minorHAnsi" w:hAnsiTheme="minorHAnsi" w:cstheme="minorHAnsi"/>
              </w:rPr>
              <w:t>PA= 7 o 8 - le attività poste in essere riguardo agli aspetti considerati sono associate o garantiscono buoni risultati.</w:t>
            </w:r>
          </w:p>
          <w:p w:rsidR="00704085" w:rsidRPr="00F54416" w:rsidRDefault="00C466FE" w:rsidP="00704085">
            <w:pPr>
              <w:pStyle w:val="Paragrafoelenco"/>
              <w:numPr>
                <w:ilvl w:val="0"/>
                <w:numId w:val="9"/>
              </w:numPr>
              <w:spacing w:before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cs="Lucida Sans Unicode"/>
                <w:iCs/>
              </w:rPr>
              <w:t xml:space="preserve">PA= 6 </w:t>
            </w:r>
            <w:r w:rsidRPr="00644130">
              <w:rPr>
                <w:rFonts w:cs="Lucida Sans Unicode"/>
                <w:iCs/>
              </w:rPr>
              <w:t>–</w:t>
            </w:r>
            <w:r>
              <w:rPr>
                <w:rFonts w:cs="Lucida Sans Unicode"/>
                <w:iCs/>
              </w:rPr>
              <w:t xml:space="preserve"> </w:t>
            </w:r>
            <w:r w:rsidRPr="00F3447D">
              <w:rPr>
                <w:rFonts w:cs="Lucida Sans Unicode"/>
                <w:iCs/>
              </w:rPr>
              <w:t>le</w:t>
            </w:r>
            <w:r>
              <w:rPr>
                <w:rFonts w:cs="Lucida Sans Unicode"/>
                <w:iCs/>
              </w:rPr>
              <w:t xml:space="preserve"> attività poste in essere riguardo agli aspetti considerati dal PA garantiscono l’assenza di criticità rilevanti, o il loro superamento in tempi adeguati</w:t>
            </w:r>
            <w:r>
              <w:rPr>
                <w:rStyle w:val="Rimandonotaapidipagina"/>
                <w:rFonts w:cs="Lucida Sans Unicode"/>
                <w:iCs/>
              </w:rPr>
              <w:footnoteReference w:id="4"/>
            </w:r>
            <w:r w:rsidR="00704085" w:rsidRPr="00F54416">
              <w:rPr>
                <w:rFonts w:asciiTheme="minorHAnsi" w:hAnsiTheme="minorHAnsi" w:cstheme="minorHAnsi"/>
              </w:rPr>
              <w:t>.</w:t>
            </w:r>
          </w:p>
          <w:p w:rsidR="00704085" w:rsidRPr="00F54416" w:rsidRDefault="00704085" w:rsidP="00704085">
            <w:pPr>
              <w:pStyle w:val="Paragrafoelenco"/>
              <w:numPr>
                <w:ilvl w:val="0"/>
                <w:numId w:val="10"/>
              </w:numPr>
              <w:spacing w:before="120"/>
              <w:ind w:left="709"/>
              <w:jc w:val="both"/>
              <w:rPr>
                <w:rFonts w:asciiTheme="minorHAnsi" w:hAnsiTheme="minorHAnsi" w:cstheme="minorHAnsi"/>
              </w:rPr>
            </w:pPr>
            <w:r w:rsidRPr="00F54416">
              <w:rPr>
                <w:rFonts w:asciiTheme="minorHAnsi" w:hAnsiTheme="minorHAnsi" w:cstheme="minorHAnsi"/>
              </w:rPr>
              <w:t>PA= 4 o 5 - le attività poste in essere riguardo agli aspetti considerati non garantiscono dal verificarsi di criticità. Il punto di attenzione viene approvato con riserve. La CEV esprime una “Raccomandazione”.</w:t>
            </w:r>
          </w:p>
          <w:p w:rsidR="00704085" w:rsidRPr="00F54416" w:rsidRDefault="00704085" w:rsidP="00704085">
            <w:pPr>
              <w:pStyle w:val="Paragrafoelenco"/>
              <w:numPr>
                <w:ilvl w:val="0"/>
                <w:numId w:val="10"/>
              </w:numPr>
              <w:spacing w:before="120"/>
              <w:ind w:left="709"/>
              <w:jc w:val="both"/>
              <w:rPr>
                <w:rFonts w:asciiTheme="minorHAnsi" w:hAnsiTheme="minorHAnsi" w:cstheme="minorHAnsi"/>
              </w:rPr>
            </w:pPr>
            <w:r w:rsidRPr="00F54416">
              <w:rPr>
                <w:rFonts w:asciiTheme="minorHAnsi" w:hAnsiTheme="minorHAnsi" w:cstheme="minorHAnsi"/>
              </w:rPr>
              <w:t>PA= &lt; 4 - le attività poste in essere riguardo agli aspetti considerati si associano a, o rendono probabile, il verificarsi di criticità importanti. Il punto di attenzione non viene approvato e la CEV esprime una “Condizione”.</w:t>
            </w:r>
          </w:p>
          <w:p w:rsidR="00704085" w:rsidRPr="00F54416" w:rsidRDefault="00704085" w:rsidP="00704085">
            <w:pPr>
              <w:spacing w:after="120"/>
              <w:rPr>
                <w:rFonts w:asciiTheme="minorHAnsi" w:hAnsiTheme="minorHAnsi" w:cstheme="minorHAnsi"/>
              </w:rPr>
            </w:pPr>
            <w:r w:rsidRPr="00F54416">
              <w:rPr>
                <w:rFonts w:asciiTheme="minorHAnsi" w:hAnsiTheme="minorHAnsi" w:cstheme="minorHAnsi"/>
              </w:rPr>
              <w:t>In seguito al punteggio assegnato formulare un testo sintetico, di poche righe, che motiva la “segnalazione di prassi meritoria”, la “raccomandazione” oppure la “condizione”.</w:t>
            </w:r>
          </w:p>
        </w:tc>
      </w:tr>
      <w:tr w:rsidR="00704085" w:rsidRPr="00F54416" w:rsidTr="005A2F3C">
        <w:tblPrEx>
          <w:tblLook w:val="04A0" w:firstRow="1" w:lastRow="0" w:firstColumn="1" w:lastColumn="0" w:noHBand="0" w:noVBand="1"/>
        </w:tblPrEx>
        <w:tc>
          <w:tcPr>
            <w:tcW w:w="9849" w:type="dxa"/>
            <w:gridSpan w:val="7"/>
          </w:tcPr>
          <w:p w:rsidR="00704085" w:rsidRPr="00F54416" w:rsidRDefault="00704085" w:rsidP="0070408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4085" w:rsidRPr="0092532E" w:rsidTr="005A2F3C">
        <w:tc>
          <w:tcPr>
            <w:tcW w:w="774" w:type="dxa"/>
            <w:vAlign w:val="center"/>
          </w:tcPr>
          <w:p w:rsidR="00704085" w:rsidRPr="0092532E" w:rsidRDefault="00704085" w:rsidP="00704085">
            <w:pPr>
              <w:spacing w:before="120" w:after="120"/>
              <w:rPr>
                <w:rFonts w:cs="Arial"/>
              </w:rPr>
            </w:pPr>
          </w:p>
        </w:tc>
        <w:tc>
          <w:tcPr>
            <w:tcW w:w="1348" w:type="dxa"/>
            <w:vAlign w:val="center"/>
          </w:tcPr>
          <w:p w:rsidR="00704085" w:rsidRPr="00314263" w:rsidRDefault="00704085" w:rsidP="00704085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704085" w:rsidRPr="00314263" w:rsidRDefault="00704085" w:rsidP="00704085">
            <w:pPr>
              <w:spacing w:before="120" w:after="120"/>
              <w:rPr>
                <w:rFonts w:cs="Arial"/>
                <w:b/>
              </w:rPr>
            </w:pPr>
            <w:r w:rsidRPr="00314263">
              <w:rPr>
                <w:rFonts w:cs="Arial"/>
                <w:b/>
              </w:rPr>
              <w:t>Punti di attenzione</w:t>
            </w:r>
          </w:p>
        </w:tc>
        <w:tc>
          <w:tcPr>
            <w:tcW w:w="5133" w:type="dxa"/>
            <w:vAlign w:val="center"/>
          </w:tcPr>
          <w:p w:rsidR="00704085" w:rsidRPr="00314263" w:rsidRDefault="00704085" w:rsidP="00704085">
            <w:pPr>
              <w:spacing w:before="120" w:after="120"/>
              <w:rPr>
                <w:rFonts w:cs="Arial"/>
                <w:b/>
              </w:rPr>
            </w:pPr>
            <w:r w:rsidRPr="00314263">
              <w:rPr>
                <w:rFonts w:cs="Arial"/>
                <w:b/>
              </w:rPr>
              <w:t>Aspetti da considerare</w:t>
            </w:r>
          </w:p>
        </w:tc>
        <w:tc>
          <w:tcPr>
            <w:tcW w:w="651" w:type="dxa"/>
            <w:gridSpan w:val="2"/>
            <w:vAlign w:val="center"/>
          </w:tcPr>
          <w:p w:rsidR="00704085" w:rsidRPr="00314263" w:rsidRDefault="00704085" w:rsidP="00704085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</w:t>
            </w:r>
          </w:p>
        </w:tc>
      </w:tr>
      <w:tr w:rsidR="00704085" w:rsidRPr="0092532E" w:rsidTr="005A2F3C">
        <w:trPr>
          <w:gridAfter w:val="1"/>
          <w:wAfter w:w="7" w:type="dxa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704085" w:rsidRPr="0092532E" w:rsidRDefault="00704085" w:rsidP="00704085">
            <w:pPr>
              <w:spacing w:before="120" w:after="120"/>
              <w:rPr>
                <w:rFonts w:cs="Arial"/>
                <w:b/>
              </w:rPr>
            </w:pPr>
            <w:r w:rsidRPr="0092532E">
              <w:rPr>
                <w:rFonts w:cs="Arial"/>
                <w:b/>
              </w:rPr>
              <w:t>R2.A.1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704085" w:rsidRPr="0092532E" w:rsidRDefault="00704085" w:rsidP="00704085">
            <w:pPr>
              <w:spacing w:before="120" w:after="120"/>
              <w:rPr>
                <w:rFonts w:cs="Arial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4085" w:rsidRPr="0092532E" w:rsidRDefault="00704085" w:rsidP="00704085">
            <w:pPr>
              <w:spacing w:before="120" w:after="120"/>
              <w:rPr>
                <w:rFonts w:asciiTheme="minorHAnsi" w:hAnsiTheme="minorHAnsi" w:cs="Arial"/>
                <w:color w:val="000000" w:themeColor="text1"/>
              </w:rPr>
            </w:pPr>
            <w:r w:rsidRPr="0092532E">
              <w:rPr>
                <w:rFonts w:cs="Arial"/>
              </w:rPr>
              <w:t>Gestione dell'AQ e monitoraggio dei flussi informativi tra le strutture responsabili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:rsidR="00704085" w:rsidRDefault="00704085" w:rsidP="00704085">
            <w:pPr>
              <w:pStyle w:val="Default"/>
              <w:spacing w:before="120"/>
              <w:jc w:val="both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92532E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L'Ateneo dispone di un sistema efficace di raccolta di dati e informazioni, utilizzabili dai diversi organi e strutture preposte alla gestione di didattica e ricerca, anche sulla base delle indicazioni fornite dal Presidio di Qualità e dal Nucleo di Valutazione? </w:t>
            </w:r>
          </w:p>
          <w:p w:rsidR="00704085" w:rsidRDefault="00704085" w:rsidP="00704085">
            <w:pPr>
              <w:pStyle w:val="Default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A6CA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L'Ateneo assicura la collaborazione e la circolazione dei dati e delle informazioni tra le strutture responsabili dell'AQ (Presidio di Qualità, Nucleo di Valutazione, Commissioni Paritetiche Studenti-Docenti), a supporto della realizzazione delle politiche per l’AQ a livello dei singoli CdS e Dipartimenti?</w:t>
            </w:r>
          </w:p>
          <w:p w:rsidR="00704085" w:rsidRPr="0092532E" w:rsidRDefault="00704085" w:rsidP="00704085">
            <w:pPr>
              <w:pStyle w:val="Default"/>
              <w:spacing w:after="12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A6CA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 strutture responsabili dell'AQ interagiscono efficacemente fra loro e con gli organi accademici preposti alla didattica, alla ricerca, e alla terza missione?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704085" w:rsidRPr="0092532E" w:rsidRDefault="00704085" w:rsidP="00704085">
            <w:pPr>
              <w:spacing w:before="100" w:beforeAutospacing="1" w:after="100" w:afterAutospacing="1"/>
              <w:rPr>
                <w:rFonts w:cs="Arial"/>
              </w:rPr>
            </w:pPr>
            <w:r w:rsidRPr="0092532E">
              <w:rPr>
                <w:rFonts w:cs="Arial"/>
                <w:b/>
                <w:sz w:val="56"/>
                <w:szCs w:val="56"/>
              </w:rPr>
              <w:sym w:font="Symbol" w:char="F07F"/>
            </w:r>
          </w:p>
        </w:tc>
      </w:tr>
    </w:tbl>
    <w:p w:rsidR="00704085" w:rsidRPr="005A2F3C" w:rsidRDefault="00704085" w:rsidP="00704085">
      <w:pPr>
        <w:rPr>
          <w:rFonts w:asciiTheme="minorHAnsi" w:hAnsiTheme="minorHAnsi" w:cstheme="minorHAnsi"/>
          <w:i/>
        </w:rPr>
      </w:pPr>
      <w:r w:rsidRPr="005A2F3C">
        <w:rPr>
          <w:rFonts w:asciiTheme="minorHAnsi" w:hAnsiTheme="minorHAnsi" w:cstheme="minorHAnsi"/>
          <w:i/>
        </w:rPr>
        <w:t>(Riservato alla CEV per l’esame documentale pre-visita)</w:t>
      </w:r>
    </w:p>
    <w:p w:rsidR="007B2A12" w:rsidRDefault="007B2A12">
      <w:pPr>
        <w:rPr>
          <w:rFonts w:asciiTheme="minorHAnsi" w:hAnsiTheme="minorHAnsi" w:cs="Calibri"/>
          <w:b/>
          <w:bCs/>
          <w:u w:val="single"/>
        </w:rPr>
      </w:pPr>
      <w:r>
        <w:rPr>
          <w:rFonts w:asciiTheme="minorHAnsi" w:hAnsiTheme="minorHAnsi" w:cs="Calibri"/>
          <w:b/>
          <w:bCs/>
          <w:u w:val="single"/>
        </w:rPr>
        <w:br w:type="page"/>
      </w:r>
    </w:p>
    <w:p w:rsidR="00D11FB0" w:rsidRPr="0030762E" w:rsidRDefault="00D11FB0" w:rsidP="005D0D77">
      <w:pPr>
        <w:spacing w:before="100" w:beforeAutospacing="1" w:after="120"/>
        <w:rPr>
          <w:rFonts w:asciiTheme="minorHAnsi" w:hAnsiTheme="minorHAnsi" w:cs="Calibri"/>
          <w:b/>
          <w:bCs/>
          <w:u w:val="single"/>
        </w:rPr>
      </w:pPr>
      <w:r w:rsidRPr="0030762E">
        <w:rPr>
          <w:rFonts w:asciiTheme="minorHAnsi" w:hAnsiTheme="minorHAnsi" w:cs="Calibri"/>
          <w:b/>
          <w:bCs/>
          <w:u w:val="single"/>
        </w:rPr>
        <w:lastRenderedPageBreak/>
        <w:t>Indicazioni per la formulazione del Giudizio dell’Indicatore (PI)</w:t>
      </w:r>
    </w:p>
    <w:p w:rsidR="00D11FB0" w:rsidRPr="0030762E" w:rsidRDefault="00D11FB0" w:rsidP="00D11FB0">
      <w:pPr>
        <w:rPr>
          <w:rFonts w:asciiTheme="minorHAnsi" w:hAnsiTheme="minorHAnsi" w:cs="Calibri"/>
        </w:rPr>
      </w:pPr>
      <w:r w:rsidRPr="0030762E">
        <w:rPr>
          <w:rFonts w:asciiTheme="minorHAnsi" w:hAnsiTheme="minorHAnsi" w:cs="Calibri"/>
        </w:rPr>
        <w:t xml:space="preserve">La valutazione di ciascun indicatore (PI) è data dalla media aritmetica dei punteggi PA che lo compongono. </w:t>
      </w:r>
    </w:p>
    <w:p w:rsidR="00D11FB0" w:rsidRPr="0030762E" w:rsidRDefault="00D11FB0" w:rsidP="00D11FB0">
      <w:pPr>
        <w:rPr>
          <w:rFonts w:asciiTheme="minorHAnsi" w:hAnsiTheme="minorHAnsi" w:cs="Calibri"/>
        </w:rPr>
      </w:pPr>
      <w:r w:rsidRPr="0030762E">
        <w:rPr>
          <w:rFonts w:asciiTheme="minorHAnsi" w:hAnsiTheme="minorHAnsi" w:cs="Calibri"/>
        </w:rPr>
        <w:t>Il giudizio relativo a ciascun indicatore è modulato come segue:</w:t>
      </w:r>
    </w:p>
    <w:p w:rsidR="00D11FB0" w:rsidRPr="0030762E" w:rsidRDefault="00D11FB0" w:rsidP="00C178C6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="Calibri"/>
          <w:b/>
          <w:bCs/>
        </w:rPr>
      </w:pPr>
      <w:r w:rsidRPr="0030762E">
        <w:rPr>
          <w:rFonts w:asciiTheme="minorHAnsi" w:hAnsiTheme="minorHAnsi" w:cs="Calibri"/>
        </w:rPr>
        <w:t xml:space="preserve">PI </w:t>
      </w:r>
      <w:r w:rsidRPr="0030762E">
        <w:rPr>
          <w:rFonts w:asciiTheme="minorHAnsi" w:hAnsiTheme="minorHAnsi" w:cstheme="minorHAnsi"/>
        </w:rPr>
        <w:t>≥</w:t>
      </w:r>
      <w:r w:rsidRPr="0030762E">
        <w:rPr>
          <w:rFonts w:asciiTheme="minorHAnsi" w:hAnsiTheme="minorHAnsi" w:cs="Calibri"/>
        </w:rPr>
        <w:t xml:space="preserve">7,5 </w:t>
      </w:r>
      <w:r w:rsidRPr="0030762E">
        <w:rPr>
          <w:rFonts w:asciiTheme="minorHAnsi" w:hAnsiTheme="minorHAnsi" w:cs="Calibri"/>
        </w:rPr>
        <w:tab/>
      </w:r>
      <w:r w:rsidRPr="0030762E">
        <w:rPr>
          <w:rFonts w:asciiTheme="minorHAnsi" w:hAnsiTheme="minorHAnsi" w:cs="Calibri"/>
        </w:rPr>
        <w:tab/>
        <w:t>Molto positivo</w:t>
      </w:r>
    </w:p>
    <w:p w:rsidR="00D11FB0" w:rsidRPr="0030762E" w:rsidRDefault="00D11FB0" w:rsidP="00C178C6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="Calibri"/>
          <w:b/>
          <w:bCs/>
        </w:rPr>
      </w:pPr>
      <w:r w:rsidRPr="0030762E">
        <w:rPr>
          <w:rFonts w:asciiTheme="minorHAnsi" w:hAnsiTheme="minorHAnsi" w:cs="Calibri"/>
        </w:rPr>
        <w:t>6,5</w:t>
      </w:r>
      <w:r w:rsidRPr="0030762E">
        <w:rPr>
          <w:rFonts w:asciiTheme="minorHAnsi" w:hAnsiTheme="minorHAnsi" w:cstheme="minorHAnsi"/>
        </w:rPr>
        <w:t>≤ PI &lt; 7,5</w:t>
      </w:r>
      <w:r w:rsidRPr="0030762E">
        <w:rPr>
          <w:rFonts w:asciiTheme="minorHAnsi" w:hAnsiTheme="minorHAnsi" w:cstheme="minorHAnsi"/>
        </w:rPr>
        <w:tab/>
        <w:t>Pienamente soddisfacente</w:t>
      </w:r>
    </w:p>
    <w:p w:rsidR="00D11FB0" w:rsidRPr="0030762E" w:rsidRDefault="00D11FB0" w:rsidP="00C178C6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="Calibri"/>
          <w:b/>
          <w:bCs/>
        </w:rPr>
      </w:pPr>
      <w:r w:rsidRPr="0030762E">
        <w:rPr>
          <w:rFonts w:asciiTheme="minorHAnsi" w:hAnsiTheme="minorHAnsi" w:cs="Calibri"/>
        </w:rPr>
        <w:t>5,5</w:t>
      </w:r>
      <w:r w:rsidRPr="0030762E">
        <w:rPr>
          <w:rFonts w:asciiTheme="minorHAnsi" w:hAnsiTheme="minorHAnsi" w:cstheme="minorHAnsi"/>
        </w:rPr>
        <w:t>≤ PI &lt; 6,5</w:t>
      </w:r>
      <w:r w:rsidRPr="0030762E">
        <w:rPr>
          <w:rFonts w:asciiTheme="minorHAnsi" w:hAnsiTheme="minorHAnsi" w:cstheme="minorHAnsi"/>
        </w:rPr>
        <w:tab/>
        <w:t>Soddisfacente</w:t>
      </w:r>
    </w:p>
    <w:p w:rsidR="00D11FB0" w:rsidRPr="0030762E" w:rsidRDefault="00D11FB0" w:rsidP="00C178C6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="Calibri"/>
          <w:b/>
          <w:bCs/>
        </w:rPr>
      </w:pPr>
      <w:r w:rsidRPr="0030762E">
        <w:rPr>
          <w:rFonts w:asciiTheme="minorHAnsi" w:hAnsiTheme="minorHAnsi" w:cs="Calibri"/>
        </w:rPr>
        <w:t xml:space="preserve">4 </w:t>
      </w:r>
      <w:r w:rsidRPr="0030762E">
        <w:rPr>
          <w:rFonts w:asciiTheme="minorHAnsi" w:hAnsiTheme="minorHAnsi" w:cstheme="minorHAnsi"/>
        </w:rPr>
        <w:t>≤ PI &lt; 5,5</w:t>
      </w:r>
      <w:r w:rsidRPr="0030762E">
        <w:rPr>
          <w:rFonts w:asciiTheme="minorHAnsi" w:hAnsiTheme="minorHAnsi" w:cstheme="minorHAnsi"/>
        </w:rPr>
        <w:tab/>
        <w:t>Condizionato</w:t>
      </w:r>
    </w:p>
    <w:p w:rsidR="00D11FB0" w:rsidRPr="0030762E" w:rsidRDefault="00D11FB0" w:rsidP="00C178C6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="Calibri"/>
          <w:b/>
          <w:bCs/>
        </w:rPr>
      </w:pPr>
      <w:r w:rsidRPr="0030762E">
        <w:rPr>
          <w:rFonts w:asciiTheme="minorHAnsi" w:hAnsiTheme="minorHAnsi" w:cs="Calibri"/>
        </w:rPr>
        <w:t xml:space="preserve">1 </w:t>
      </w:r>
      <w:r w:rsidRPr="0030762E">
        <w:rPr>
          <w:rFonts w:asciiTheme="minorHAnsi" w:hAnsiTheme="minorHAnsi" w:cstheme="minorHAnsi"/>
        </w:rPr>
        <w:t>≤ PI &lt; 4</w:t>
      </w:r>
      <w:r w:rsidRPr="0030762E">
        <w:rPr>
          <w:rFonts w:asciiTheme="minorHAnsi" w:hAnsiTheme="minorHAnsi" w:cstheme="minorHAnsi"/>
        </w:rPr>
        <w:tab/>
        <w:t>Insoddisfacente</w:t>
      </w:r>
    </w:p>
    <w:p w:rsidR="00D11FB0" w:rsidRPr="0030762E" w:rsidRDefault="00D11FB0" w:rsidP="00D11FB0">
      <w:pPr>
        <w:rPr>
          <w:rFonts w:cs="Arial"/>
          <w:b/>
          <w:highlight w:val="cyan"/>
        </w:rPr>
      </w:pPr>
    </w:p>
    <w:p w:rsidR="003F7D17" w:rsidRDefault="003F7D17" w:rsidP="003F7D17">
      <w:pPr>
        <w:pStyle w:val="Testocommento"/>
        <w:rPr>
          <w:rFonts w:cs="Arial"/>
          <w:b/>
        </w:rPr>
      </w:pPr>
      <w:r>
        <w:rPr>
          <w:rFonts w:cs="Arial"/>
          <w:b/>
        </w:rPr>
        <w:t>Valutazione dell’indicatore</w:t>
      </w:r>
    </w:p>
    <w:p w:rsidR="003F7D17" w:rsidRDefault="003F7D17" w:rsidP="003F7D17">
      <w:pPr>
        <w:pStyle w:val="Testocommento"/>
        <w:rPr>
          <w:rFonts w:cs="Arial"/>
        </w:rPr>
      </w:pPr>
      <w:r w:rsidRPr="00B56C81">
        <w:rPr>
          <w:rFonts w:cs="Arial"/>
        </w:rPr>
        <w:t>La valu</w:t>
      </w:r>
      <w:r>
        <w:rPr>
          <w:rFonts w:cs="Arial"/>
        </w:rPr>
        <w:t xml:space="preserve">tazione di ciascun indicatore è data dalla media aritmetica dei punteggi dei punti di attenzione che lo compongono. </w:t>
      </w:r>
    </w:p>
    <w:p w:rsidR="0051533F" w:rsidRDefault="0051533F">
      <w:pPr>
        <w:rPr>
          <w:rFonts w:cs="Arial"/>
          <w:b/>
        </w:rPr>
      </w:pPr>
    </w:p>
    <w:p w:rsidR="0051533F" w:rsidRPr="0057123F" w:rsidRDefault="0051533F" w:rsidP="0051533F">
      <w:pPr>
        <w:pStyle w:val="Testocommento"/>
        <w:rPr>
          <w:rFonts w:cs="Arial"/>
          <w:b/>
        </w:rPr>
      </w:pPr>
      <w:r>
        <w:rPr>
          <w:rFonts w:cs="Arial"/>
          <w:b/>
        </w:rPr>
        <w:t>Valutazione dell’indicatore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PI</w:t>
      </w:r>
    </w:p>
    <w:tbl>
      <w:tblPr>
        <w:tblStyle w:val="Grigliatabell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20"/>
      </w:tblGrid>
      <w:tr w:rsidR="0051533F" w:rsidRPr="000D2F8A" w:rsidTr="002F023F"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51533F" w:rsidRPr="007B5EAD" w:rsidRDefault="0051533F" w:rsidP="002F023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Molto positivo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51533F" w:rsidRPr="000D2F8A" w:rsidRDefault="0051533F" w:rsidP="002F023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0D2F8A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51533F" w:rsidRPr="000D2F8A" w:rsidTr="002F023F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7B5EAD" w:rsidRDefault="0051533F" w:rsidP="002F023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Pienamente soddisfacente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0D2F8A" w:rsidRDefault="0051533F" w:rsidP="002F023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0D2F8A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51533F" w:rsidRPr="000D2F8A" w:rsidTr="002F023F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7B5EAD" w:rsidRDefault="0051533F" w:rsidP="002F023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Soddisfacente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C0403E" w:rsidRDefault="0051533F" w:rsidP="002F023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0D2F8A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51533F" w:rsidRPr="00D5168C" w:rsidTr="002F023F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7B5EAD" w:rsidRDefault="0051533F" w:rsidP="002F023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Condizionato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D5168C" w:rsidRDefault="0051533F" w:rsidP="002F023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D5168C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51533F" w:rsidRPr="00D5168C" w:rsidTr="002F023F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7B5EAD" w:rsidRDefault="0051533F" w:rsidP="002F023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Insoddisfacente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D5168C" w:rsidRDefault="0051533F" w:rsidP="002F023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D5168C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</w:tbl>
    <w:p w:rsidR="0051533F" w:rsidRDefault="0051533F" w:rsidP="0051533F">
      <w:pPr>
        <w:rPr>
          <w:rFonts w:asciiTheme="minorHAnsi" w:hAnsiTheme="minorHAnsi" w:cstheme="minorHAnsi"/>
          <w:i/>
        </w:rPr>
      </w:pPr>
      <w:r w:rsidRPr="00F95E3B">
        <w:rPr>
          <w:rFonts w:asciiTheme="minorHAnsi" w:hAnsiTheme="minorHAnsi" w:cstheme="minorHAnsi"/>
          <w:i/>
        </w:rPr>
        <w:t>(Riservato alla CEV per l’esame documentale pre-visita)</w:t>
      </w:r>
    </w:p>
    <w:p w:rsidR="0051533F" w:rsidRPr="00D12AC3" w:rsidRDefault="0051533F" w:rsidP="0051533F">
      <w:pPr>
        <w:rPr>
          <w:rFonts w:cs="Arial"/>
          <w:i/>
          <w:lang w:eastAsia="en-US"/>
        </w:rPr>
      </w:pPr>
      <w:r w:rsidRPr="00D12AC3">
        <w:rPr>
          <w:rFonts w:cs="Arial"/>
          <w:i/>
          <w:lang w:eastAsia="en-US"/>
        </w:rPr>
        <w:br w:type="page"/>
      </w:r>
    </w:p>
    <w:p w:rsidR="00E540FE" w:rsidRPr="00E540FE" w:rsidRDefault="00E540FE" w:rsidP="00E540FE">
      <w:pPr>
        <w:pStyle w:val="Default"/>
        <w:rPr>
          <w:rFonts w:asciiTheme="minorHAnsi" w:hAnsiTheme="minorHAnsi"/>
          <w:b/>
          <w:color w:val="222222"/>
          <w:sz w:val="20"/>
          <w:szCs w:val="20"/>
        </w:rPr>
      </w:pPr>
      <w:r w:rsidRPr="00E540FE">
        <w:rPr>
          <w:rFonts w:asciiTheme="minorHAnsi" w:hAnsiTheme="minorHAnsi"/>
          <w:b/>
          <w:sz w:val="20"/>
          <w:szCs w:val="20"/>
        </w:rPr>
        <w:lastRenderedPageBreak/>
        <w:t>R2.A.1</w:t>
      </w:r>
      <w:r w:rsidR="00BC5707" w:rsidRPr="00E540FE">
        <w:rPr>
          <w:rFonts w:asciiTheme="minorHAnsi" w:hAnsiTheme="minorHAnsi"/>
          <w:b/>
          <w:sz w:val="20"/>
          <w:szCs w:val="20"/>
        </w:rPr>
        <w:t xml:space="preserve">- </w:t>
      </w:r>
      <w:r w:rsidRPr="00E540FE">
        <w:rPr>
          <w:rFonts w:asciiTheme="minorHAnsi" w:hAnsiTheme="minorHAnsi"/>
          <w:b/>
          <w:color w:val="222222"/>
          <w:sz w:val="20"/>
          <w:szCs w:val="20"/>
        </w:rPr>
        <w:t xml:space="preserve">Gestione dell'AQ e monitoraggio dei flussi informativi tra le strutture responsabili </w:t>
      </w:r>
    </w:p>
    <w:p w:rsidR="002A6CA7" w:rsidRPr="00657CB9" w:rsidRDefault="002A6CA7" w:rsidP="002A6CA7">
      <w:pPr>
        <w:pStyle w:val="Default"/>
        <w:jc w:val="both"/>
        <w:rPr>
          <w:rFonts w:asciiTheme="minorHAnsi" w:hAnsiTheme="minorHAnsi" w:cs="Times New Roman"/>
          <w:i/>
          <w:color w:val="000000" w:themeColor="text1"/>
          <w:sz w:val="20"/>
          <w:szCs w:val="20"/>
        </w:rPr>
      </w:pPr>
      <w:r w:rsidRPr="00657CB9">
        <w:rPr>
          <w:rFonts w:asciiTheme="minorHAnsi" w:hAnsiTheme="minorHAnsi" w:cs="Times New Roman"/>
          <w:i/>
          <w:color w:val="000000" w:themeColor="text1"/>
          <w:sz w:val="20"/>
          <w:szCs w:val="20"/>
        </w:rPr>
        <w:t>L'Ateneo dispone di un sistema efficace di raccolta di dati e informazioni, utilizzabili dai diversi organi e strutture preposte alla gestione di didattica e ricerca, anche sulla base delle indicazioni fornite dal Presidio di Qualità e dal Nucleo di Valutazione? </w:t>
      </w:r>
    </w:p>
    <w:p w:rsidR="002A6CA7" w:rsidRPr="00657CB9" w:rsidRDefault="002A6CA7" w:rsidP="002A6CA7">
      <w:pPr>
        <w:pStyle w:val="Default"/>
        <w:jc w:val="both"/>
        <w:rPr>
          <w:rFonts w:asciiTheme="minorHAnsi" w:hAnsiTheme="minorHAnsi"/>
          <w:i/>
          <w:color w:val="000000" w:themeColor="text1"/>
          <w:sz w:val="20"/>
          <w:szCs w:val="20"/>
        </w:rPr>
      </w:pPr>
      <w:r w:rsidRPr="00657CB9">
        <w:rPr>
          <w:rFonts w:asciiTheme="minorHAnsi" w:hAnsiTheme="minorHAnsi"/>
          <w:i/>
          <w:color w:val="000000" w:themeColor="text1"/>
          <w:sz w:val="20"/>
          <w:szCs w:val="20"/>
        </w:rPr>
        <w:t>L'Ateneo assicura la collaborazione e la circolazione dei dati e delle informazioni tra le strutture responsabili dell'AQ (Presidio di Qualità, Nucleo di Valutazione, Commissioni Paritetiche Studenti-Docenti), a supporto della realizzazione delle politiche per l’AQ a livello dei singoli CdS e Dipartimenti?</w:t>
      </w:r>
    </w:p>
    <w:p w:rsidR="00AB317E" w:rsidRDefault="002A6CA7" w:rsidP="005D0D77">
      <w:pPr>
        <w:spacing w:after="120"/>
        <w:rPr>
          <w:rFonts w:asciiTheme="minorHAnsi" w:hAnsiTheme="minorHAnsi"/>
          <w:color w:val="000000" w:themeColor="text1"/>
        </w:rPr>
      </w:pPr>
      <w:r w:rsidRPr="00657CB9">
        <w:rPr>
          <w:rFonts w:asciiTheme="minorHAnsi" w:hAnsiTheme="minorHAnsi"/>
          <w:i/>
          <w:color w:val="000000" w:themeColor="text1"/>
        </w:rPr>
        <w:t>Le strutture responsabili dell'AQ interagiscono efficacemente fra loro e con gli organi accademici preposti alla didattica, alla ricerca, e alla terza missione?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339C3" w:rsidRPr="005A2F3C" w:rsidTr="00FF2C33">
        <w:tc>
          <w:tcPr>
            <w:tcW w:w="9338" w:type="dxa"/>
          </w:tcPr>
          <w:p w:rsidR="00333196" w:rsidRPr="005A2F3C" w:rsidRDefault="00333196" w:rsidP="00333196">
            <w:pPr>
              <w:pStyle w:val="ANVURMGstileD"/>
            </w:pPr>
            <w:r w:rsidRPr="005A2F3C">
              <w:t>Breve giudizio di autovalutazione (</w:t>
            </w:r>
            <w:proofErr w:type="spellStart"/>
            <w:r w:rsidRPr="005A2F3C">
              <w:t>max</w:t>
            </w:r>
            <w:proofErr w:type="spellEnd"/>
            <w:r w:rsidRPr="005A2F3C">
              <w:t xml:space="preserve"> 250 parole)</w:t>
            </w:r>
          </w:p>
          <w:p w:rsidR="00F339C3" w:rsidRPr="005A2F3C" w:rsidRDefault="00F339C3" w:rsidP="00F339C3">
            <w:pPr>
              <w:pStyle w:val="ANVURMGstileD"/>
            </w:pPr>
          </w:p>
          <w:p w:rsidR="00F339C3" w:rsidRDefault="00F339C3" w:rsidP="00F339C3">
            <w:pPr>
              <w:pStyle w:val="ANVURMGstileD"/>
            </w:pPr>
          </w:p>
          <w:p w:rsidR="00E67E2E" w:rsidRDefault="00E67E2E" w:rsidP="00F339C3">
            <w:pPr>
              <w:pStyle w:val="ANVURMGstileD"/>
            </w:pPr>
          </w:p>
          <w:p w:rsidR="00E67E2E" w:rsidRDefault="00E67E2E" w:rsidP="00F339C3">
            <w:pPr>
              <w:pStyle w:val="ANVURMGstileD"/>
            </w:pPr>
          </w:p>
          <w:p w:rsidR="00E67E2E" w:rsidRPr="005A2F3C" w:rsidRDefault="00E67E2E" w:rsidP="00F339C3">
            <w:pPr>
              <w:pStyle w:val="ANVURMGstileD"/>
            </w:pPr>
          </w:p>
          <w:p w:rsidR="00F339C3" w:rsidRPr="005A2F3C" w:rsidRDefault="00F339C3" w:rsidP="00F339C3">
            <w:pPr>
              <w:pStyle w:val="ANVURMGstileD"/>
            </w:pPr>
          </w:p>
          <w:p w:rsidR="00F339C3" w:rsidRPr="005A2F3C" w:rsidRDefault="00F339C3" w:rsidP="00F339C3">
            <w:pPr>
              <w:pStyle w:val="ANVURMGstileD"/>
            </w:pPr>
          </w:p>
          <w:p w:rsidR="00F339C3" w:rsidRPr="005A2F3C" w:rsidRDefault="005D6264" w:rsidP="00F339C3">
            <w:pPr>
              <w:pStyle w:val="ANVURMGstileD"/>
              <w:rPr>
                <w:rFonts w:asciiTheme="minorHAnsi" w:hAnsi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all’Ateneo per l’esame documentale pre-visita della CEV)</w:t>
            </w:r>
          </w:p>
        </w:tc>
      </w:tr>
      <w:tr w:rsidR="00F339C3" w:rsidRPr="005A2F3C" w:rsidTr="00FF2C33">
        <w:tc>
          <w:tcPr>
            <w:tcW w:w="9338" w:type="dxa"/>
          </w:tcPr>
          <w:p w:rsidR="00F339C3" w:rsidRPr="005A2F3C" w:rsidRDefault="00F339C3" w:rsidP="00F339C3">
            <w:pPr>
              <w:pStyle w:val="ANVURMGstileD"/>
            </w:pPr>
            <w:r w:rsidRPr="005A2F3C">
              <w:t xml:space="preserve">Fonti documentali indicate dall'Ateneo per l'esame a distanza </w:t>
            </w:r>
          </w:p>
          <w:p w:rsidR="008C3BF4" w:rsidRPr="00056289" w:rsidRDefault="008C3BF4" w:rsidP="008C3BF4">
            <w:pPr>
              <w:pStyle w:val="ANVURMGstileD"/>
            </w:pPr>
            <w:r w:rsidRPr="00056289">
              <w:t>Documenti chiave</w:t>
            </w:r>
          </w:p>
          <w:p w:rsidR="008C3BF4" w:rsidRDefault="008C3BF4" w:rsidP="008C3BF4">
            <w:pPr>
              <w:pStyle w:val="ANVURMGstileD"/>
              <w:numPr>
                <w:ilvl w:val="0"/>
                <w:numId w:val="27"/>
              </w:numPr>
              <w:ind w:left="738"/>
              <w:rPr>
                <w:b w:val="0"/>
                <w:u w:val="none"/>
              </w:rPr>
            </w:pPr>
            <w:r w:rsidRPr="00056289">
              <w:rPr>
                <w:b w:val="0"/>
                <w:u w:val="none"/>
              </w:rPr>
              <w:t>Sezione/paragrafo/pagina del documento riportato nella tabella A pertinente al punto di attenzione</w:t>
            </w:r>
          </w:p>
          <w:p w:rsidR="008C3BF4" w:rsidRPr="00056289" w:rsidRDefault="008C3BF4" w:rsidP="008C3BF4">
            <w:pPr>
              <w:pStyle w:val="ANVURMGstileD"/>
              <w:numPr>
                <w:ilvl w:val="0"/>
                <w:numId w:val="27"/>
              </w:numPr>
              <w:ind w:left="738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…</w:t>
            </w:r>
          </w:p>
          <w:p w:rsidR="008C3BF4" w:rsidRPr="001F06BE" w:rsidRDefault="008C3BF4" w:rsidP="008C3BF4">
            <w:pPr>
              <w:shd w:val="clear" w:color="auto" w:fill="FFFFFF"/>
              <w:rPr>
                <w:rFonts w:ascii="Arial" w:hAnsi="Arial" w:cs="Arial"/>
                <w:b/>
                <w:color w:val="222222"/>
                <w:sz w:val="19"/>
                <w:szCs w:val="19"/>
                <w:u w:val="single"/>
              </w:rPr>
            </w:pPr>
            <w:r w:rsidRPr="00056289">
              <w:rPr>
                <w:b/>
                <w:u w:val="single"/>
              </w:rPr>
              <w:t>Documenti a supporto</w:t>
            </w:r>
            <w:r>
              <w:rPr>
                <w:b/>
                <w:u w:val="single"/>
              </w:rPr>
              <w:t xml:space="preserve"> </w:t>
            </w:r>
          </w:p>
          <w:p w:rsidR="008C3BF4" w:rsidRPr="001F06BE" w:rsidRDefault="008C3BF4" w:rsidP="008C3BF4">
            <w:pPr>
              <w:pStyle w:val="ANVURMGstileEelencopuntato"/>
              <w:numPr>
                <w:ilvl w:val="0"/>
                <w:numId w:val="4"/>
              </w:numPr>
            </w:pPr>
            <w:r w:rsidRPr="001F06BE">
              <w:t xml:space="preserve">Titolo (con eventuale “indicazione sintetica”) del documento, sua posizione fornita tramite URL o </w:t>
            </w:r>
            <w:r w:rsidRPr="001F06BE">
              <w:rPr>
                <w:color w:val="0066FF"/>
                <w:u w:val="single"/>
              </w:rPr>
              <w:t>link informatico</w:t>
            </w:r>
            <w:r w:rsidRPr="001F06BE">
              <w:t xml:space="preserve"> e con indicazione della eventuale password di accesso, salvo che per documenti reperibili nelle banche dati ministeriali</w:t>
            </w:r>
          </w:p>
          <w:p w:rsidR="008C3BF4" w:rsidRPr="001F06BE" w:rsidRDefault="008C3BF4" w:rsidP="008C3BF4">
            <w:pPr>
              <w:pStyle w:val="ANVURMGstileEelencopuntato"/>
              <w:numPr>
                <w:ilvl w:val="0"/>
                <w:numId w:val="4"/>
              </w:numPr>
            </w:pPr>
            <w:r w:rsidRPr="001F06BE">
              <w:t>Titolo del documento</w:t>
            </w:r>
          </w:p>
          <w:p w:rsidR="00F339C3" w:rsidRPr="005A2F3C" w:rsidRDefault="008C3BF4" w:rsidP="00C178C6">
            <w:pPr>
              <w:pStyle w:val="ANVURMGstileEelencopuntato"/>
              <w:numPr>
                <w:ilvl w:val="0"/>
                <w:numId w:val="5"/>
              </w:numPr>
            </w:pPr>
            <w:r w:rsidRPr="001F06BE">
              <w:t>Titolo del documento</w:t>
            </w:r>
          </w:p>
          <w:p w:rsidR="005A2F3C" w:rsidRPr="005A2F3C" w:rsidRDefault="005D6264" w:rsidP="00F339C3">
            <w:pPr>
              <w:pStyle w:val="ANVURMGstileD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all’Ateneo per l’esame documentale pre-visita della CEV)</w:t>
            </w:r>
          </w:p>
          <w:p w:rsidR="00F339C3" w:rsidRPr="005A2F3C" w:rsidRDefault="00F339C3" w:rsidP="00F339C3">
            <w:pPr>
              <w:pStyle w:val="ANVURMGstileD"/>
              <w:spacing w:after="0"/>
              <w:rPr>
                <w:rFonts w:asciiTheme="minorHAnsi" w:hAnsiTheme="minorHAnsi"/>
              </w:rPr>
            </w:pPr>
            <w:r w:rsidRPr="005A2F3C">
              <w:rPr>
                <w:rFonts w:asciiTheme="minorHAnsi" w:hAnsiTheme="minorHAnsi"/>
              </w:rPr>
              <w:t>Fonti documentali individuate dalla CEV per l’esame a distanza</w:t>
            </w:r>
          </w:p>
          <w:p w:rsidR="00F339C3" w:rsidRPr="005A2F3C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5A2F3C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5A2F3C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5A2F3C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5A2F3C" w:rsidRDefault="00F339C3" w:rsidP="00F339C3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 w:rsidRPr="005A2F3C">
              <w:rPr>
                <w:rFonts w:asciiTheme="minorHAnsi" w:hAnsiTheme="minorHAnsi" w:cstheme="minorHAnsi"/>
                <w:b w:val="0"/>
                <w:i/>
                <w:u w:val="none"/>
              </w:rPr>
              <w:t>(Riservato alla CEV per l’esame documentale pre-visita)</w:t>
            </w:r>
          </w:p>
        </w:tc>
      </w:tr>
      <w:tr w:rsidR="00F339C3" w:rsidRPr="005A2F3C" w:rsidTr="00FF2C33">
        <w:tc>
          <w:tcPr>
            <w:tcW w:w="9338" w:type="dxa"/>
          </w:tcPr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strike/>
                <w:u w:val="single"/>
              </w:rPr>
            </w:pP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t>Fonti raccolte durante la visita in loco</w:t>
            </w:r>
          </w:p>
          <w:p w:rsidR="00F339C3" w:rsidRPr="005A2F3C" w:rsidRDefault="00F339C3" w:rsidP="00F339C3">
            <w:pPr>
              <w:rPr>
                <w:rFonts w:asciiTheme="minorHAnsi" w:hAnsiTheme="minorHAnsi" w:cs="Calibri"/>
                <w:b/>
                <w:bCs/>
                <w:u w:val="single"/>
              </w:rPr>
            </w:pPr>
          </w:p>
          <w:p w:rsidR="00F339C3" w:rsidRPr="005A2F3C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5A2F3C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5A2F3C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5A2F3C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5A2F3C" w:rsidRDefault="005C1062" w:rsidP="00F339C3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  <w:r w:rsidRPr="005A2F3C">
              <w:rPr>
                <w:rFonts w:asciiTheme="minorHAnsi" w:hAnsiTheme="minorHAnsi" w:cstheme="minorHAnsi"/>
                <w:i/>
              </w:rPr>
              <w:t xml:space="preserve"> (Riservato alla CEV per la relazione post-visita)</w:t>
            </w:r>
          </w:p>
        </w:tc>
      </w:tr>
      <w:tr w:rsidR="00F339C3" w:rsidRPr="005A2F3C" w:rsidTr="00FF2C33">
        <w:tc>
          <w:tcPr>
            <w:tcW w:w="9338" w:type="dxa"/>
          </w:tcPr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t xml:space="preserve"> Analisi delle </w:t>
            </w:r>
            <w:r w:rsidR="00BF5F51" w:rsidRPr="005A2F3C">
              <w:rPr>
                <w:rFonts w:asciiTheme="minorHAnsi" w:hAnsiTheme="minorHAnsi" w:cs="Calibri"/>
                <w:b/>
                <w:bCs/>
                <w:u w:val="single"/>
              </w:rPr>
              <w:t>f</w:t>
            </w: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t>onti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B56E4A" w:rsidRPr="005A2F3C" w:rsidRDefault="00B56E4A" w:rsidP="00B56E4A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lastRenderedPageBreak/>
              <w:t>In conclusione:</w:t>
            </w:r>
          </w:p>
          <w:p w:rsidR="00B56E4A" w:rsidRPr="005A2F3C" w:rsidRDefault="00B56E4A" w:rsidP="00B56E4A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56E4A" w:rsidRPr="005A2F3C" w:rsidRDefault="00B56E4A" w:rsidP="00B56E4A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E27851" w:rsidRPr="005A2F3C" w:rsidRDefault="008227B4" w:rsidP="00E27851">
            <w:pPr>
              <w:pStyle w:val="Stileprima6ptDopo6pt"/>
              <w:jc w:val="both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Proposte di domande o di aspetti per approfondimenti in visita</w:t>
            </w:r>
          </w:p>
          <w:p w:rsidR="00B56E4A" w:rsidRPr="005A2F3C" w:rsidRDefault="00B56E4A" w:rsidP="00C178C6">
            <w:pPr>
              <w:pStyle w:val="Paragrafoelenco"/>
              <w:numPr>
                <w:ilvl w:val="0"/>
                <w:numId w:val="20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56E4A" w:rsidRPr="005A2F3C" w:rsidRDefault="00B56E4A" w:rsidP="00C178C6">
            <w:pPr>
              <w:pStyle w:val="Paragrafoelenco"/>
              <w:numPr>
                <w:ilvl w:val="0"/>
                <w:numId w:val="20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5A2F3C" w:rsidRDefault="001846ED" w:rsidP="005C1062">
            <w:pPr>
              <w:spacing w:before="120"/>
              <w:rPr>
                <w:rFonts w:asciiTheme="minorHAnsi" w:hAnsiTheme="minorHAnsi" w:cs="Calibri"/>
                <w:bCs/>
                <w:i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e per gli approfondimenti in visita; aggiornato e reso definitivo nella relazione post-visita)</w:t>
            </w:r>
          </w:p>
        </w:tc>
      </w:tr>
      <w:tr w:rsidR="00F339C3" w:rsidRPr="005A2F3C" w:rsidTr="00FF2C33">
        <w:tc>
          <w:tcPr>
            <w:tcW w:w="9338" w:type="dxa"/>
          </w:tcPr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lastRenderedPageBreak/>
              <w:t>Indicazione provvisoria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</w:t>
            </w:r>
          </w:p>
          <w:p w:rsidR="00F339C3" w:rsidRPr="005A2F3C" w:rsidRDefault="00F339C3" w:rsidP="00F339C3">
            <w:pPr>
              <w:spacing w:before="120"/>
              <w:rPr>
                <w:b/>
              </w:rPr>
            </w:pPr>
            <w:r w:rsidRPr="005A2F3C">
              <w:rPr>
                <w:rFonts w:asciiTheme="minorHAnsi" w:hAnsiTheme="minorHAnsi" w:cs="Calibri"/>
                <w:b/>
                <w:bCs/>
              </w:rPr>
              <w:t xml:space="preserve">Segnalazione di Prassi meritoria / Raccomandazione / </w:t>
            </w:r>
            <w:r w:rsidRPr="005A2F3C">
              <w:rPr>
                <w:b/>
              </w:rPr>
              <w:t xml:space="preserve">Condizione 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5A2F3C" w:rsidRDefault="00F43CE9" w:rsidP="00A832A0">
            <w:pPr>
              <w:spacing w:before="120"/>
              <w:jc w:val="both"/>
              <w:rPr>
                <w:rFonts w:asciiTheme="minorHAnsi" w:hAnsiTheme="minorHAnsi" w:cs="Calibri"/>
                <w:b/>
                <w:bCs/>
                <w:i/>
                <w:u w:val="single"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aggiornato e reso definitivo nella relazione post-visita)</w:t>
            </w:r>
          </w:p>
        </w:tc>
      </w:tr>
      <w:tr w:rsidR="00F339C3" w:rsidRPr="005A2F3C" w:rsidTr="00FF2C33">
        <w:tc>
          <w:tcPr>
            <w:tcW w:w="9338" w:type="dxa"/>
          </w:tcPr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t xml:space="preserve">Controdeduzioni dell’Ateneo 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7802F6" w:rsidRPr="005A2F3C" w:rsidRDefault="000B2CFD" w:rsidP="007802F6">
            <w:pPr>
              <w:spacing w:before="12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(Riservato all’Ateneo dopo la relazione preliminare della CEV)</w:t>
            </w:r>
          </w:p>
        </w:tc>
      </w:tr>
      <w:tr w:rsidR="00F339C3" w:rsidRPr="00B816F2" w:rsidTr="00FF2C33">
        <w:tc>
          <w:tcPr>
            <w:tcW w:w="9338" w:type="dxa"/>
          </w:tcPr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t>Risposta della CEV alle controdeduzioni dell'Ateneo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7802F6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5A2F3C" w:rsidRDefault="007802F6" w:rsidP="00F339C3">
            <w:pPr>
              <w:spacing w:before="120"/>
              <w:rPr>
                <w:rFonts w:asciiTheme="minorHAnsi" w:hAnsiTheme="minorHAnsi" w:cs="Calibri"/>
                <w:bCs/>
                <w:i/>
              </w:rPr>
            </w:pPr>
            <w:r w:rsidRPr="005A2F3C">
              <w:rPr>
                <w:rFonts w:asciiTheme="minorHAnsi" w:hAnsiTheme="minorHAnsi" w:cstheme="minorHAnsi"/>
                <w:i/>
              </w:rPr>
              <w:t>(Riservato alla CEV per la relazione finale)</w:t>
            </w:r>
          </w:p>
        </w:tc>
      </w:tr>
    </w:tbl>
    <w:p w:rsidR="00C3638A" w:rsidRDefault="00C3638A" w:rsidP="00AB41AF">
      <w:pPr>
        <w:rPr>
          <w:rFonts w:cs="Arial"/>
          <w:b/>
        </w:rPr>
      </w:pPr>
    </w:p>
    <w:p w:rsidR="00C3638A" w:rsidRDefault="00C3638A" w:rsidP="00AB41AF">
      <w:pPr>
        <w:rPr>
          <w:rFonts w:cs="Arial"/>
          <w:b/>
        </w:rPr>
      </w:pPr>
    </w:p>
    <w:p w:rsidR="00C3638A" w:rsidRDefault="00C3638A" w:rsidP="00AB41AF">
      <w:pPr>
        <w:rPr>
          <w:rFonts w:cs="Arial"/>
          <w:b/>
        </w:rPr>
      </w:pPr>
    </w:p>
    <w:p w:rsidR="00C3638A" w:rsidRDefault="00C3638A" w:rsidP="00AB41AF">
      <w:pPr>
        <w:rPr>
          <w:rFonts w:cs="Arial"/>
          <w:b/>
        </w:rPr>
      </w:pPr>
    </w:p>
    <w:p w:rsidR="00C3638A" w:rsidRDefault="00C3638A" w:rsidP="00AB41AF">
      <w:pPr>
        <w:rPr>
          <w:rFonts w:cs="Arial"/>
          <w:b/>
        </w:rPr>
      </w:pPr>
    </w:p>
    <w:p w:rsidR="00C3638A" w:rsidRDefault="00C3638A" w:rsidP="00AB41AF">
      <w:pPr>
        <w:rPr>
          <w:rFonts w:cs="Arial"/>
          <w:b/>
        </w:rPr>
      </w:pPr>
    </w:p>
    <w:p w:rsidR="009419D0" w:rsidRDefault="00937865" w:rsidP="00AB41AF">
      <w:pPr>
        <w:rPr>
          <w:rFonts w:cs="Arial"/>
          <w:b/>
        </w:rPr>
      </w:pPr>
      <w:r>
        <w:rPr>
          <w:rFonts w:cs="Arial"/>
          <w:b/>
        </w:rPr>
        <w:br w:type="page"/>
      </w:r>
    </w:p>
    <w:tbl>
      <w:tblPr>
        <w:tblStyle w:val="Grigliatabel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65"/>
        <w:gridCol w:w="1361"/>
        <w:gridCol w:w="517"/>
        <w:gridCol w:w="1319"/>
        <w:gridCol w:w="4997"/>
        <w:gridCol w:w="647"/>
      </w:tblGrid>
      <w:tr w:rsidR="009419D0" w:rsidRPr="00C3638A" w:rsidTr="001D7161">
        <w:tc>
          <w:tcPr>
            <w:tcW w:w="2643" w:type="dxa"/>
            <w:gridSpan w:val="3"/>
            <w:shd w:val="clear" w:color="auto" w:fill="D9D9D9" w:themeFill="background1" w:themeFillShade="D9"/>
            <w:vAlign w:val="center"/>
          </w:tcPr>
          <w:p w:rsidR="009419D0" w:rsidRPr="00C3638A" w:rsidRDefault="009419D0" w:rsidP="00704085">
            <w:pPr>
              <w:pStyle w:val="Stileprima6ptDopo6pt"/>
              <w:rPr>
                <w:b/>
              </w:rPr>
            </w:pPr>
            <w:r w:rsidRPr="00C3638A">
              <w:rPr>
                <w:b/>
              </w:rPr>
              <w:lastRenderedPageBreak/>
              <w:t>Requisito R2</w:t>
            </w:r>
          </w:p>
        </w:tc>
        <w:tc>
          <w:tcPr>
            <w:tcW w:w="6963" w:type="dxa"/>
            <w:gridSpan w:val="3"/>
            <w:shd w:val="clear" w:color="auto" w:fill="D9D9D9" w:themeFill="background1" w:themeFillShade="D9"/>
            <w:vAlign w:val="center"/>
          </w:tcPr>
          <w:p w:rsidR="007B2A12" w:rsidRDefault="007B2A12" w:rsidP="007B2A12">
            <w:pPr>
              <w:pStyle w:val="Stileprima6ptDopo6pt"/>
              <w:rPr>
                <w:rFonts w:asciiTheme="minorHAnsi" w:hAnsiTheme="minorHAnsi" w:cstheme="minorHAnsi"/>
                <w:b/>
              </w:rPr>
            </w:pPr>
            <w:r w:rsidRPr="007B2A12">
              <w:rPr>
                <w:rFonts w:asciiTheme="minorHAnsi" w:hAnsiTheme="minorHAnsi" w:cstheme="minorHAnsi"/>
                <w:b/>
              </w:rPr>
              <w:t xml:space="preserve">Efficacia delle politiche di Ateneo per l’AQ.                                                                                                                                                                                    </w:t>
            </w:r>
          </w:p>
          <w:p w:rsidR="008D3389" w:rsidRPr="008D3389" w:rsidRDefault="007B2A12" w:rsidP="007B2A12">
            <w:pPr>
              <w:spacing w:after="120"/>
              <w:jc w:val="both"/>
              <w:rPr>
                <w:rFonts w:cs="Arial"/>
                <w:i/>
              </w:rPr>
            </w:pPr>
            <w:r w:rsidRPr="007B2A12">
              <w:rPr>
                <w:rFonts w:asciiTheme="minorHAnsi" w:hAnsiTheme="minorHAnsi" w:cstheme="minorHAnsi"/>
                <w:i/>
              </w:rPr>
              <w:t>Il sistema di AQ messo in atto dall’Ateneo è efficace, per quanto concerne sia la definizione delle responsabilità interne e dei flussi di informazione che le interazioni fra le strutture responsabili e il loro ruolo nella gestione del processi di valutazione e autovalutazione dei Dipartimenti e dei CdS.</w:t>
            </w:r>
          </w:p>
        </w:tc>
      </w:tr>
      <w:tr w:rsidR="009419D0" w:rsidRPr="00C3638A" w:rsidTr="001D7161">
        <w:tc>
          <w:tcPr>
            <w:tcW w:w="9606" w:type="dxa"/>
            <w:gridSpan w:val="6"/>
            <w:shd w:val="clear" w:color="auto" w:fill="D9D9D9" w:themeFill="background1" w:themeFillShade="D9"/>
          </w:tcPr>
          <w:p w:rsidR="009419D0" w:rsidRPr="00C3638A" w:rsidRDefault="009419D0" w:rsidP="00A36681">
            <w:pPr>
              <w:rPr>
                <w:rFonts w:cs="Arial"/>
                <w:b/>
                <w:bCs/>
              </w:rPr>
            </w:pPr>
          </w:p>
        </w:tc>
      </w:tr>
      <w:tr w:rsidR="009419D0" w:rsidRPr="00C3638A" w:rsidTr="001D7161">
        <w:tc>
          <w:tcPr>
            <w:tcW w:w="2643" w:type="dxa"/>
            <w:gridSpan w:val="3"/>
            <w:shd w:val="clear" w:color="auto" w:fill="D9D9D9" w:themeFill="background1" w:themeFillShade="D9"/>
            <w:vAlign w:val="center"/>
          </w:tcPr>
          <w:p w:rsidR="009419D0" w:rsidRPr="00C3638A" w:rsidRDefault="009419D0" w:rsidP="00704085">
            <w:pPr>
              <w:rPr>
                <w:rFonts w:cs="Arial"/>
                <w:b/>
                <w:bCs/>
              </w:rPr>
            </w:pPr>
            <w:r w:rsidRPr="00C3638A">
              <w:rPr>
                <w:rFonts w:cs="Arial"/>
                <w:b/>
                <w:bCs/>
              </w:rPr>
              <w:t>Indicatore R2.B</w:t>
            </w:r>
          </w:p>
        </w:tc>
        <w:tc>
          <w:tcPr>
            <w:tcW w:w="6963" w:type="dxa"/>
            <w:gridSpan w:val="3"/>
            <w:shd w:val="clear" w:color="auto" w:fill="D9D9D9" w:themeFill="background1" w:themeFillShade="D9"/>
            <w:vAlign w:val="center"/>
          </w:tcPr>
          <w:p w:rsidR="009419D0" w:rsidRPr="00C3638A" w:rsidRDefault="009419D0" w:rsidP="00704085">
            <w:pPr>
              <w:rPr>
                <w:rFonts w:cs="Arial"/>
                <w:b/>
                <w:bCs/>
              </w:rPr>
            </w:pPr>
          </w:p>
        </w:tc>
      </w:tr>
      <w:tr w:rsidR="009419D0" w:rsidRPr="00C3638A" w:rsidTr="001D7161">
        <w:tc>
          <w:tcPr>
            <w:tcW w:w="9606" w:type="dxa"/>
            <w:gridSpan w:val="6"/>
            <w:shd w:val="clear" w:color="auto" w:fill="D9D9D9" w:themeFill="background1" w:themeFillShade="D9"/>
          </w:tcPr>
          <w:p w:rsidR="009419D0" w:rsidRPr="00C3638A" w:rsidRDefault="00AB317E" w:rsidP="00A36681">
            <w:pPr>
              <w:pStyle w:val="Stileprima6ptDopo6pt"/>
              <w:jc w:val="both"/>
              <w:rPr>
                <w:bCs/>
              </w:rPr>
            </w:pPr>
            <w:r w:rsidRPr="00C3638A">
              <w:rPr>
                <w:rFonts w:cs="Arial"/>
                <w:bCs/>
              </w:rPr>
              <w:t xml:space="preserve">Obiettivo: </w:t>
            </w:r>
            <w:r w:rsidR="002A6CA7" w:rsidRPr="00C3638A">
              <w:rPr>
                <w:rFonts w:cs="Arial"/>
                <w:bCs/>
              </w:rPr>
              <w:t>accertare che processi e risultati siano periodicamente autovalutati dai CdS e dai Dipartimenti e sottoposti a valutazione interna da parte del Nucleo di Valutazione</w:t>
            </w:r>
            <w:r w:rsidR="007748F5">
              <w:rPr>
                <w:rFonts w:cs="Arial"/>
                <w:bCs/>
              </w:rPr>
              <w:t>.</w:t>
            </w:r>
          </w:p>
        </w:tc>
      </w:tr>
      <w:tr w:rsidR="0030762E" w:rsidRPr="00C3638A" w:rsidTr="005A2F3C">
        <w:trPr>
          <w:trHeight w:val="223"/>
        </w:trPr>
        <w:tc>
          <w:tcPr>
            <w:tcW w:w="9606" w:type="dxa"/>
            <w:gridSpan w:val="6"/>
          </w:tcPr>
          <w:p w:rsidR="00704085" w:rsidRPr="00704085" w:rsidRDefault="00704085" w:rsidP="00704085">
            <w:pPr>
              <w:spacing w:before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704085">
              <w:rPr>
                <w:rFonts w:asciiTheme="minorHAnsi" w:hAnsiTheme="minorHAnsi" w:cstheme="minorHAnsi"/>
                <w:b/>
                <w:bCs/>
                <w:u w:val="single"/>
              </w:rPr>
              <w:t>Indicazioni per la formulazione dei Punteggi per i Punti di Attenzione (PA)</w:t>
            </w:r>
            <w:r w:rsidRPr="00704085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704085" w:rsidRPr="00704085" w:rsidRDefault="00704085" w:rsidP="00704085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704085">
              <w:rPr>
                <w:rFonts w:asciiTheme="minorHAnsi" w:hAnsiTheme="minorHAnsi" w:cstheme="minorHAnsi"/>
              </w:rPr>
              <w:t>Nel riquadro della colonna PA va assegnato un punteggio. I punteggi sono associati ai seguenti giudizi da 1 a 10:</w:t>
            </w:r>
          </w:p>
          <w:p w:rsidR="00704085" w:rsidRPr="00704085" w:rsidRDefault="00704085" w:rsidP="00704085">
            <w:pPr>
              <w:numPr>
                <w:ilvl w:val="0"/>
                <w:numId w:val="9"/>
              </w:numPr>
              <w:spacing w:before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704085">
              <w:rPr>
                <w:rFonts w:asciiTheme="minorHAnsi" w:hAnsiTheme="minorHAnsi" w:cstheme="minorHAnsi"/>
              </w:rPr>
              <w:t>PA= 9 o 10 - le attività poste in essere riguardo agli aspetti considerati sono associate o garantiscono ottimi risultati e possono essere oggetto di segnalazione agli altri Atenei. La CEV esprime una “segnalazione di prassi meritoria”.</w:t>
            </w:r>
          </w:p>
          <w:p w:rsidR="00704085" w:rsidRPr="00704085" w:rsidRDefault="00704085" w:rsidP="00704085">
            <w:pPr>
              <w:numPr>
                <w:ilvl w:val="0"/>
                <w:numId w:val="9"/>
              </w:numPr>
              <w:ind w:left="714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704085">
              <w:rPr>
                <w:rFonts w:asciiTheme="minorHAnsi" w:hAnsiTheme="minorHAnsi" w:cstheme="minorHAnsi"/>
              </w:rPr>
              <w:t>PA= 7 o 8 - le attività poste in essere riguardo agli aspetti considerati sono associate o garantiscono buoni risultati.</w:t>
            </w:r>
          </w:p>
          <w:p w:rsidR="00704085" w:rsidRPr="00704085" w:rsidRDefault="00C466FE" w:rsidP="00704085">
            <w:pPr>
              <w:numPr>
                <w:ilvl w:val="0"/>
                <w:numId w:val="9"/>
              </w:numPr>
              <w:spacing w:before="120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cs="Lucida Sans Unicode"/>
                <w:iCs/>
              </w:rPr>
              <w:t xml:space="preserve">PA= 6 </w:t>
            </w:r>
            <w:r w:rsidRPr="00644130">
              <w:rPr>
                <w:rFonts w:cs="Lucida Sans Unicode"/>
                <w:iCs/>
              </w:rPr>
              <w:t>–</w:t>
            </w:r>
            <w:r>
              <w:rPr>
                <w:rFonts w:cs="Lucida Sans Unicode"/>
                <w:iCs/>
              </w:rPr>
              <w:t xml:space="preserve"> </w:t>
            </w:r>
            <w:r w:rsidRPr="00F3447D">
              <w:rPr>
                <w:rFonts w:cs="Lucida Sans Unicode"/>
                <w:iCs/>
              </w:rPr>
              <w:t>le</w:t>
            </w:r>
            <w:r>
              <w:rPr>
                <w:rFonts w:cs="Lucida Sans Unicode"/>
                <w:iCs/>
              </w:rPr>
              <w:t xml:space="preserve"> attività poste in essere riguardo agli aspetti considerati dal PA garantiscono l’assenza di criticità rilevanti, o il loro superamento in tempi adeguati</w:t>
            </w:r>
            <w:r>
              <w:rPr>
                <w:rStyle w:val="Rimandonotaapidipagina"/>
                <w:rFonts w:cs="Lucida Sans Unicode"/>
                <w:iCs/>
              </w:rPr>
              <w:footnoteReference w:id="5"/>
            </w:r>
            <w:r w:rsidR="00704085" w:rsidRPr="00704085">
              <w:rPr>
                <w:rFonts w:asciiTheme="minorHAnsi" w:hAnsiTheme="minorHAnsi" w:cstheme="minorHAnsi"/>
              </w:rPr>
              <w:t>.</w:t>
            </w:r>
          </w:p>
          <w:p w:rsidR="00704085" w:rsidRPr="00704085" w:rsidRDefault="00704085" w:rsidP="00704085">
            <w:pPr>
              <w:numPr>
                <w:ilvl w:val="0"/>
                <w:numId w:val="10"/>
              </w:numPr>
              <w:spacing w:before="120"/>
              <w:ind w:left="709"/>
              <w:contextualSpacing/>
              <w:jc w:val="both"/>
              <w:rPr>
                <w:rFonts w:asciiTheme="minorHAnsi" w:hAnsiTheme="minorHAnsi" w:cstheme="minorHAnsi"/>
              </w:rPr>
            </w:pPr>
            <w:r w:rsidRPr="00704085">
              <w:rPr>
                <w:rFonts w:asciiTheme="minorHAnsi" w:hAnsiTheme="minorHAnsi" w:cstheme="minorHAnsi"/>
              </w:rPr>
              <w:t>PA= 4 o 5 - le attività poste in essere riguardo agli aspetti considerati non garantiscono dal verificarsi di criticità. Il punto di attenzione viene approvato con riserve. La CEV esprime una “Raccomandazione”.</w:t>
            </w:r>
          </w:p>
          <w:p w:rsidR="00704085" w:rsidRPr="00704085" w:rsidRDefault="00704085" w:rsidP="00704085">
            <w:pPr>
              <w:numPr>
                <w:ilvl w:val="0"/>
                <w:numId w:val="10"/>
              </w:numPr>
              <w:spacing w:before="120"/>
              <w:ind w:left="709"/>
              <w:contextualSpacing/>
              <w:jc w:val="both"/>
              <w:rPr>
                <w:rFonts w:asciiTheme="minorHAnsi" w:hAnsiTheme="minorHAnsi" w:cstheme="minorHAnsi"/>
              </w:rPr>
            </w:pPr>
            <w:r w:rsidRPr="00704085">
              <w:rPr>
                <w:rFonts w:asciiTheme="minorHAnsi" w:hAnsiTheme="minorHAnsi" w:cstheme="minorHAnsi"/>
              </w:rPr>
              <w:t>PA= &lt; 4 - le attività poste in essere riguardo agli aspetti considerati si associano a, o rendono probabile, il verificarsi di criticità importanti. Il punto di attenzione non viene approvato e la CEV esprime una “Condizione”.</w:t>
            </w:r>
          </w:p>
          <w:p w:rsidR="0030762E" w:rsidRPr="00C3638A" w:rsidRDefault="00704085" w:rsidP="00704085">
            <w:pPr>
              <w:spacing w:after="120"/>
              <w:rPr>
                <w:rFonts w:asciiTheme="minorHAnsi" w:hAnsiTheme="minorHAnsi" w:cs="Calibri"/>
              </w:rPr>
            </w:pPr>
            <w:r w:rsidRPr="00704085">
              <w:rPr>
                <w:rFonts w:asciiTheme="minorHAnsi" w:hAnsiTheme="minorHAnsi" w:cstheme="minorHAnsi"/>
              </w:rPr>
              <w:t>In seguito al punteggio assegnato formulare un testo sintetico, di poche righe, che motiva la “segnalazione di prassi meritoria”, la “raccomandazione” oppure la “condizione”.</w:t>
            </w:r>
          </w:p>
        </w:tc>
      </w:tr>
      <w:tr w:rsidR="00B80332" w:rsidRPr="00C3638A" w:rsidTr="005A2F3C">
        <w:trPr>
          <w:trHeight w:val="223"/>
        </w:trPr>
        <w:tc>
          <w:tcPr>
            <w:tcW w:w="9606" w:type="dxa"/>
            <w:gridSpan w:val="6"/>
          </w:tcPr>
          <w:p w:rsidR="00B80332" w:rsidRPr="00C3638A" w:rsidRDefault="00B80332" w:rsidP="00A36681">
            <w:pPr>
              <w:rPr>
                <w:rFonts w:cs="Arial"/>
              </w:rPr>
            </w:pPr>
          </w:p>
        </w:tc>
      </w:tr>
      <w:tr w:rsidR="00F93C80" w:rsidRPr="00C3638A" w:rsidTr="00D66731"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F93C80" w:rsidRPr="00C3638A" w:rsidRDefault="00F93C80" w:rsidP="00F93C80">
            <w:pPr>
              <w:spacing w:before="120" w:after="120"/>
              <w:rPr>
                <w:rFonts w:cs="Arial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F93C80" w:rsidRPr="00C3638A" w:rsidRDefault="00F93C80" w:rsidP="00F93C8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  <w:vAlign w:val="center"/>
          </w:tcPr>
          <w:p w:rsidR="00F93C80" w:rsidRPr="00C3638A" w:rsidRDefault="00F93C80" w:rsidP="00F93C80">
            <w:pPr>
              <w:spacing w:before="120" w:after="120"/>
              <w:rPr>
                <w:rFonts w:cs="Arial"/>
                <w:b/>
              </w:rPr>
            </w:pPr>
            <w:r w:rsidRPr="00C3638A">
              <w:rPr>
                <w:rFonts w:cs="Arial"/>
                <w:b/>
              </w:rPr>
              <w:t>Punti di attenzione</w:t>
            </w:r>
          </w:p>
        </w:tc>
        <w:tc>
          <w:tcPr>
            <w:tcW w:w="4997" w:type="dxa"/>
            <w:tcBorders>
              <w:bottom w:val="single" w:sz="4" w:space="0" w:color="auto"/>
            </w:tcBorders>
            <w:vAlign w:val="center"/>
          </w:tcPr>
          <w:p w:rsidR="00F93C80" w:rsidRPr="00C3638A" w:rsidRDefault="00F93C80" w:rsidP="00F93C80">
            <w:pPr>
              <w:spacing w:before="120" w:after="120"/>
              <w:rPr>
                <w:rFonts w:cs="Arial"/>
                <w:b/>
              </w:rPr>
            </w:pPr>
            <w:r w:rsidRPr="00C3638A">
              <w:rPr>
                <w:rFonts w:cs="Arial"/>
                <w:b/>
              </w:rPr>
              <w:t>Aspetti da considerare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F93C80" w:rsidRPr="00C3638A" w:rsidRDefault="00F93C80" w:rsidP="00F93C80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</w:t>
            </w:r>
          </w:p>
        </w:tc>
      </w:tr>
      <w:tr w:rsidR="002A6CA7" w:rsidRPr="00C3638A" w:rsidTr="00D66731"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2A6CA7" w:rsidRPr="00C3638A" w:rsidRDefault="002A6CA7" w:rsidP="00A36681">
            <w:pPr>
              <w:spacing w:before="120" w:after="120"/>
              <w:rPr>
                <w:rFonts w:cs="Arial"/>
                <w:b/>
              </w:rPr>
            </w:pPr>
            <w:r w:rsidRPr="00C3638A">
              <w:rPr>
                <w:rFonts w:cs="Arial"/>
                <w:b/>
              </w:rPr>
              <w:t>R2.B.1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2A6CA7" w:rsidRPr="00C3638A" w:rsidRDefault="002A6CA7" w:rsidP="00D1591A">
            <w:pPr>
              <w:spacing w:before="120" w:after="120"/>
              <w:rPr>
                <w:rFonts w:cs="Arial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6CA7" w:rsidRPr="00C3638A" w:rsidRDefault="002A6CA7" w:rsidP="00D1591A">
            <w:pPr>
              <w:spacing w:before="120" w:after="120"/>
              <w:rPr>
                <w:rFonts w:asciiTheme="minorHAnsi" w:hAnsiTheme="minorHAnsi" w:cs="Arial"/>
                <w:color w:val="000000" w:themeColor="text1"/>
              </w:rPr>
            </w:pPr>
            <w:r w:rsidRPr="00C3638A">
              <w:rPr>
                <w:rFonts w:asciiTheme="minorHAnsi" w:hAnsiTheme="minorHAnsi" w:cs="Arial"/>
                <w:color w:val="000000" w:themeColor="text1"/>
              </w:rPr>
              <w:t>Autovalutazione dei CdS e dei Dipartimenti e verifica da parte del Nucleo di Valutazione</w:t>
            </w: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</w:tcBorders>
          </w:tcPr>
          <w:p w:rsidR="002A6CA7" w:rsidRPr="00C3638A" w:rsidRDefault="002A6CA7" w:rsidP="001D78A5">
            <w:pPr>
              <w:pStyle w:val="Default"/>
              <w:spacing w:before="12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363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Il Nucleo di Valutazione verifica costantemente (anche mediante audizioni, esami a campione o a rotazione) l'andamento dei CdS e dei Dipartimenti, lo stato del sistema di AQ, della SUA-CDS, della SUA-RD, i documenti di monitoraggio annuale e del Riesame ciclico?</w:t>
            </w:r>
          </w:p>
          <w:p w:rsidR="002A6CA7" w:rsidRPr="00C3638A" w:rsidRDefault="002A6CA7" w:rsidP="001D78A5">
            <w:pPr>
              <w:pStyle w:val="Default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363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L’Ateneo garantisce un riesame periodico di CdS e Dipartimenti tale da consentire l'approfondimento dei problemi, senza che CdS e Dipartimenti debbano sostenere un carico eccessivo di adempimenti?</w:t>
            </w:r>
          </w:p>
          <w:p w:rsidR="002A6CA7" w:rsidRPr="00C3638A" w:rsidRDefault="002A6CA7" w:rsidP="001D78A5">
            <w:pPr>
              <w:pStyle w:val="Default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363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L'Ateneo si accerta che i CdS e i Dipartimenti conseguano gli obiettivi stabiliti?</w:t>
            </w:r>
          </w:p>
          <w:p w:rsidR="002A6CA7" w:rsidRPr="00C3638A" w:rsidRDefault="002A6CA7" w:rsidP="001D78A5">
            <w:pPr>
              <w:pStyle w:val="Default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363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L'Ateneo garantisce che gli studenti siano coinvolti nel processo di valutazione dei CdS?</w:t>
            </w:r>
          </w:p>
          <w:p w:rsidR="002A6CA7" w:rsidRPr="00C3638A" w:rsidRDefault="002A6CA7" w:rsidP="001D78A5">
            <w:pPr>
              <w:pStyle w:val="Default"/>
              <w:spacing w:after="12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363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Le strutture responsabili dell'AQ analizzano sistematicamente i problemi rilevati nei Rapporti di Riesame dei CdS, nelle relazioni delle CPDS, nelle SUA-RD o altre fonti? Propongono azioni migliorative plausibili e realizzabili? </w:t>
            </w:r>
            <w:proofErr w:type="spellStart"/>
            <w:r w:rsidRPr="00C363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Νe</w:t>
            </w:r>
            <w:proofErr w:type="spellEnd"/>
            <w:r w:rsidRPr="00C363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verificano adeguatamente l'efficacia?</w:t>
            </w: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2A6CA7" w:rsidRPr="00C3638A" w:rsidRDefault="002A6CA7" w:rsidP="00A36681">
            <w:pPr>
              <w:spacing w:before="100" w:beforeAutospacing="1" w:after="100" w:afterAutospacing="1"/>
              <w:rPr>
                <w:rFonts w:cs="Arial"/>
              </w:rPr>
            </w:pPr>
            <w:r w:rsidRPr="00C3638A">
              <w:rPr>
                <w:rFonts w:cs="Arial"/>
                <w:b/>
                <w:sz w:val="56"/>
                <w:szCs w:val="56"/>
              </w:rPr>
              <w:sym w:font="Symbol" w:char="F07F"/>
            </w:r>
          </w:p>
        </w:tc>
      </w:tr>
    </w:tbl>
    <w:p w:rsidR="00C21286" w:rsidRDefault="00F93C80" w:rsidP="00D11FB0">
      <w:pPr>
        <w:rPr>
          <w:rFonts w:asciiTheme="minorHAnsi" w:hAnsiTheme="minorHAnsi" w:cstheme="minorHAnsi"/>
          <w:b/>
        </w:rPr>
      </w:pPr>
      <w:r w:rsidRPr="005A2F3C">
        <w:rPr>
          <w:rFonts w:asciiTheme="minorHAnsi" w:hAnsiTheme="minorHAnsi" w:cstheme="minorHAnsi"/>
          <w:i/>
        </w:rPr>
        <w:t>(Riservato alla CEV per l’esame documentale pre-visita)</w:t>
      </w:r>
    </w:p>
    <w:p w:rsidR="00FF5CBD" w:rsidRDefault="00FF5CBD">
      <w:pPr>
        <w:rPr>
          <w:rFonts w:asciiTheme="minorHAnsi" w:hAnsiTheme="minorHAnsi" w:cs="Calibri"/>
          <w:b/>
          <w:bCs/>
          <w:u w:val="single"/>
        </w:rPr>
      </w:pPr>
      <w:r>
        <w:rPr>
          <w:rFonts w:asciiTheme="minorHAnsi" w:hAnsiTheme="minorHAnsi" w:cs="Calibri"/>
          <w:b/>
          <w:bCs/>
          <w:u w:val="single"/>
        </w:rPr>
        <w:br w:type="page"/>
      </w:r>
    </w:p>
    <w:p w:rsidR="00D11FB0" w:rsidRPr="0030762E" w:rsidRDefault="00D11FB0" w:rsidP="00D11FB0">
      <w:pPr>
        <w:rPr>
          <w:rFonts w:asciiTheme="minorHAnsi" w:hAnsiTheme="minorHAnsi" w:cs="Calibri"/>
          <w:b/>
          <w:bCs/>
          <w:u w:val="single"/>
        </w:rPr>
      </w:pPr>
      <w:r w:rsidRPr="0030762E">
        <w:rPr>
          <w:rFonts w:asciiTheme="minorHAnsi" w:hAnsiTheme="minorHAnsi" w:cs="Calibri"/>
          <w:b/>
          <w:bCs/>
          <w:u w:val="single"/>
        </w:rPr>
        <w:lastRenderedPageBreak/>
        <w:t>Indicazioni per la formulazione del Giudizio dell’Indicatore (PI)</w:t>
      </w:r>
    </w:p>
    <w:p w:rsidR="00D11FB0" w:rsidRPr="0030762E" w:rsidRDefault="00D11FB0" w:rsidP="00D11FB0">
      <w:pPr>
        <w:rPr>
          <w:rFonts w:asciiTheme="minorHAnsi" w:hAnsiTheme="minorHAnsi" w:cs="Calibri"/>
          <w:b/>
          <w:bCs/>
          <w:u w:val="single"/>
        </w:rPr>
      </w:pPr>
    </w:p>
    <w:p w:rsidR="00D11FB0" w:rsidRPr="0030762E" w:rsidRDefault="00D11FB0" w:rsidP="00D11FB0">
      <w:pPr>
        <w:rPr>
          <w:rFonts w:asciiTheme="minorHAnsi" w:hAnsiTheme="minorHAnsi" w:cs="Calibri"/>
        </w:rPr>
      </w:pPr>
      <w:r w:rsidRPr="0030762E">
        <w:rPr>
          <w:rFonts w:asciiTheme="minorHAnsi" w:hAnsiTheme="minorHAnsi" w:cs="Calibri"/>
        </w:rPr>
        <w:t xml:space="preserve">La valutazione di ciascun indicatore (PI) è data dalla media aritmetica dei punteggi PA che lo compongono. </w:t>
      </w:r>
    </w:p>
    <w:p w:rsidR="00D11FB0" w:rsidRPr="0030762E" w:rsidRDefault="00D11FB0" w:rsidP="00D11FB0">
      <w:pPr>
        <w:rPr>
          <w:rFonts w:asciiTheme="minorHAnsi" w:hAnsiTheme="minorHAnsi" w:cs="Calibri"/>
        </w:rPr>
      </w:pPr>
      <w:r w:rsidRPr="0030762E">
        <w:rPr>
          <w:rFonts w:asciiTheme="minorHAnsi" w:hAnsiTheme="minorHAnsi" w:cs="Calibri"/>
        </w:rPr>
        <w:t>Il giudizio relativo a ciascun indicatore è modulato come segue:</w:t>
      </w:r>
    </w:p>
    <w:p w:rsidR="00D11FB0" w:rsidRPr="0030762E" w:rsidRDefault="00D11FB0" w:rsidP="00C178C6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="Calibri"/>
          <w:b/>
          <w:bCs/>
        </w:rPr>
      </w:pPr>
      <w:r w:rsidRPr="0030762E">
        <w:rPr>
          <w:rFonts w:asciiTheme="minorHAnsi" w:hAnsiTheme="minorHAnsi" w:cs="Calibri"/>
        </w:rPr>
        <w:t xml:space="preserve">PI </w:t>
      </w:r>
      <w:r w:rsidRPr="0030762E">
        <w:rPr>
          <w:rFonts w:asciiTheme="minorHAnsi" w:hAnsiTheme="minorHAnsi" w:cstheme="minorHAnsi"/>
        </w:rPr>
        <w:t>≥</w:t>
      </w:r>
      <w:r w:rsidRPr="0030762E">
        <w:rPr>
          <w:rFonts w:asciiTheme="minorHAnsi" w:hAnsiTheme="minorHAnsi" w:cs="Calibri"/>
        </w:rPr>
        <w:t xml:space="preserve">7,5 </w:t>
      </w:r>
      <w:r w:rsidRPr="0030762E">
        <w:rPr>
          <w:rFonts w:asciiTheme="minorHAnsi" w:hAnsiTheme="minorHAnsi" w:cs="Calibri"/>
        </w:rPr>
        <w:tab/>
      </w:r>
      <w:r w:rsidRPr="0030762E">
        <w:rPr>
          <w:rFonts w:asciiTheme="minorHAnsi" w:hAnsiTheme="minorHAnsi" w:cs="Calibri"/>
        </w:rPr>
        <w:tab/>
        <w:t>Molto positivo</w:t>
      </w:r>
    </w:p>
    <w:p w:rsidR="00D11FB0" w:rsidRPr="0030762E" w:rsidRDefault="00D11FB0" w:rsidP="00C178C6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="Calibri"/>
          <w:b/>
          <w:bCs/>
        </w:rPr>
      </w:pPr>
      <w:r w:rsidRPr="0030762E">
        <w:rPr>
          <w:rFonts w:asciiTheme="minorHAnsi" w:hAnsiTheme="minorHAnsi" w:cs="Calibri"/>
        </w:rPr>
        <w:t>6,5</w:t>
      </w:r>
      <w:r w:rsidRPr="0030762E">
        <w:rPr>
          <w:rFonts w:asciiTheme="minorHAnsi" w:hAnsiTheme="minorHAnsi" w:cstheme="minorHAnsi"/>
        </w:rPr>
        <w:t>≤ PI &lt; 7,5</w:t>
      </w:r>
      <w:r w:rsidRPr="0030762E">
        <w:rPr>
          <w:rFonts w:asciiTheme="minorHAnsi" w:hAnsiTheme="minorHAnsi" w:cstheme="minorHAnsi"/>
        </w:rPr>
        <w:tab/>
        <w:t>Pienamente soddisfacente</w:t>
      </w:r>
    </w:p>
    <w:p w:rsidR="00D11FB0" w:rsidRPr="0030762E" w:rsidRDefault="00D11FB0" w:rsidP="00C178C6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="Calibri"/>
          <w:b/>
          <w:bCs/>
        </w:rPr>
      </w:pPr>
      <w:r w:rsidRPr="0030762E">
        <w:rPr>
          <w:rFonts w:asciiTheme="minorHAnsi" w:hAnsiTheme="minorHAnsi" w:cs="Calibri"/>
        </w:rPr>
        <w:t>5,5</w:t>
      </w:r>
      <w:r w:rsidRPr="0030762E">
        <w:rPr>
          <w:rFonts w:asciiTheme="minorHAnsi" w:hAnsiTheme="minorHAnsi" w:cstheme="minorHAnsi"/>
        </w:rPr>
        <w:t>≤ PI &lt; 6,5</w:t>
      </w:r>
      <w:r w:rsidRPr="0030762E">
        <w:rPr>
          <w:rFonts w:asciiTheme="minorHAnsi" w:hAnsiTheme="minorHAnsi" w:cstheme="minorHAnsi"/>
        </w:rPr>
        <w:tab/>
        <w:t>Soddisfacente</w:t>
      </w:r>
    </w:p>
    <w:p w:rsidR="00D11FB0" w:rsidRPr="0030762E" w:rsidRDefault="00D11FB0" w:rsidP="00C178C6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="Calibri"/>
          <w:b/>
          <w:bCs/>
        </w:rPr>
      </w:pPr>
      <w:r w:rsidRPr="0030762E">
        <w:rPr>
          <w:rFonts w:asciiTheme="minorHAnsi" w:hAnsiTheme="minorHAnsi" w:cs="Calibri"/>
        </w:rPr>
        <w:t xml:space="preserve">4 </w:t>
      </w:r>
      <w:r w:rsidRPr="0030762E">
        <w:rPr>
          <w:rFonts w:asciiTheme="minorHAnsi" w:hAnsiTheme="minorHAnsi" w:cstheme="minorHAnsi"/>
        </w:rPr>
        <w:t>≤ PI &lt; 5,5</w:t>
      </w:r>
      <w:r w:rsidRPr="0030762E">
        <w:rPr>
          <w:rFonts w:asciiTheme="minorHAnsi" w:hAnsiTheme="minorHAnsi" w:cstheme="minorHAnsi"/>
        </w:rPr>
        <w:tab/>
        <w:t>Condizionato</w:t>
      </w:r>
    </w:p>
    <w:p w:rsidR="00D11FB0" w:rsidRPr="0030762E" w:rsidRDefault="00D11FB0" w:rsidP="00C178C6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="Calibri"/>
          <w:b/>
          <w:bCs/>
        </w:rPr>
      </w:pPr>
      <w:r w:rsidRPr="0030762E">
        <w:rPr>
          <w:rFonts w:asciiTheme="minorHAnsi" w:hAnsiTheme="minorHAnsi" w:cs="Calibri"/>
        </w:rPr>
        <w:t xml:space="preserve">1 </w:t>
      </w:r>
      <w:r w:rsidRPr="0030762E">
        <w:rPr>
          <w:rFonts w:asciiTheme="minorHAnsi" w:hAnsiTheme="minorHAnsi" w:cstheme="minorHAnsi"/>
        </w:rPr>
        <w:t>≤ PI &lt; 4</w:t>
      </w:r>
      <w:r w:rsidRPr="0030762E">
        <w:rPr>
          <w:rFonts w:asciiTheme="minorHAnsi" w:hAnsiTheme="minorHAnsi" w:cstheme="minorHAnsi"/>
        </w:rPr>
        <w:tab/>
        <w:t>Insoddisfacente</w:t>
      </w:r>
    </w:p>
    <w:p w:rsidR="003F7D17" w:rsidRDefault="003F7D17" w:rsidP="003F7D17">
      <w:pPr>
        <w:pStyle w:val="Testocommento"/>
        <w:rPr>
          <w:rFonts w:cs="Arial"/>
          <w:b/>
        </w:rPr>
      </w:pPr>
      <w:r>
        <w:rPr>
          <w:rFonts w:cs="Arial"/>
          <w:b/>
        </w:rPr>
        <w:t>Valutazione dell’indicatore</w:t>
      </w:r>
    </w:p>
    <w:p w:rsidR="003F7D17" w:rsidRDefault="003F7D17" w:rsidP="003F7D17">
      <w:pPr>
        <w:pStyle w:val="Testocommento"/>
        <w:rPr>
          <w:rFonts w:cs="Arial"/>
        </w:rPr>
      </w:pPr>
      <w:r w:rsidRPr="00B56C81">
        <w:rPr>
          <w:rFonts w:cs="Arial"/>
        </w:rPr>
        <w:t>La valu</w:t>
      </w:r>
      <w:r>
        <w:rPr>
          <w:rFonts w:cs="Arial"/>
        </w:rPr>
        <w:t xml:space="preserve">tazione di ciascun indicatore è data dalla media aritmetica dei punteggi dei punti di attenzione che lo compongono. </w:t>
      </w:r>
    </w:p>
    <w:p w:rsidR="0051533F" w:rsidRDefault="0051533F" w:rsidP="0051533F">
      <w:pPr>
        <w:pStyle w:val="Testocommento"/>
        <w:rPr>
          <w:rFonts w:cs="Arial"/>
          <w:b/>
        </w:rPr>
      </w:pPr>
    </w:p>
    <w:p w:rsidR="0051533F" w:rsidRPr="0057123F" w:rsidRDefault="0051533F" w:rsidP="0051533F">
      <w:pPr>
        <w:pStyle w:val="Testocommento"/>
        <w:rPr>
          <w:rFonts w:cs="Arial"/>
          <w:b/>
        </w:rPr>
      </w:pPr>
      <w:r>
        <w:rPr>
          <w:rFonts w:cs="Arial"/>
          <w:b/>
        </w:rPr>
        <w:t>Valutazione dell’indicatore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PI</w:t>
      </w:r>
    </w:p>
    <w:tbl>
      <w:tblPr>
        <w:tblStyle w:val="Grigliatabell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20"/>
      </w:tblGrid>
      <w:tr w:rsidR="0051533F" w:rsidRPr="000D2F8A" w:rsidTr="002F023F"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51533F" w:rsidRPr="007B5EAD" w:rsidRDefault="0051533F" w:rsidP="002F023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Molto positivo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51533F" w:rsidRPr="000D2F8A" w:rsidRDefault="0051533F" w:rsidP="002F023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0D2F8A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51533F" w:rsidRPr="000D2F8A" w:rsidTr="002F023F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7B5EAD" w:rsidRDefault="0051533F" w:rsidP="002F023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Pienamente soddisfacente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0D2F8A" w:rsidRDefault="0051533F" w:rsidP="002F023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0D2F8A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51533F" w:rsidRPr="000D2F8A" w:rsidTr="002F023F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7B5EAD" w:rsidRDefault="0051533F" w:rsidP="002F023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Soddisfacente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C0403E" w:rsidRDefault="0051533F" w:rsidP="002F023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0D2F8A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51533F" w:rsidRPr="00D5168C" w:rsidTr="002F023F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7B5EAD" w:rsidRDefault="0051533F" w:rsidP="002F023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Condizionato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D5168C" w:rsidRDefault="0051533F" w:rsidP="002F023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D5168C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51533F" w:rsidRPr="00D5168C" w:rsidTr="002F023F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7B5EAD" w:rsidRDefault="0051533F" w:rsidP="002F023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Insoddisfacente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D5168C" w:rsidRDefault="0051533F" w:rsidP="002F023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D5168C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</w:tbl>
    <w:p w:rsidR="0051533F" w:rsidRDefault="0051533F" w:rsidP="0051533F">
      <w:pPr>
        <w:rPr>
          <w:rFonts w:asciiTheme="minorHAnsi" w:hAnsiTheme="minorHAnsi" w:cstheme="minorHAnsi"/>
          <w:i/>
        </w:rPr>
      </w:pPr>
      <w:r w:rsidRPr="00F95E3B">
        <w:rPr>
          <w:rFonts w:asciiTheme="minorHAnsi" w:hAnsiTheme="minorHAnsi" w:cstheme="minorHAnsi"/>
          <w:i/>
        </w:rPr>
        <w:t>(Riservato alla CEV per l’esame documentale pre-visita)</w:t>
      </w:r>
    </w:p>
    <w:p w:rsidR="00FF2C33" w:rsidRDefault="00FF2C33">
      <w:pPr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/>
          <w:b/>
        </w:rPr>
        <w:br w:type="page"/>
      </w:r>
    </w:p>
    <w:p w:rsidR="00BC5707" w:rsidRPr="00B937C7" w:rsidRDefault="00B937C7" w:rsidP="00B937C7">
      <w:pPr>
        <w:pStyle w:val="Default"/>
        <w:rPr>
          <w:rFonts w:asciiTheme="minorHAnsi" w:hAnsiTheme="minorHAnsi"/>
          <w:b/>
          <w:color w:val="222222"/>
          <w:sz w:val="20"/>
          <w:szCs w:val="20"/>
        </w:rPr>
      </w:pPr>
      <w:r w:rsidRPr="00B937C7">
        <w:rPr>
          <w:rFonts w:asciiTheme="minorHAnsi" w:hAnsiTheme="minorHAnsi"/>
          <w:b/>
          <w:sz w:val="20"/>
          <w:szCs w:val="20"/>
        </w:rPr>
        <w:lastRenderedPageBreak/>
        <w:t>R2.B.1</w:t>
      </w:r>
      <w:r w:rsidR="00BC5707" w:rsidRPr="00B937C7">
        <w:rPr>
          <w:rFonts w:asciiTheme="minorHAnsi" w:hAnsiTheme="minorHAnsi"/>
          <w:b/>
          <w:sz w:val="20"/>
          <w:szCs w:val="20"/>
        </w:rPr>
        <w:t xml:space="preserve">- </w:t>
      </w:r>
      <w:r w:rsidRPr="00B937C7">
        <w:rPr>
          <w:rFonts w:asciiTheme="minorHAnsi" w:hAnsiTheme="minorHAnsi"/>
          <w:b/>
          <w:color w:val="222222"/>
          <w:sz w:val="20"/>
          <w:szCs w:val="20"/>
        </w:rPr>
        <w:t xml:space="preserve">Autovalutazione dei CdS </w:t>
      </w:r>
      <w:r w:rsidR="000B4A20">
        <w:rPr>
          <w:rFonts w:asciiTheme="minorHAnsi" w:hAnsiTheme="minorHAnsi"/>
          <w:b/>
          <w:color w:val="222222"/>
          <w:sz w:val="20"/>
          <w:szCs w:val="20"/>
        </w:rPr>
        <w:t xml:space="preserve">e dei Dipartimenti </w:t>
      </w:r>
      <w:r w:rsidRPr="00B937C7">
        <w:rPr>
          <w:rFonts w:asciiTheme="minorHAnsi" w:hAnsiTheme="minorHAnsi"/>
          <w:b/>
          <w:color w:val="222222"/>
          <w:sz w:val="20"/>
          <w:szCs w:val="20"/>
        </w:rPr>
        <w:t xml:space="preserve">e verifica da parte del Nucleo di Valutazione </w:t>
      </w:r>
    </w:p>
    <w:p w:rsidR="002A6CA7" w:rsidRPr="00657CB9" w:rsidRDefault="002A6CA7" w:rsidP="002A6CA7">
      <w:pPr>
        <w:pStyle w:val="Default"/>
        <w:jc w:val="both"/>
        <w:rPr>
          <w:rFonts w:asciiTheme="minorHAnsi" w:hAnsiTheme="minorHAnsi"/>
          <w:i/>
          <w:color w:val="000000" w:themeColor="text1"/>
          <w:sz w:val="20"/>
          <w:szCs w:val="20"/>
        </w:rPr>
      </w:pPr>
      <w:r w:rsidRPr="00657CB9">
        <w:rPr>
          <w:rFonts w:asciiTheme="minorHAnsi" w:hAnsiTheme="minorHAnsi"/>
          <w:i/>
          <w:color w:val="000000" w:themeColor="text1"/>
          <w:sz w:val="20"/>
          <w:szCs w:val="20"/>
        </w:rPr>
        <w:t>Il Nucleo di Valutazione verifica costantemente (anche mediante audizioni, esami a campione o a rotazione) l'andamento dei CdS e dei Dipartimenti, lo stato del sistema di AQ, della SUA-CDS, della SUA-RD, i documenti di monitoraggio annuale e del Riesame ciclico?</w:t>
      </w:r>
    </w:p>
    <w:p w:rsidR="002A6CA7" w:rsidRPr="00657CB9" w:rsidRDefault="002A6CA7" w:rsidP="002A6CA7">
      <w:pPr>
        <w:pStyle w:val="Default"/>
        <w:jc w:val="both"/>
        <w:rPr>
          <w:rFonts w:asciiTheme="minorHAnsi" w:hAnsiTheme="minorHAnsi"/>
          <w:i/>
          <w:color w:val="000000" w:themeColor="text1"/>
          <w:sz w:val="20"/>
          <w:szCs w:val="20"/>
        </w:rPr>
      </w:pPr>
      <w:r w:rsidRPr="00657CB9">
        <w:rPr>
          <w:rFonts w:asciiTheme="minorHAnsi" w:hAnsiTheme="minorHAnsi"/>
          <w:i/>
          <w:color w:val="000000" w:themeColor="text1"/>
          <w:sz w:val="20"/>
          <w:szCs w:val="20"/>
        </w:rPr>
        <w:t>L’Ateneo garantisce un riesame periodico di CdS e Dipartimenti tale da consentire l'approfondimento dei problemi, senza che CdS e Dipartimenti debbano sostenere un carico eccessivo di adempimenti?</w:t>
      </w:r>
    </w:p>
    <w:p w:rsidR="002A6CA7" w:rsidRPr="00657CB9" w:rsidRDefault="002A6CA7" w:rsidP="002A6CA7">
      <w:pPr>
        <w:pStyle w:val="Default"/>
        <w:jc w:val="both"/>
        <w:rPr>
          <w:rFonts w:asciiTheme="minorHAnsi" w:hAnsiTheme="minorHAnsi"/>
          <w:i/>
          <w:color w:val="000000" w:themeColor="text1"/>
          <w:sz w:val="20"/>
          <w:szCs w:val="20"/>
        </w:rPr>
      </w:pPr>
      <w:r w:rsidRPr="00657CB9">
        <w:rPr>
          <w:rFonts w:asciiTheme="minorHAnsi" w:hAnsiTheme="minorHAnsi"/>
          <w:i/>
          <w:color w:val="000000" w:themeColor="text1"/>
          <w:sz w:val="20"/>
          <w:szCs w:val="20"/>
        </w:rPr>
        <w:t>L'Ateneo si accerta che i CdS e i Dipartimenti conseguano gli obiettivi stabiliti?</w:t>
      </w:r>
    </w:p>
    <w:p w:rsidR="002A6CA7" w:rsidRPr="00657CB9" w:rsidRDefault="002A6CA7" w:rsidP="002A6CA7">
      <w:pPr>
        <w:pStyle w:val="Default"/>
        <w:jc w:val="both"/>
        <w:rPr>
          <w:rFonts w:asciiTheme="minorHAnsi" w:hAnsiTheme="minorHAnsi"/>
          <w:i/>
          <w:color w:val="000000" w:themeColor="text1"/>
          <w:sz w:val="20"/>
          <w:szCs w:val="20"/>
        </w:rPr>
      </w:pPr>
      <w:r w:rsidRPr="00657CB9">
        <w:rPr>
          <w:rFonts w:asciiTheme="minorHAnsi" w:hAnsiTheme="minorHAnsi"/>
          <w:i/>
          <w:color w:val="000000" w:themeColor="text1"/>
          <w:sz w:val="20"/>
          <w:szCs w:val="20"/>
        </w:rPr>
        <w:t>L'Ateneo garantisce che gli studenti siano coinvolti nel processo di valutazione dei CdS?</w:t>
      </w:r>
    </w:p>
    <w:p w:rsidR="00937865" w:rsidRDefault="002A6CA7" w:rsidP="00C3638A">
      <w:pPr>
        <w:pStyle w:val="Default"/>
        <w:spacing w:after="12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57CB9">
        <w:rPr>
          <w:rFonts w:asciiTheme="minorHAnsi" w:hAnsiTheme="minorHAnsi"/>
          <w:i/>
          <w:color w:val="000000" w:themeColor="text1"/>
          <w:sz w:val="20"/>
          <w:szCs w:val="20"/>
        </w:rPr>
        <w:t xml:space="preserve">Le strutture responsabili dell'AQ analizzano sistematicamente i problemi rilevati nei Rapporti di Riesame dei CdS, nelle relazioni delle CPDS, nelle SUA-RD o altre fonti? Propongono azioni migliorative plausibili e realizzabili? </w:t>
      </w:r>
      <w:proofErr w:type="spellStart"/>
      <w:r w:rsidRPr="00657CB9">
        <w:rPr>
          <w:rFonts w:asciiTheme="minorHAnsi" w:hAnsiTheme="minorHAnsi"/>
          <w:i/>
          <w:color w:val="000000" w:themeColor="text1"/>
          <w:sz w:val="20"/>
          <w:szCs w:val="20"/>
        </w:rPr>
        <w:t>Νe</w:t>
      </w:r>
      <w:proofErr w:type="spellEnd"/>
      <w:r w:rsidRPr="00657CB9">
        <w:rPr>
          <w:rFonts w:asciiTheme="minorHAnsi" w:hAnsiTheme="minorHAnsi"/>
          <w:i/>
          <w:color w:val="000000" w:themeColor="text1"/>
          <w:sz w:val="20"/>
          <w:szCs w:val="20"/>
        </w:rPr>
        <w:t xml:space="preserve"> verificano adeguatamente l'efficacia?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339C3" w:rsidRPr="005A2F3C" w:rsidTr="00C3638A">
        <w:tc>
          <w:tcPr>
            <w:tcW w:w="9338" w:type="dxa"/>
          </w:tcPr>
          <w:p w:rsidR="00333196" w:rsidRPr="005A2F3C" w:rsidRDefault="00333196" w:rsidP="00333196">
            <w:pPr>
              <w:pStyle w:val="ANVURMGstileD"/>
            </w:pPr>
            <w:r w:rsidRPr="005A2F3C">
              <w:t>Breve giudizio di autovalutazione (</w:t>
            </w:r>
            <w:proofErr w:type="spellStart"/>
            <w:r w:rsidRPr="005A2F3C">
              <w:t>max</w:t>
            </w:r>
            <w:proofErr w:type="spellEnd"/>
            <w:r w:rsidRPr="005A2F3C">
              <w:t xml:space="preserve"> 250 parole)</w:t>
            </w:r>
          </w:p>
          <w:p w:rsidR="00F339C3" w:rsidRPr="005A2F3C" w:rsidRDefault="00F339C3" w:rsidP="00F339C3">
            <w:pPr>
              <w:pStyle w:val="ANVURMGstileD"/>
            </w:pPr>
          </w:p>
          <w:p w:rsidR="00F339C3" w:rsidRPr="005A2F3C" w:rsidRDefault="00F339C3" w:rsidP="00F339C3">
            <w:pPr>
              <w:pStyle w:val="ANVURMGstileD"/>
            </w:pPr>
          </w:p>
          <w:p w:rsidR="00F339C3" w:rsidRPr="005A2F3C" w:rsidRDefault="00F339C3" w:rsidP="00F339C3">
            <w:pPr>
              <w:pStyle w:val="ANVURMGstileD"/>
            </w:pPr>
          </w:p>
          <w:p w:rsidR="00F339C3" w:rsidRPr="005A2F3C" w:rsidRDefault="00F339C3" w:rsidP="00F339C3">
            <w:pPr>
              <w:pStyle w:val="ANVURMGstileD"/>
            </w:pPr>
          </w:p>
          <w:p w:rsidR="00F339C3" w:rsidRDefault="00F339C3" w:rsidP="00F339C3">
            <w:pPr>
              <w:pStyle w:val="ANVURMGstileD"/>
            </w:pPr>
          </w:p>
          <w:p w:rsidR="00E67E2E" w:rsidRDefault="00E67E2E" w:rsidP="00F339C3">
            <w:pPr>
              <w:pStyle w:val="ANVURMGstileD"/>
            </w:pPr>
          </w:p>
          <w:p w:rsidR="00E67E2E" w:rsidRDefault="00E67E2E" w:rsidP="00F339C3">
            <w:pPr>
              <w:pStyle w:val="ANVURMGstileD"/>
            </w:pPr>
          </w:p>
          <w:p w:rsidR="00E67E2E" w:rsidRPr="005A2F3C" w:rsidRDefault="00E67E2E" w:rsidP="00F339C3">
            <w:pPr>
              <w:pStyle w:val="ANVURMGstileD"/>
            </w:pPr>
          </w:p>
          <w:p w:rsidR="00F339C3" w:rsidRPr="005A2F3C" w:rsidRDefault="005D6264" w:rsidP="00F339C3">
            <w:pPr>
              <w:pStyle w:val="ANVURMGstileD"/>
              <w:rPr>
                <w:rFonts w:asciiTheme="minorHAnsi" w:hAnsi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all’Ateneo per l’esame documentale pre-visita della CEV)</w:t>
            </w:r>
          </w:p>
        </w:tc>
      </w:tr>
      <w:tr w:rsidR="00F339C3" w:rsidRPr="005A2F3C" w:rsidTr="00C3638A">
        <w:tc>
          <w:tcPr>
            <w:tcW w:w="9338" w:type="dxa"/>
          </w:tcPr>
          <w:p w:rsidR="00F339C3" w:rsidRPr="005A2F3C" w:rsidRDefault="00F339C3" w:rsidP="00F339C3">
            <w:pPr>
              <w:pStyle w:val="ANVURMGstileD"/>
            </w:pPr>
            <w:r w:rsidRPr="005A2F3C">
              <w:t xml:space="preserve">Fonti documentali indicate dall'Ateneo per l'esame a distanza </w:t>
            </w:r>
          </w:p>
          <w:p w:rsidR="008C3BF4" w:rsidRPr="00056289" w:rsidRDefault="008C3BF4" w:rsidP="008C3BF4">
            <w:pPr>
              <w:pStyle w:val="ANVURMGstileD"/>
            </w:pPr>
            <w:r w:rsidRPr="00056289">
              <w:t>Documenti chiave</w:t>
            </w:r>
          </w:p>
          <w:p w:rsidR="008C3BF4" w:rsidRDefault="008C3BF4" w:rsidP="008C3BF4">
            <w:pPr>
              <w:pStyle w:val="ANVURMGstileD"/>
              <w:numPr>
                <w:ilvl w:val="0"/>
                <w:numId w:val="27"/>
              </w:numPr>
              <w:ind w:left="738"/>
              <w:rPr>
                <w:b w:val="0"/>
                <w:u w:val="none"/>
              </w:rPr>
            </w:pPr>
            <w:r w:rsidRPr="00056289">
              <w:rPr>
                <w:b w:val="0"/>
                <w:u w:val="none"/>
              </w:rPr>
              <w:t>Sezione/paragrafo/pagina del documento riportato nella tabella A pertinente al punto di attenzione</w:t>
            </w:r>
          </w:p>
          <w:p w:rsidR="008C3BF4" w:rsidRPr="00056289" w:rsidRDefault="008C3BF4" w:rsidP="008C3BF4">
            <w:pPr>
              <w:pStyle w:val="ANVURMGstileD"/>
              <w:numPr>
                <w:ilvl w:val="0"/>
                <w:numId w:val="27"/>
              </w:numPr>
              <w:ind w:left="738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…</w:t>
            </w:r>
          </w:p>
          <w:p w:rsidR="008C3BF4" w:rsidRPr="001F06BE" w:rsidRDefault="008C3BF4" w:rsidP="008C3BF4">
            <w:pPr>
              <w:shd w:val="clear" w:color="auto" w:fill="FFFFFF"/>
              <w:rPr>
                <w:rFonts w:ascii="Arial" w:hAnsi="Arial" w:cs="Arial"/>
                <w:b/>
                <w:color w:val="222222"/>
                <w:sz w:val="19"/>
                <w:szCs w:val="19"/>
                <w:u w:val="single"/>
              </w:rPr>
            </w:pPr>
            <w:r w:rsidRPr="00056289">
              <w:rPr>
                <w:b/>
                <w:u w:val="single"/>
              </w:rPr>
              <w:t>Documenti a supporto</w:t>
            </w:r>
            <w:r>
              <w:rPr>
                <w:b/>
                <w:u w:val="single"/>
              </w:rPr>
              <w:t xml:space="preserve"> </w:t>
            </w:r>
          </w:p>
          <w:p w:rsidR="008C3BF4" w:rsidRPr="001F06BE" w:rsidRDefault="008C3BF4" w:rsidP="008C3BF4">
            <w:pPr>
              <w:pStyle w:val="ANVURMGstileEelencopuntato"/>
              <w:numPr>
                <w:ilvl w:val="0"/>
                <w:numId w:val="4"/>
              </w:numPr>
            </w:pPr>
            <w:r w:rsidRPr="001F06BE">
              <w:t xml:space="preserve">Titolo (con eventuale “indicazione sintetica”) del documento, sua posizione fornita tramite URL o </w:t>
            </w:r>
            <w:r w:rsidRPr="001F06BE">
              <w:rPr>
                <w:color w:val="0066FF"/>
                <w:u w:val="single"/>
              </w:rPr>
              <w:t>link informatico</w:t>
            </w:r>
            <w:r w:rsidRPr="001F06BE">
              <w:t xml:space="preserve"> e con indicazione della eventuale password di accesso, salvo che per documenti reperibili nelle banche dati ministeriali</w:t>
            </w:r>
          </w:p>
          <w:p w:rsidR="008C3BF4" w:rsidRPr="001F06BE" w:rsidRDefault="008C3BF4" w:rsidP="008C3BF4">
            <w:pPr>
              <w:pStyle w:val="ANVURMGstileEelencopuntato"/>
              <w:numPr>
                <w:ilvl w:val="0"/>
                <w:numId w:val="4"/>
              </w:numPr>
            </w:pPr>
            <w:r w:rsidRPr="001F06BE">
              <w:t>Titolo del documento</w:t>
            </w:r>
          </w:p>
          <w:p w:rsidR="00F339C3" w:rsidRPr="005A2F3C" w:rsidRDefault="008C3BF4" w:rsidP="00C178C6">
            <w:pPr>
              <w:pStyle w:val="ANVURMGstileEelencopuntato"/>
              <w:numPr>
                <w:ilvl w:val="0"/>
                <w:numId w:val="5"/>
              </w:numPr>
            </w:pPr>
            <w:r w:rsidRPr="001F06BE">
              <w:t>Titolo del documento</w:t>
            </w:r>
          </w:p>
          <w:p w:rsidR="005A2F3C" w:rsidRPr="005A2F3C" w:rsidRDefault="005D6264" w:rsidP="00F339C3">
            <w:pPr>
              <w:pStyle w:val="ANVURMGstileD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all’Ateneo per l’esame documentale pre-visita della CEV)</w:t>
            </w:r>
          </w:p>
          <w:p w:rsidR="00F339C3" w:rsidRPr="005A2F3C" w:rsidRDefault="00F339C3" w:rsidP="00F339C3">
            <w:pPr>
              <w:pStyle w:val="ANVURMGstileD"/>
              <w:spacing w:after="0"/>
              <w:rPr>
                <w:rFonts w:asciiTheme="minorHAnsi" w:hAnsiTheme="minorHAnsi"/>
              </w:rPr>
            </w:pPr>
            <w:r w:rsidRPr="005A2F3C">
              <w:rPr>
                <w:rFonts w:asciiTheme="minorHAnsi" w:hAnsiTheme="minorHAnsi"/>
              </w:rPr>
              <w:t>Fonti documentali individuate dalla CEV per l’esame a distanza</w:t>
            </w:r>
          </w:p>
          <w:p w:rsidR="00F339C3" w:rsidRPr="005A2F3C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5A2F3C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5A2F3C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5A2F3C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5A2F3C" w:rsidRDefault="00F339C3" w:rsidP="00F339C3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 w:rsidRPr="005A2F3C">
              <w:rPr>
                <w:rFonts w:asciiTheme="minorHAnsi" w:hAnsiTheme="minorHAnsi" w:cstheme="minorHAnsi"/>
                <w:b w:val="0"/>
                <w:i/>
                <w:u w:val="none"/>
              </w:rPr>
              <w:t>(Riservato alla CEV per l’esame documentale pre-visita)</w:t>
            </w:r>
          </w:p>
        </w:tc>
      </w:tr>
      <w:tr w:rsidR="00F339C3" w:rsidRPr="005A2F3C" w:rsidTr="00C3638A">
        <w:tc>
          <w:tcPr>
            <w:tcW w:w="9338" w:type="dxa"/>
          </w:tcPr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strike/>
                <w:u w:val="single"/>
              </w:rPr>
            </w:pP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t>Fonti raccolte durante la visita in loco</w:t>
            </w:r>
          </w:p>
          <w:p w:rsidR="00F339C3" w:rsidRPr="005A2F3C" w:rsidRDefault="00F339C3" w:rsidP="00F339C3">
            <w:pPr>
              <w:rPr>
                <w:rFonts w:asciiTheme="minorHAnsi" w:hAnsiTheme="minorHAnsi" w:cs="Calibri"/>
                <w:b/>
                <w:bCs/>
                <w:u w:val="single"/>
              </w:rPr>
            </w:pPr>
          </w:p>
          <w:p w:rsidR="00F339C3" w:rsidRPr="005A2F3C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5A2F3C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5A2F3C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5A2F3C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5A2F3C" w:rsidRDefault="005C1062" w:rsidP="00F339C3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  <w:r w:rsidRPr="005A2F3C">
              <w:rPr>
                <w:rFonts w:asciiTheme="minorHAnsi" w:hAnsiTheme="minorHAnsi" w:cstheme="minorHAnsi"/>
                <w:i/>
              </w:rPr>
              <w:t>(Riservato alla CEV per la relazione post-visita)</w:t>
            </w:r>
          </w:p>
        </w:tc>
      </w:tr>
      <w:tr w:rsidR="00F339C3" w:rsidRPr="005A2F3C" w:rsidTr="00C3638A">
        <w:tc>
          <w:tcPr>
            <w:tcW w:w="9338" w:type="dxa"/>
          </w:tcPr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lastRenderedPageBreak/>
              <w:t xml:space="preserve"> Analisi delle </w:t>
            </w:r>
            <w:r w:rsidR="00B56E4A" w:rsidRPr="005A2F3C">
              <w:rPr>
                <w:rFonts w:asciiTheme="minorHAnsi" w:hAnsiTheme="minorHAnsi" w:cs="Calibri"/>
                <w:b/>
                <w:bCs/>
                <w:u w:val="single"/>
              </w:rPr>
              <w:t>f</w:t>
            </w: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t>onti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B56E4A" w:rsidRPr="005A2F3C" w:rsidRDefault="00B56E4A" w:rsidP="00B56E4A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t>In conclusione:</w:t>
            </w:r>
          </w:p>
          <w:p w:rsidR="00B56E4A" w:rsidRPr="005A2F3C" w:rsidRDefault="00B56E4A" w:rsidP="00B56E4A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56E4A" w:rsidRPr="005A2F3C" w:rsidRDefault="00B56E4A" w:rsidP="00B56E4A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E27851" w:rsidRPr="005A2F3C" w:rsidRDefault="008227B4" w:rsidP="00E27851">
            <w:pPr>
              <w:pStyle w:val="Stileprima6ptDopo6pt"/>
              <w:jc w:val="both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Proposte di domande o di aspetti per approfondimenti in visita</w:t>
            </w:r>
          </w:p>
          <w:p w:rsidR="00B56E4A" w:rsidRPr="005A2F3C" w:rsidRDefault="00B56E4A" w:rsidP="00C178C6">
            <w:pPr>
              <w:pStyle w:val="Paragrafoelenco"/>
              <w:numPr>
                <w:ilvl w:val="0"/>
                <w:numId w:val="21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56E4A" w:rsidRPr="005A2F3C" w:rsidRDefault="00B56E4A" w:rsidP="00C178C6">
            <w:pPr>
              <w:pStyle w:val="Paragrafoelenco"/>
              <w:numPr>
                <w:ilvl w:val="0"/>
                <w:numId w:val="21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5A2F3C" w:rsidRDefault="001846ED" w:rsidP="005C1062">
            <w:pPr>
              <w:spacing w:before="120"/>
              <w:rPr>
                <w:rFonts w:asciiTheme="minorHAnsi" w:hAnsiTheme="minorHAnsi" w:cs="Calibri"/>
                <w:bCs/>
                <w:i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e per gli approfondimenti in visita; aggiornato e reso definitivo nella relazione post-visita)</w:t>
            </w:r>
          </w:p>
        </w:tc>
      </w:tr>
      <w:tr w:rsidR="00F339C3" w:rsidRPr="005A2F3C" w:rsidTr="00C3638A">
        <w:tc>
          <w:tcPr>
            <w:tcW w:w="9338" w:type="dxa"/>
          </w:tcPr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t>Indicazione provvisoria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</w:t>
            </w:r>
          </w:p>
          <w:p w:rsidR="00F339C3" w:rsidRPr="005A2F3C" w:rsidRDefault="00F339C3" w:rsidP="00F339C3">
            <w:pPr>
              <w:spacing w:before="120"/>
              <w:rPr>
                <w:b/>
              </w:rPr>
            </w:pPr>
            <w:r w:rsidRPr="005A2F3C">
              <w:rPr>
                <w:rFonts w:asciiTheme="minorHAnsi" w:hAnsiTheme="minorHAnsi" w:cs="Calibri"/>
                <w:b/>
                <w:bCs/>
              </w:rPr>
              <w:t xml:space="preserve">Segnalazione di Prassi meritoria / Raccomandazione / </w:t>
            </w:r>
            <w:r w:rsidRPr="005A2F3C">
              <w:rPr>
                <w:b/>
              </w:rPr>
              <w:t xml:space="preserve">Condizione 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5A2F3C" w:rsidRDefault="00F43CE9" w:rsidP="00A832A0">
            <w:pPr>
              <w:spacing w:before="120"/>
              <w:jc w:val="both"/>
              <w:rPr>
                <w:rFonts w:asciiTheme="minorHAnsi" w:hAnsiTheme="minorHAnsi" w:cs="Calibri"/>
                <w:b/>
                <w:bCs/>
                <w:i/>
                <w:u w:val="single"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aggiornato e reso definitivo nella relazione post-visita)</w:t>
            </w:r>
          </w:p>
        </w:tc>
      </w:tr>
      <w:tr w:rsidR="00F339C3" w:rsidRPr="005A2F3C" w:rsidTr="00C3638A">
        <w:tc>
          <w:tcPr>
            <w:tcW w:w="9338" w:type="dxa"/>
          </w:tcPr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t xml:space="preserve">Controdeduzioni dell’Ateneo 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420ECD" w:rsidRPr="005A2F3C" w:rsidRDefault="000B2CFD" w:rsidP="00420ECD">
            <w:pPr>
              <w:spacing w:before="12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(Riservato all’Ateneo dopo la relazione preliminare della CEV)</w:t>
            </w:r>
          </w:p>
        </w:tc>
      </w:tr>
      <w:tr w:rsidR="00F339C3" w:rsidRPr="00B816F2" w:rsidTr="00C3638A">
        <w:tc>
          <w:tcPr>
            <w:tcW w:w="9338" w:type="dxa"/>
          </w:tcPr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t>Risposta della CEV alle controdeduzioni dell'Ateneo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20ECD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5A2F3C" w:rsidRDefault="00420ECD" w:rsidP="00F339C3">
            <w:pPr>
              <w:spacing w:before="120"/>
              <w:rPr>
                <w:rFonts w:asciiTheme="minorHAnsi" w:hAnsiTheme="minorHAnsi" w:cs="Calibri"/>
                <w:bCs/>
                <w:i/>
              </w:rPr>
            </w:pPr>
            <w:r w:rsidRPr="005A2F3C">
              <w:rPr>
                <w:rFonts w:asciiTheme="minorHAnsi" w:hAnsiTheme="minorHAnsi" w:cstheme="minorHAnsi"/>
                <w:i/>
              </w:rPr>
              <w:t>(Riservato alla CEV per la relazione finale)</w:t>
            </w:r>
          </w:p>
        </w:tc>
      </w:tr>
    </w:tbl>
    <w:p w:rsidR="00937865" w:rsidRDefault="00937865" w:rsidP="00384C3B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937865" w:rsidRDefault="00937865" w:rsidP="00384C3B">
      <w:pPr>
        <w:rPr>
          <w:rFonts w:cs="Arial"/>
          <w:b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21"/>
        <w:gridCol w:w="215"/>
        <w:gridCol w:w="21"/>
        <w:gridCol w:w="1804"/>
        <w:gridCol w:w="490"/>
        <w:gridCol w:w="5643"/>
        <w:gridCol w:w="671"/>
      </w:tblGrid>
      <w:tr w:rsidR="00491734" w:rsidRPr="00C71C40" w:rsidTr="001D7161">
        <w:tc>
          <w:tcPr>
            <w:tcW w:w="3325" w:type="dxa"/>
            <w:gridSpan w:val="6"/>
            <w:shd w:val="clear" w:color="auto" w:fill="D9D9D9" w:themeFill="background1" w:themeFillShade="D9"/>
            <w:vAlign w:val="center"/>
          </w:tcPr>
          <w:p w:rsidR="00491734" w:rsidRPr="00C71C40" w:rsidRDefault="00491734" w:rsidP="00F93C80">
            <w:pPr>
              <w:pStyle w:val="Stileprima6ptDopo6pt"/>
              <w:rPr>
                <w:b/>
              </w:rPr>
            </w:pPr>
            <w:r w:rsidRPr="00C71C40">
              <w:rPr>
                <w:b/>
              </w:rPr>
              <w:t>Requisito R4</w:t>
            </w:r>
          </w:p>
        </w:tc>
        <w:tc>
          <w:tcPr>
            <w:tcW w:w="6314" w:type="dxa"/>
            <w:gridSpan w:val="2"/>
            <w:shd w:val="clear" w:color="auto" w:fill="D9D9D9" w:themeFill="background1" w:themeFillShade="D9"/>
            <w:vAlign w:val="center"/>
          </w:tcPr>
          <w:p w:rsidR="00491734" w:rsidRDefault="00964431" w:rsidP="00F93C80">
            <w:pPr>
              <w:pStyle w:val="Stileprima6ptDopo6pt"/>
              <w:rPr>
                <w:b/>
              </w:rPr>
            </w:pPr>
            <w:r w:rsidRPr="00C71C40">
              <w:rPr>
                <w:b/>
              </w:rPr>
              <w:t>Qualità della ricerca e della terza missione</w:t>
            </w:r>
          </w:p>
          <w:p w:rsidR="008D3389" w:rsidRPr="008D3389" w:rsidRDefault="008D3389" w:rsidP="008D3389">
            <w:pPr>
              <w:spacing w:after="120"/>
              <w:jc w:val="both"/>
              <w:rPr>
                <w:rFonts w:cs="Arial"/>
                <w:i/>
              </w:rPr>
            </w:pPr>
            <w:r w:rsidRPr="008D3389">
              <w:rPr>
                <w:rFonts w:cs="Arial"/>
                <w:i/>
              </w:rPr>
              <w:t>Il sistema di AQ della ricerca e della terza missione è efficace, definito nei suoi orientamenti programmatici dall’Ateneo e perseguito dai Dipartimenti e da altre strutture assimilabili.</w:t>
            </w:r>
          </w:p>
        </w:tc>
      </w:tr>
      <w:tr w:rsidR="00491734" w:rsidRPr="00C71C40" w:rsidTr="001D7161">
        <w:tc>
          <w:tcPr>
            <w:tcW w:w="3325" w:type="dxa"/>
            <w:gridSpan w:val="6"/>
            <w:shd w:val="clear" w:color="auto" w:fill="D9D9D9" w:themeFill="background1" w:themeFillShade="D9"/>
            <w:vAlign w:val="center"/>
          </w:tcPr>
          <w:p w:rsidR="00491734" w:rsidRPr="00C71C40" w:rsidRDefault="00491734" w:rsidP="00F93C80">
            <w:pPr>
              <w:rPr>
                <w:rFonts w:cs="Arial"/>
                <w:b/>
              </w:rPr>
            </w:pPr>
            <w:r w:rsidRPr="00C71C40">
              <w:rPr>
                <w:rFonts w:cs="Arial"/>
                <w:b/>
              </w:rPr>
              <w:t>Indicatore R4.A</w:t>
            </w:r>
          </w:p>
        </w:tc>
        <w:tc>
          <w:tcPr>
            <w:tcW w:w="6314" w:type="dxa"/>
            <w:gridSpan w:val="2"/>
            <w:shd w:val="clear" w:color="auto" w:fill="D9D9D9" w:themeFill="background1" w:themeFillShade="D9"/>
            <w:vAlign w:val="center"/>
          </w:tcPr>
          <w:p w:rsidR="00491734" w:rsidRPr="00C71C40" w:rsidRDefault="00491734" w:rsidP="00F93C80">
            <w:pPr>
              <w:rPr>
                <w:rFonts w:cs="Arial"/>
                <w:b/>
                <w:bCs/>
              </w:rPr>
            </w:pPr>
          </w:p>
        </w:tc>
      </w:tr>
      <w:tr w:rsidR="00491734" w:rsidRPr="00C71C40" w:rsidTr="001D7161">
        <w:tc>
          <w:tcPr>
            <w:tcW w:w="9639" w:type="dxa"/>
            <w:gridSpan w:val="8"/>
            <w:shd w:val="clear" w:color="auto" w:fill="D9D9D9" w:themeFill="background1" w:themeFillShade="D9"/>
          </w:tcPr>
          <w:p w:rsidR="00491734" w:rsidRPr="00C71C40" w:rsidRDefault="00AB317E" w:rsidP="00C71C40">
            <w:pPr>
              <w:pStyle w:val="Stileprima6ptDopo6pt"/>
              <w:rPr>
                <w:bCs/>
              </w:rPr>
            </w:pPr>
            <w:r w:rsidRPr="00C71C40">
              <w:rPr>
                <w:rFonts w:cs="Arial"/>
                <w:bCs/>
              </w:rPr>
              <w:t xml:space="preserve">Obiettivo: accertare </w:t>
            </w:r>
            <w:r w:rsidR="00C71C40" w:rsidRPr="00C71C40">
              <w:rPr>
                <w:rFonts w:cs="Arial"/>
                <w:bCs/>
              </w:rPr>
              <w:t>che l’Ateneo elabori, dichiari e persegua adeguate politiche volte a realizzare la propria visione della qualità della ricerca e della terza missione</w:t>
            </w:r>
            <w:r w:rsidR="007748F5">
              <w:rPr>
                <w:rFonts w:cs="Arial"/>
                <w:bCs/>
              </w:rPr>
              <w:t>.</w:t>
            </w:r>
          </w:p>
        </w:tc>
      </w:tr>
      <w:tr w:rsidR="0030762E" w:rsidRPr="00C71C40" w:rsidTr="005A2F3C">
        <w:trPr>
          <w:trHeight w:val="307"/>
        </w:trPr>
        <w:tc>
          <w:tcPr>
            <w:tcW w:w="9639" w:type="dxa"/>
            <w:gridSpan w:val="8"/>
          </w:tcPr>
          <w:p w:rsidR="00F93C80" w:rsidRPr="00704085" w:rsidRDefault="00F93C80" w:rsidP="00F93C80">
            <w:pPr>
              <w:spacing w:before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704085">
              <w:rPr>
                <w:rFonts w:asciiTheme="minorHAnsi" w:hAnsiTheme="minorHAnsi" w:cstheme="minorHAnsi"/>
                <w:b/>
                <w:bCs/>
                <w:u w:val="single"/>
              </w:rPr>
              <w:t>Indicazioni per la formulazione dei Punteggi per i Punti di Attenzione (PA)</w:t>
            </w:r>
            <w:r w:rsidRPr="00704085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F93C80" w:rsidRPr="00704085" w:rsidRDefault="00F93C80" w:rsidP="00F93C80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704085">
              <w:rPr>
                <w:rFonts w:asciiTheme="minorHAnsi" w:hAnsiTheme="minorHAnsi" w:cstheme="minorHAnsi"/>
              </w:rPr>
              <w:t>Nel riquadro della colonna PA va assegnato un punteggio. I punteggi sono associati ai seguenti giudizi da 1 a 10:</w:t>
            </w:r>
          </w:p>
          <w:p w:rsidR="00F93C80" w:rsidRPr="00704085" w:rsidRDefault="00F93C80" w:rsidP="00F93C80">
            <w:pPr>
              <w:numPr>
                <w:ilvl w:val="0"/>
                <w:numId w:val="9"/>
              </w:numPr>
              <w:spacing w:before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704085">
              <w:rPr>
                <w:rFonts w:asciiTheme="minorHAnsi" w:hAnsiTheme="minorHAnsi" w:cstheme="minorHAnsi"/>
              </w:rPr>
              <w:t>PA= 9 o 10 - le attività poste in essere riguardo agli aspetti considerati sono associate o garantiscono ottimi risultati e possono essere oggetto di segnalazione agli altri Atenei. La CEV esprime una “segnalazione di prassi meritoria”.</w:t>
            </w:r>
          </w:p>
          <w:p w:rsidR="00F93C80" w:rsidRPr="00704085" w:rsidRDefault="00F93C80" w:rsidP="00F93C80">
            <w:pPr>
              <w:numPr>
                <w:ilvl w:val="0"/>
                <w:numId w:val="9"/>
              </w:numPr>
              <w:ind w:left="714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704085">
              <w:rPr>
                <w:rFonts w:asciiTheme="minorHAnsi" w:hAnsiTheme="minorHAnsi" w:cstheme="minorHAnsi"/>
              </w:rPr>
              <w:t>PA= 7 o 8 - le attività poste in essere riguardo agli aspetti considerati sono associate o garantiscono buoni risultati.</w:t>
            </w:r>
          </w:p>
          <w:p w:rsidR="00F93C80" w:rsidRPr="00704085" w:rsidRDefault="00C466FE" w:rsidP="00F93C80">
            <w:pPr>
              <w:numPr>
                <w:ilvl w:val="0"/>
                <w:numId w:val="9"/>
              </w:numPr>
              <w:spacing w:before="120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cs="Lucida Sans Unicode"/>
                <w:iCs/>
              </w:rPr>
              <w:t xml:space="preserve">PA= 6 </w:t>
            </w:r>
            <w:r w:rsidRPr="00644130">
              <w:rPr>
                <w:rFonts w:cs="Lucida Sans Unicode"/>
                <w:iCs/>
              </w:rPr>
              <w:t>–</w:t>
            </w:r>
            <w:r>
              <w:rPr>
                <w:rFonts w:cs="Lucida Sans Unicode"/>
                <w:iCs/>
              </w:rPr>
              <w:t xml:space="preserve"> </w:t>
            </w:r>
            <w:r w:rsidRPr="00F3447D">
              <w:rPr>
                <w:rFonts w:cs="Lucida Sans Unicode"/>
                <w:iCs/>
              </w:rPr>
              <w:t>le</w:t>
            </w:r>
            <w:r>
              <w:rPr>
                <w:rFonts w:cs="Lucida Sans Unicode"/>
                <w:iCs/>
              </w:rPr>
              <w:t xml:space="preserve"> attività poste in essere riguardo agli aspetti considerati dal PA garantiscono l’assenza di criticità rilevanti, o il loro superamento in tempi adeguati</w:t>
            </w:r>
            <w:r>
              <w:rPr>
                <w:rStyle w:val="Rimandonotaapidipagina"/>
                <w:rFonts w:cs="Lucida Sans Unicode"/>
                <w:iCs/>
              </w:rPr>
              <w:footnoteReference w:id="6"/>
            </w:r>
            <w:r w:rsidR="00F93C80" w:rsidRPr="00704085">
              <w:rPr>
                <w:rFonts w:asciiTheme="minorHAnsi" w:hAnsiTheme="minorHAnsi" w:cstheme="minorHAnsi"/>
              </w:rPr>
              <w:t>.</w:t>
            </w:r>
          </w:p>
          <w:p w:rsidR="00F93C80" w:rsidRPr="00704085" w:rsidRDefault="00F93C80" w:rsidP="00F93C80">
            <w:pPr>
              <w:numPr>
                <w:ilvl w:val="0"/>
                <w:numId w:val="10"/>
              </w:numPr>
              <w:spacing w:before="120"/>
              <w:ind w:left="709"/>
              <w:contextualSpacing/>
              <w:jc w:val="both"/>
              <w:rPr>
                <w:rFonts w:asciiTheme="minorHAnsi" w:hAnsiTheme="minorHAnsi" w:cstheme="minorHAnsi"/>
              </w:rPr>
            </w:pPr>
            <w:r w:rsidRPr="00704085">
              <w:rPr>
                <w:rFonts w:asciiTheme="minorHAnsi" w:hAnsiTheme="minorHAnsi" w:cstheme="minorHAnsi"/>
              </w:rPr>
              <w:t>PA= 4 o 5 - le attività poste in essere riguardo agli aspetti considerati non garantiscono dal verificarsi di criticità. Il punto di attenzione viene approvato con riserve. La CEV esprime una “Raccomandazione”.</w:t>
            </w:r>
          </w:p>
          <w:p w:rsidR="00F93C80" w:rsidRPr="00704085" w:rsidRDefault="00F93C80" w:rsidP="00F93C80">
            <w:pPr>
              <w:numPr>
                <w:ilvl w:val="0"/>
                <w:numId w:val="10"/>
              </w:numPr>
              <w:spacing w:before="120"/>
              <w:ind w:left="709"/>
              <w:contextualSpacing/>
              <w:jc w:val="both"/>
              <w:rPr>
                <w:rFonts w:asciiTheme="minorHAnsi" w:hAnsiTheme="minorHAnsi" w:cstheme="minorHAnsi"/>
              </w:rPr>
            </w:pPr>
            <w:r w:rsidRPr="00704085">
              <w:rPr>
                <w:rFonts w:asciiTheme="minorHAnsi" w:hAnsiTheme="minorHAnsi" w:cstheme="minorHAnsi"/>
              </w:rPr>
              <w:t>PA= &lt; 4 - le attività poste in essere riguardo agli aspetti considerati si associano a, o rendono probabile, il verificarsi di criticità importanti. Il punto di attenzione non viene approvato e la CEV esprime una “Condizione”.</w:t>
            </w:r>
          </w:p>
          <w:p w:rsidR="00D11FB0" w:rsidRPr="00C71C40" w:rsidRDefault="00F93C80" w:rsidP="00F93C80">
            <w:pPr>
              <w:spacing w:after="120"/>
              <w:rPr>
                <w:rFonts w:cs="Arial"/>
              </w:rPr>
            </w:pPr>
            <w:r w:rsidRPr="00704085">
              <w:rPr>
                <w:rFonts w:asciiTheme="minorHAnsi" w:hAnsiTheme="minorHAnsi" w:cstheme="minorHAnsi"/>
              </w:rPr>
              <w:t>In seguito al punteggio assegnato formulare un testo sintetico, di poche righe, che motiva la “segnalazione di prassi meritoria”, la “raccomandazione” oppure la “condizione”.</w:t>
            </w:r>
          </w:p>
        </w:tc>
      </w:tr>
      <w:tr w:rsidR="00B80332" w:rsidRPr="00C71C40" w:rsidTr="005A2F3C">
        <w:tc>
          <w:tcPr>
            <w:tcW w:w="9639" w:type="dxa"/>
            <w:gridSpan w:val="8"/>
          </w:tcPr>
          <w:p w:rsidR="00B80332" w:rsidRPr="00C71C40" w:rsidRDefault="00B80332" w:rsidP="00A36681">
            <w:pPr>
              <w:rPr>
                <w:rFonts w:cs="Arial"/>
              </w:rPr>
            </w:pPr>
          </w:p>
        </w:tc>
      </w:tr>
      <w:tr w:rsidR="00C71C40" w:rsidRPr="00C71C40" w:rsidTr="00657CB9"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C71C40" w:rsidRPr="00C71C40" w:rsidRDefault="00C71C40" w:rsidP="00F93C80">
            <w:pPr>
              <w:spacing w:before="120" w:after="120"/>
              <w:rPr>
                <w:rFonts w:cs="Arial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vAlign w:val="center"/>
          </w:tcPr>
          <w:p w:rsidR="00C71C40" w:rsidRPr="00C3638A" w:rsidRDefault="00C71C40" w:rsidP="00F93C8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1825" w:type="dxa"/>
            <w:gridSpan w:val="2"/>
            <w:tcBorders>
              <w:bottom w:val="single" w:sz="4" w:space="0" w:color="auto"/>
            </w:tcBorders>
            <w:vAlign w:val="center"/>
          </w:tcPr>
          <w:p w:rsidR="00C71C40" w:rsidRPr="00C3638A" w:rsidRDefault="00C71C40" w:rsidP="00F93C80">
            <w:pPr>
              <w:spacing w:before="120" w:after="120"/>
              <w:rPr>
                <w:rFonts w:cs="Arial"/>
                <w:b/>
              </w:rPr>
            </w:pPr>
            <w:r w:rsidRPr="00C3638A">
              <w:rPr>
                <w:rFonts w:cs="Arial"/>
                <w:b/>
              </w:rPr>
              <w:t>Punti di attenzione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:rsidR="00C71C40" w:rsidRPr="00C3638A" w:rsidRDefault="00C71C40" w:rsidP="00F93C80">
            <w:pPr>
              <w:spacing w:before="120" w:after="120"/>
              <w:rPr>
                <w:rFonts w:cs="Arial"/>
                <w:b/>
              </w:rPr>
            </w:pPr>
            <w:r w:rsidRPr="00C3638A">
              <w:rPr>
                <w:rFonts w:cs="Arial"/>
                <w:b/>
              </w:rPr>
              <w:t>Aspetti da considerare</w:t>
            </w:r>
          </w:p>
        </w:tc>
      </w:tr>
      <w:tr w:rsidR="00066E2A" w:rsidRPr="00C71C40" w:rsidTr="00657CB9"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C71C40" w:rsidRPr="00C71C40" w:rsidRDefault="00C71C40" w:rsidP="00A36681">
            <w:pPr>
              <w:spacing w:before="120" w:after="120"/>
              <w:rPr>
                <w:rFonts w:cs="Arial"/>
                <w:b/>
              </w:rPr>
            </w:pPr>
            <w:r w:rsidRPr="00C71C40">
              <w:rPr>
                <w:rFonts w:cs="Arial"/>
                <w:b/>
              </w:rPr>
              <w:t>R4.A.1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C40" w:rsidRPr="00C71C40" w:rsidRDefault="00C71C40" w:rsidP="00D1591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C40" w:rsidRPr="00C71C40" w:rsidRDefault="00C71C40" w:rsidP="00D1591A">
            <w:pPr>
              <w:spacing w:before="120" w:after="120"/>
              <w:rPr>
                <w:rFonts w:cs="Arial"/>
              </w:rPr>
            </w:pPr>
            <w:r w:rsidRPr="00C71C40">
              <w:rPr>
                <w:rFonts w:cs="Arial"/>
              </w:rPr>
              <w:t>Strategia e politiche di Ateneo per la qualità della ricerca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C40" w:rsidRDefault="00C71C40" w:rsidP="001D78A5">
            <w:pPr>
              <w:pStyle w:val="Default"/>
              <w:spacing w:before="12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C71C40">
              <w:rPr>
                <w:rFonts w:ascii="Calibri" w:hAnsi="Calibri"/>
                <w:color w:val="auto"/>
                <w:sz w:val="20"/>
                <w:szCs w:val="20"/>
              </w:rPr>
              <w:t xml:space="preserve">L’Ateneo ha definito una strategia complessiva per garantire la qualità di ricerca e terza missione, con un programma complessivo e obiettivi specifici che tengano conto delle proprie potenzialità di sviluppo e del contesto socio-culturale? </w:t>
            </w:r>
          </w:p>
          <w:p w:rsidR="00C71C40" w:rsidRPr="00C71C40" w:rsidRDefault="00C71C40" w:rsidP="001D78A5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C71C40">
              <w:rPr>
                <w:rFonts w:ascii="Calibri" w:hAnsi="Calibri"/>
                <w:color w:val="auto"/>
                <w:sz w:val="20"/>
                <w:szCs w:val="20"/>
              </w:rPr>
              <w:t xml:space="preserve">Gli obiettivi individuati sono plausibili e coerenti con le linee politiche e strategiche di Ateneo? </w:t>
            </w:r>
          </w:p>
          <w:p w:rsidR="00C71C40" w:rsidRPr="00C71C40" w:rsidRDefault="00C71C40" w:rsidP="001D78A5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C71C40">
              <w:rPr>
                <w:rFonts w:ascii="Calibri" w:hAnsi="Calibri"/>
                <w:color w:val="auto"/>
                <w:sz w:val="20"/>
                <w:szCs w:val="20"/>
              </w:rPr>
              <w:t xml:space="preserve">Gli obiettivi individuati sono coerenti con le potenzialità e i problemi evidenziati dai risultati della VQR, della SUA-RD e da eventuali altre iniziative di valutazione della ricerca e della terza missione attuate dall'Ateneo? </w:t>
            </w:r>
          </w:p>
          <w:p w:rsidR="00C71C40" w:rsidRPr="00C71C40" w:rsidRDefault="00C71C40" w:rsidP="001D78A5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C71C40">
              <w:rPr>
                <w:rFonts w:ascii="Calibri" w:hAnsi="Calibri"/>
                <w:color w:val="auto"/>
                <w:sz w:val="20"/>
                <w:szCs w:val="20"/>
              </w:rPr>
              <w:t xml:space="preserve">L’Ateneo dispone di organi e strutture adeguati al conseguimento degli obiettivi definiti? </w:t>
            </w:r>
          </w:p>
          <w:p w:rsidR="00C71C40" w:rsidRPr="00C71C40" w:rsidRDefault="00C71C40" w:rsidP="001D78A5">
            <w:pPr>
              <w:pStyle w:val="Default"/>
              <w:spacing w:after="12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C71C40">
              <w:rPr>
                <w:rFonts w:ascii="Calibri" w:hAnsi="Calibri"/>
                <w:color w:val="auto"/>
                <w:sz w:val="20"/>
                <w:szCs w:val="20"/>
              </w:rPr>
              <w:t>Sono chiaramente definiti i compiti e le responsabilità degli organi e delle strutture coinvolte?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71C40" w:rsidRPr="00C71C40" w:rsidRDefault="00C71C40" w:rsidP="00A36681">
            <w:pPr>
              <w:spacing w:before="100" w:beforeAutospacing="1" w:after="100" w:afterAutospacing="1"/>
              <w:rPr>
                <w:rFonts w:cs="Arial"/>
                <w:b/>
                <w:sz w:val="56"/>
                <w:szCs w:val="56"/>
              </w:rPr>
            </w:pPr>
            <w:r w:rsidRPr="00C71C40">
              <w:rPr>
                <w:rFonts w:cs="Arial"/>
                <w:b/>
                <w:sz w:val="56"/>
                <w:szCs w:val="56"/>
              </w:rPr>
              <w:sym w:font="Symbol" w:char="F07F"/>
            </w:r>
          </w:p>
        </w:tc>
      </w:tr>
      <w:tr w:rsidR="00C71C40" w:rsidRPr="00C71C40" w:rsidTr="00657CB9"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C71C40" w:rsidRPr="00C71C40" w:rsidRDefault="00C71C40" w:rsidP="00A36681">
            <w:pPr>
              <w:spacing w:before="120" w:after="120"/>
              <w:rPr>
                <w:rFonts w:cs="Arial"/>
                <w:b/>
              </w:rPr>
            </w:pPr>
            <w:r w:rsidRPr="00C71C40">
              <w:rPr>
                <w:rFonts w:cs="Arial"/>
                <w:b/>
              </w:rPr>
              <w:t>R4.A.2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C40" w:rsidRPr="002D6BB9" w:rsidRDefault="00C71C40" w:rsidP="00D1591A">
            <w:pPr>
              <w:spacing w:before="120" w:after="120"/>
              <w:rPr>
                <w:rFonts w:cs="Arial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C40" w:rsidRPr="00C71C40" w:rsidRDefault="002D6BB9" w:rsidP="00D1591A">
            <w:pPr>
              <w:spacing w:before="120" w:after="120"/>
              <w:rPr>
                <w:rFonts w:cs="Arial"/>
              </w:rPr>
            </w:pPr>
            <w:r w:rsidRPr="002D6BB9">
              <w:rPr>
                <w:rFonts w:cs="Arial"/>
              </w:rPr>
              <w:t>Monitoraggio della ricerca scientifica e interventi migliorativi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BB9" w:rsidRPr="002D6BB9" w:rsidRDefault="002D6BB9" w:rsidP="00C3638A">
            <w:pPr>
              <w:pStyle w:val="Default"/>
              <w:spacing w:before="12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2D6BB9">
              <w:rPr>
                <w:rFonts w:ascii="Calibri" w:hAnsi="Calibri"/>
                <w:color w:val="auto"/>
                <w:sz w:val="20"/>
                <w:szCs w:val="20"/>
              </w:rPr>
              <w:t xml:space="preserve">L’Ateneo dispone di un sistema efficace di monitoraggio dei risultati della ricerca svolta al proprio interno? </w:t>
            </w:r>
          </w:p>
          <w:p w:rsidR="002D6BB9" w:rsidRPr="002D6BB9" w:rsidRDefault="002D6BB9" w:rsidP="002D6BB9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2D6BB9">
              <w:rPr>
                <w:rFonts w:ascii="Calibri" w:hAnsi="Calibri"/>
                <w:color w:val="auto"/>
                <w:sz w:val="20"/>
                <w:szCs w:val="20"/>
              </w:rPr>
              <w:t xml:space="preserve">Gli organi di governo e le strutture preposte al monitoraggio e alla valutazione della ricerca hanno elaborato strumenti e indicatori che consentano un’efficace valutazione periodica della qualità dei risultati? </w:t>
            </w:r>
          </w:p>
          <w:p w:rsidR="002D6BB9" w:rsidRPr="002D6BB9" w:rsidRDefault="002D6BB9" w:rsidP="002D6BB9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2D6BB9">
              <w:rPr>
                <w:rFonts w:ascii="Calibri" w:hAnsi="Calibri"/>
                <w:color w:val="auto"/>
                <w:sz w:val="20"/>
                <w:szCs w:val="20"/>
              </w:rPr>
              <w:t>Gli indicatori sono coerenti con le politiche di Ateneo e compatibili con quelli predisposti dall’ANVUR per la VQR e la SUA-RD?</w:t>
            </w:r>
          </w:p>
          <w:p w:rsidR="002D6BB9" w:rsidRPr="002D6BB9" w:rsidRDefault="002D6BB9" w:rsidP="002D6BB9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2D6BB9">
              <w:rPr>
                <w:rFonts w:ascii="Calibri" w:hAnsi="Calibri"/>
                <w:color w:val="auto"/>
                <w:sz w:val="20"/>
                <w:szCs w:val="20"/>
              </w:rPr>
              <w:lastRenderedPageBreak/>
              <w:t>I risultati del monitoraggio periodico vengon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o</w:t>
            </w:r>
            <w:r w:rsidRPr="002D6BB9">
              <w:rPr>
                <w:rFonts w:ascii="Calibri" w:hAnsi="Calibri"/>
                <w:color w:val="auto"/>
                <w:sz w:val="20"/>
                <w:szCs w:val="20"/>
              </w:rPr>
              <w:t xml:space="preserve"> analizzati in maniera approfondita?</w:t>
            </w:r>
          </w:p>
          <w:p w:rsidR="00C71C40" w:rsidRPr="00C71C40" w:rsidRDefault="002D6BB9" w:rsidP="00C3638A">
            <w:pPr>
              <w:pStyle w:val="Default"/>
              <w:spacing w:after="12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2D6BB9">
              <w:rPr>
                <w:rFonts w:ascii="Calibri" w:hAnsi="Calibri"/>
                <w:color w:val="auto"/>
                <w:sz w:val="20"/>
                <w:szCs w:val="20"/>
              </w:rPr>
              <w:t>Le azioni migliorative proposte sono plausibili e realizzabili? Ne viene monitorata adeguatamente l’efficacia?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71C40" w:rsidRPr="00C71C40" w:rsidRDefault="00C71C40" w:rsidP="00A36681">
            <w:pPr>
              <w:spacing w:before="100" w:beforeAutospacing="1" w:after="100" w:afterAutospacing="1"/>
              <w:rPr>
                <w:rFonts w:cs="Arial"/>
                <w:b/>
                <w:sz w:val="56"/>
                <w:szCs w:val="56"/>
              </w:rPr>
            </w:pPr>
            <w:r w:rsidRPr="00C71C40">
              <w:rPr>
                <w:rFonts w:cs="Arial"/>
                <w:b/>
                <w:sz w:val="56"/>
                <w:szCs w:val="56"/>
              </w:rPr>
              <w:lastRenderedPageBreak/>
              <w:sym w:font="Symbol" w:char="F07F"/>
            </w:r>
          </w:p>
        </w:tc>
      </w:tr>
      <w:tr w:rsidR="00C71C40" w:rsidRPr="00C71C40" w:rsidTr="00657CB9"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C40" w:rsidRPr="00C71C40" w:rsidRDefault="00C71C40" w:rsidP="00A36681">
            <w:pPr>
              <w:spacing w:before="120" w:after="120"/>
              <w:rPr>
                <w:rFonts w:cs="Arial"/>
                <w:b/>
              </w:rPr>
            </w:pPr>
            <w:r w:rsidRPr="00C71C40">
              <w:rPr>
                <w:rFonts w:cs="Arial"/>
                <w:b/>
              </w:rPr>
              <w:lastRenderedPageBreak/>
              <w:t>R4.A.3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C40" w:rsidRPr="002D6BB9" w:rsidRDefault="00C71C40" w:rsidP="00D1591A">
            <w:pPr>
              <w:spacing w:before="120" w:after="120"/>
              <w:rPr>
                <w:rFonts w:cs="Arial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C71C40" w:rsidRPr="00C71C40" w:rsidRDefault="002D6BB9" w:rsidP="00D1591A">
            <w:pPr>
              <w:spacing w:before="120" w:after="120"/>
              <w:rPr>
                <w:rFonts w:cs="Arial"/>
              </w:rPr>
            </w:pPr>
            <w:r w:rsidRPr="002D6BB9">
              <w:rPr>
                <w:rFonts w:cs="Arial"/>
              </w:rPr>
              <w:t>Distribuzione delle risorse, definizione e pubblicizzazione dei criteri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BB9" w:rsidRPr="002D6BB9" w:rsidRDefault="002D6BB9" w:rsidP="00C3638A">
            <w:pPr>
              <w:pStyle w:val="Default"/>
              <w:spacing w:before="12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2D6BB9">
              <w:rPr>
                <w:rFonts w:ascii="Calibri" w:hAnsi="Calibri"/>
                <w:color w:val="auto"/>
                <w:sz w:val="20"/>
                <w:szCs w:val="20"/>
              </w:rPr>
              <w:t xml:space="preserve">L’Ateneo esplicita chiaramente alle strutture preposte alla ricerca (Dipartimenti o altre strutture di raccordo) i criteri e le modalità di distribuzione ai Dipartimenti (o strutture equivalenti) delle risorse per la ricerca (economiche e di personale), coerentemente con la propria strategia? </w:t>
            </w:r>
          </w:p>
          <w:p w:rsidR="002D6BB9" w:rsidRPr="002D6BB9" w:rsidRDefault="002D6BB9" w:rsidP="002D6BB9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2D6BB9">
              <w:rPr>
                <w:rFonts w:ascii="Calibri" w:hAnsi="Calibri"/>
                <w:color w:val="auto"/>
                <w:sz w:val="20"/>
                <w:szCs w:val="20"/>
              </w:rPr>
              <w:t xml:space="preserve">Sono definiti e chiaramente esplicitati i criteri di distribuzione di incentivi e premialità? </w:t>
            </w:r>
          </w:p>
          <w:p w:rsidR="00C71C40" w:rsidRPr="00C71C40" w:rsidRDefault="002D6BB9" w:rsidP="003A103B">
            <w:pPr>
              <w:pStyle w:val="Default"/>
              <w:spacing w:after="12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2D6BB9">
              <w:rPr>
                <w:rFonts w:ascii="Calibri" w:hAnsi="Calibri"/>
                <w:color w:val="auto"/>
                <w:sz w:val="20"/>
                <w:szCs w:val="20"/>
              </w:rPr>
              <w:t xml:space="preserve">Tali criteri sono coerenti con le politiche e le strategie dell'Ateneo per la qualità della ricerca e tengono anche in considerazione le metodologie e gli esiti della VQR, della SUA-RD e da eventuali altre iniziative di valutazione della ricerca e della terza missione attuate dall’Ateneo? 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71C40" w:rsidRPr="00C71C40" w:rsidRDefault="00C71C40" w:rsidP="00A36681">
            <w:pPr>
              <w:spacing w:before="100" w:beforeAutospacing="1" w:after="100" w:afterAutospacing="1"/>
              <w:rPr>
                <w:rFonts w:cs="Arial"/>
                <w:b/>
                <w:sz w:val="56"/>
                <w:szCs w:val="56"/>
              </w:rPr>
            </w:pPr>
            <w:r w:rsidRPr="00C71C40">
              <w:rPr>
                <w:rFonts w:cs="Arial"/>
                <w:b/>
                <w:sz w:val="56"/>
                <w:szCs w:val="56"/>
              </w:rPr>
              <w:sym w:font="Symbol" w:char="F07F"/>
            </w:r>
          </w:p>
        </w:tc>
      </w:tr>
      <w:tr w:rsidR="00C71C40" w:rsidRPr="00C71C40" w:rsidTr="00657CB9"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C71C40" w:rsidRPr="00C71C40" w:rsidRDefault="00C71C40" w:rsidP="00A36681">
            <w:pPr>
              <w:spacing w:before="120" w:after="120"/>
              <w:rPr>
                <w:rFonts w:cs="Arial"/>
                <w:b/>
              </w:rPr>
            </w:pPr>
            <w:r w:rsidRPr="00C71C40">
              <w:rPr>
                <w:rFonts w:cs="Arial"/>
                <w:b/>
              </w:rPr>
              <w:t>R4.A.4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C40" w:rsidRPr="002D6BB9" w:rsidRDefault="00C71C40" w:rsidP="00D1591A">
            <w:pPr>
              <w:spacing w:before="120" w:after="120"/>
              <w:rPr>
                <w:rFonts w:cs="Arial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C40" w:rsidRPr="00C71C40" w:rsidRDefault="002D6BB9" w:rsidP="00D1591A">
            <w:pPr>
              <w:spacing w:before="120" w:after="120"/>
              <w:rPr>
                <w:rFonts w:cs="Arial"/>
              </w:rPr>
            </w:pPr>
            <w:r w:rsidRPr="002D6BB9">
              <w:rPr>
                <w:rFonts w:cs="Arial"/>
              </w:rPr>
              <w:t>Programmazione, censimento e analisi delle attività di terza missione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BB9" w:rsidRPr="002D6BB9" w:rsidRDefault="002D6BB9" w:rsidP="00C3638A">
            <w:pPr>
              <w:pStyle w:val="Default"/>
              <w:spacing w:before="12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2D6BB9">
              <w:rPr>
                <w:rFonts w:ascii="Calibri" w:hAnsi="Calibri"/>
                <w:color w:val="auto"/>
                <w:sz w:val="20"/>
                <w:szCs w:val="20"/>
              </w:rPr>
              <w:t>L’Ateneo ha elaborato una specifica strategia sulle attività di terza missione?</w:t>
            </w:r>
          </w:p>
          <w:p w:rsidR="002D6BB9" w:rsidRPr="002D6BB9" w:rsidRDefault="002D6BB9" w:rsidP="002D6BB9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2D6BB9">
              <w:rPr>
                <w:rFonts w:ascii="Calibri" w:hAnsi="Calibri"/>
                <w:color w:val="auto"/>
                <w:sz w:val="20"/>
                <w:szCs w:val="20"/>
              </w:rPr>
              <w:t>Dispone di un sistema efficace di monitoraggio delle attività?</w:t>
            </w:r>
          </w:p>
          <w:p w:rsidR="002D6BB9" w:rsidRPr="002D6BB9" w:rsidRDefault="002D6BB9" w:rsidP="002D6BB9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2D6BB9">
              <w:rPr>
                <w:rFonts w:ascii="Calibri" w:hAnsi="Calibri"/>
                <w:color w:val="auto"/>
                <w:sz w:val="20"/>
                <w:szCs w:val="20"/>
              </w:rPr>
              <w:t>Esistono strutture organizzative e risorse dedicate alla attività di valorizzazione?</w:t>
            </w:r>
          </w:p>
          <w:p w:rsidR="00C71C40" w:rsidRPr="00C71C40" w:rsidRDefault="002D6BB9" w:rsidP="00C3638A">
            <w:pPr>
              <w:pStyle w:val="Default"/>
              <w:spacing w:after="12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2D6BB9">
              <w:rPr>
                <w:rFonts w:ascii="Calibri" w:hAnsi="Calibri"/>
                <w:color w:val="auto"/>
                <w:sz w:val="20"/>
                <w:szCs w:val="20"/>
              </w:rPr>
              <w:t>Viene analizzato adeguatamente l’impatto delle attività di terza missione sullo sviluppo sociale, culturale ed economico, anche in relazione con le specificità ed esigenze del territorio?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71C40" w:rsidRPr="00C71C40" w:rsidRDefault="00C71C40" w:rsidP="00A36681">
            <w:pPr>
              <w:spacing w:before="100" w:beforeAutospacing="1" w:after="100" w:afterAutospacing="1"/>
              <w:rPr>
                <w:rFonts w:cs="Arial"/>
                <w:b/>
                <w:sz w:val="56"/>
                <w:szCs w:val="56"/>
              </w:rPr>
            </w:pPr>
            <w:r w:rsidRPr="00C71C40">
              <w:rPr>
                <w:rFonts w:cs="Arial"/>
                <w:b/>
                <w:sz w:val="56"/>
                <w:szCs w:val="56"/>
              </w:rPr>
              <w:sym w:font="Symbol" w:char="F07F"/>
            </w:r>
          </w:p>
        </w:tc>
      </w:tr>
    </w:tbl>
    <w:p w:rsidR="00F93C80" w:rsidRPr="005A2F3C" w:rsidRDefault="00F93C80" w:rsidP="00F93C80">
      <w:pPr>
        <w:rPr>
          <w:rFonts w:asciiTheme="minorHAnsi" w:hAnsiTheme="minorHAnsi" w:cstheme="minorHAnsi"/>
          <w:i/>
        </w:rPr>
      </w:pPr>
      <w:r w:rsidRPr="005A2F3C">
        <w:rPr>
          <w:rFonts w:asciiTheme="minorHAnsi" w:hAnsiTheme="minorHAnsi" w:cstheme="minorHAnsi"/>
          <w:i/>
        </w:rPr>
        <w:t>(Riservato alla CEV per l’esame documentale pre-visita)</w:t>
      </w:r>
    </w:p>
    <w:p w:rsidR="00D11FB0" w:rsidRPr="00C76574" w:rsidRDefault="00D11FB0" w:rsidP="00D11FB0">
      <w:pPr>
        <w:rPr>
          <w:rFonts w:asciiTheme="minorHAnsi" w:hAnsiTheme="minorHAnsi" w:cs="Calibri"/>
          <w:b/>
          <w:bCs/>
          <w:color w:val="00B050"/>
          <w:u w:val="single"/>
        </w:rPr>
      </w:pPr>
    </w:p>
    <w:p w:rsidR="00D11FB0" w:rsidRPr="0030762E" w:rsidRDefault="00D11FB0" w:rsidP="00D11FB0">
      <w:pPr>
        <w:rPr>
          <w:rFonts w:asciiTheme="minorHAnsi" w:hAnsiTheme="minorHAnsi" w:cs="Calibri"/>
          <w:b/>
          <w:bCs/>
          <w:u w:val="single"/>
        </w:rPr>
      </w:pPr>
      <w:r w:rsidRPr="0030762E">
        <w:rPr>
          <w:rFonts w:asciiTheme="minorHAnsi" w:hAnsiTheme="minorHAnsi" w:cs="Calibri"/>
          <w:b/>
          <w:bCs/>
          <w:u w:val="single"/>
        </w:rPr>
        <w:t>Indicazioni per la formulazione del Giudizio dell’Indicatore (PI)</w:t>
      </w:r>
    </w:p>
    <w:p w:rsidR="00D11FB0" w:rsidRPr="0030762E" w:rsidRDefault="00D11FB0" w:rsidP="00D11FB0">
      <w:pPr>
        <w:rPr>
          <w:rFonts w:asciiTheme="minorHAnsi" w:hAnsiTheme="minorHAnsi" w:cs="Calibri"/>
          <w:b/>
          <w:bCs/>
          <w:u w:val="single"/>
        </w:rPr>
      </w:pPr>
    </w:p>
    <w:p w:rsidR="00D11FB0" w:rsidRPr="0030762E" w:rsidRDefault="00D11FB0" w:rsidP="00D11FB0">
      <w:pPr>
        <w:rPr>
          <w:rFonts w:asciiTheme="minorHAnsi" w:hAnsiTheme="minorHAnsi" w:cs="Calibri"/>
        </w:rPr>
      </w:pPr>
      <w:r w:rsidRPr="0030762E">
        <w:rPr>
          <w:rFonts w:asciiTheme="minorHAnsi" w:hAnsiTheme="minorHAnsi" w:cs="Calibri"/>
        </w:rPr>
        <w:t xml:space="preserve">La valutazione di ciascun indicatore (PI) è data dalla media aritmetica dei punteggi PA che lo compongono. </w:t>
      </w:r>
    </w:p>
    <w:p w:rsidR="00D11FB0" w:rsidRPr="0030762E" w:rsidRDefault="00D11FB0" w:rsidP="00D11FB0">
      <w:pPr>
        <w:rPr>
          <w:rFonts w:asciiTheme="minorHAnsi" w:hAnsiTheme="minorHAnsi" w:cs="Calibri"/>
        </w:rPr>
      </w:pPr>
      <w:r w:rsidRPr="0030762E">
        <w:rPr>
          <w:rFonts w:asciiTheme="minorHAnsi" w:hAnsiTheme="minorHAnsi" w:cs="Calibri"/>
        </w:rPr>
        <w:t>Il giudizio relativo a ciascun indicatore è modulato come segue:</w:t>
      </w:r>
    </w:p>
    <w:p w:rsidR="00D11FB0" w:rsidRPr="0030762E" w:rsidRDefault="00D11FB0" w:rsidP="00C178C6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="Calibri"/>
          <w:b/>
          <w:bCs/>
        </w:rPr>
      </w:pPr>
      <w:r w:rsidRPr="0030762E">
        <w:rPr>
          <w:rFonts w:asciiTheme="minorHAnsi" w:hAnsiTheme="minorHAnsi" w:cs="Calibri"/>
        </w:rPr>
        <w:t xml:space="preserve">PI </w:t>
      </w:r>
      <w:r w:rsidRPr="0030762E">
        <w:rPr>
          <w:rFonts w:asciiTheme="minorHAnsi" w:hAnsiTheme="minorHAnsi" w:cstheme="minorHAnsi"/>
        </w:rPr>
        <w:t>≥</w:t>
      </w:r>
      <w:r w:rsidRPr="0030762E">
        <w:rPr>
          <w:rFonts w:asciiTheme="minorHAnsi" w:hAnsiTheme="minorHAnsi" w:cs="Calibri"/>
        </w:rPr>
        <w:t xml:space="preserve">7,5 </w:t>
      </w:r>
      <w:r w:rsidRPr="0030762E">
        <w:rPr>
          <w:rFonts w:asciiTheme="minorHAnsi" w:hAnsiTheme="minorHAnsi" w:cs="Calibri"/>
        </w:rPr>
        <w:tab/>
      </w:r>
      <w:r w:rsidRPr="0030762E">
        <w:rPr>
          <w:rFonts w:asciiTheme="minorHAnsi" w:hAnsiTheme="minorHAnsi" w:cs="Calibri"/>
        </w:rPr>
        <w:tab/>
        <w:t>Molto positivo</w:t>
      </w:r>
    </w:p>
    <w:p w:rsidR="00D11FB0" w:rsidRPr="0030762E" w:rsidRDefault="00D11FB0" w:rsidP="00C178C6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="Calibri"/>
          <w:b/>
          <w:bCs/>
        </w:rPr>
      </w:pPr>
      <w:r w:rsidRPr="0030762E">
        <w:rPr>
          <w:rFonts w:asciiTheme="minorHAnsi" w:hAnsiTheme="minorHAnsi" w:cs="Calibri"/>
        </w:rPr>
        <w:t>6,5</w:t>
      </w:r>
      <w:r w:rsidRPr="0030762E">
        <w:rPr>
          <w:rFonts w:asciiTheme="minorHAnsi" w:hAnsiTheme="minorHAnsi" w:cstheme="minorHAnsi"/>
        </w:rPr>
        <w:t>≤ PI &lt; 7,5</w:t>
      </w:r>
      <w:r w:rsidRPr="0030762E">
        <w:rPr>
          <w:rFonts w:asciiTheme="minorHAnsi" w:hAnsiTheme="minorHAnsi" w:cstheme="minorHAnsi"/>
        </w:rPr>
        <w:tab/>
        <w:t>Pienamente soddisfacente</w:t>
      </w:r>
    </w:p>
    <w:p w:rsidR="00D11FB0" w:rsidRPr="0030762E" w:rsidRDefault="00D11FB0" w:rsidP="00C178C6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="Calibri"/>
          <w:b/>
          <w:bCs/>
        </w:rPr>
      </w:pPr>
      <w:r w:rsidRPr="0030762E">
        <w:rPr>
          <w:rFonts w:asciiTheme="minorHAnsi" w:hAnsiTheme="minorHAnsi" w:cs="Calibri"/>
        </w:rPr>
        <w:t>5,5</w:t>
      </w:r>
      <w:r w:rsidRPr="0030762E">
        <w:rPr>
          <w:rFonts w:asciiTheme="minorHAnsi" w:hAnsiTheme="minorHAnsi" w:cstheme="minorHAnsi"/>
        </w:rPr>
        <w:t>≤ PI &lt; 6,5</w:t>
      </w:r>
      <w:r w:rsidRPr="0030762E">
        <w:rPr>
          <w:rFonts w:asciiTheme="minorHAnsi" w:hAnsiTheme="minorHAnsi" w:cstheme="minorHAnsi"/>
        </w:rPr>
        <w:tab/>
        <w:t>Soddisfacente</w:t>
      </w:r>
    </w:p>
    <w:p w:rsidR="00D11FB0" w:rsidRPr="0030762E" w:rsidRDefault="00D11FB0" w:rsidP="00C178C6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="Calibri"/>
          <w:b/>
          <w:bCs/>
        </w:rPr>
      </w:pPr>
      <w:r w:rsidRPr="0030762E">
        <w:rPr>
          <w:rFonts w:asciiTheme="minorHAnsi" w:hAnsiTheme="minorHAnsi" w:cs="Calibri"/>
        </w:rPr>
        <w:t xml:space="preserve">4 </w:t>
      </w:r>
      <w:r w:rsidRPr="0030762E">
        <w:rPr>
          <w:rFonts w:asciiTheme="minorHAnsi" w:hAnsiTheme="minorHAnsi" w:cstheme="minorHAnsi"/>
        </w:rPr>
        <w:t>≤ PI &lt; 5,5</w:t>
      </w:r>
      <w:r w:rsidRPr="0030762E">
        <w:rPr>
          <w:rFonts w:asciiTheme="minorHAnsi" w:hAnsiTheme="minorHAnsi" w:cstheme="minorHAnsi"/>
        </w:rPr>
        <w:tab/>
        <w:t>Condizionato</w:t>
      </w:r>
    </w:p>
    <w:p w:rsidR="00D11FB0" w:rsidRPr="0030762E" w:rsidRDefault="00D11FB0" w:rsidP="00C178C6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="Calibri"/>
          <w:b/>
          <w:bCs/>
        </w:rPr>
      </w:pPr>
      <w:r w:rsidRPr="0030762E">
        <w:rPr>
          <w:rFonts w:asciiTheme="minorHAnsi" w:hAnsiTheme="minorHAnsi" w:cs="Calibri"/>
        </w:rPr>
        <w:t xml:space="preserve">1 </w:t>
      </w:r>
      <w:r w:rsidRPr="0030762E">
        <w:rPr>
          <w:rFonts w:asciiTheme="minorHAnsi" w:hAnsiTheme="minorHAnsi" w:cstheme="minorHAnsi"/>
        </w:rPr>
        <w:t>≤ PI &lt; 4</w:t>
      </w:r>
      <w:r w:rsidRPr="0030762E">
        <w:rPr>
          <w:rFonts w:asciiTheme="minorHAnsi" w:hAnsiTheme="minorHAnsi" w:cstheme="minorHAnsi"/>
        </w:rPr>
        <w:tab/>
        <w:t>Insoddisfacente</w:t>
      </w:r>
    </w:p>
    <w:p w:rsidR="003F7D17" w:rsidRDefault="003F7D17" w:rsidP="00990DDA">
      <w:pPr>
        <w:pStyle w:val="Testocommento"/>
        <w:spacing w:before="100" w:beforeAutospacing="1" w:after="0"/>
        <w:rPr>
          <w:rFonts w:cs="Arial"/>
          <w:b/>
        </w:rPr>
      </w:pPr>
      <w:r>
        <w:rPr>
          <w:rFonts w:cs="Arial"/>
          <w:b/>
        </w:rPr>
        <w:t>Valutazione dell’indicatore</w:t>
      </w:r>
    </w:p>
    <w:p w:rsidR="003F7D17" w:rsidRDefault="003F7D17" w:rsidP="003F7D17">
      <w:pPr>
        <w:pStyle w:val="Testocommento"/>
        <w:rPr>
          <w:rFonts w:cs="Arial"/>
        </w:rPr>
      </w:pPr>
      <w:r w:rsidRPr="00B56C81">
        <w:rPr>
          <w:rFonts w:cs="Arial"/>
        </w:rPr>
        <w:t>La valu</w:t>
      </w:r>
      <w:r>
        <w:rPr>
          <w:rFonts w:cs="Arial"/>
        </w:rPr>
        <w:t xml:space="preserve">tazione di ciascun indicatore è data dalla media aritmetica dei punteggi dei punti di attenzione che lo compongono. </w:t>
      </w:r>
    </w:p>
    <w:p w:rsidR="0051533F" w:rsidRDefault="0051533F" w:rsidP="00937865">
      <w:pPr>
        <w:rPr>
          <w:rFonts w:cs="Arial"/>
        </w:rPr>
      </w:pPr>
    </w:p>
    <w:p w:rsidR="0051533F" w:rsidRPr="0057123F" w:rsidRDefault="0051533F" w:rsidP="0051533F">
      <w:pPr>
        <w:pStyle w:val="Testocommento"/>
        <w:rPr>
          <w:rFonts w:cs="Arial"/>
          <w:b/>
        </w:rPr>
      </w:pPr>
      <w:r>
        <w:rPr>
          <w:rFonts w:cs="Arial"/>
          <w:b/>
        </w:rPr>
        <w:t>Valutazione dell’indicatore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C96AD2">
        <w:rPr>
          <w:rFonts w:cs="Arial"/>
          <w:b/>
        </w:rPr>
        <w:t xml:space="preserve">             </w:t>
      </w:r>
      <w:r>
        <w:rPr>
          <w:rFonts w:cs="Arial"/>
          <w:b/>
        </w:rPr>
        <w:t xml:space="preserve">      PI</w:t>
      </w:r>
    </w:p>
    <w:tbl>
      <w:tblPr>
        <w:tblStyle w:val="Grigliatabell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20"/>
      </w:tblGrid>
      <w:tr w:rsidR="0051533F" w:rsidRPr="000D2F8A" w:rsidTr="002F023F"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51533F" w:rsidRPr="007B5EAD" w:rsidRDefault="0051533F" w:rsidP="002F023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Molto positivo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51533F" w:rsidRPr="000D2F8A" w:rsidRDefault="0051533F" w:rsidP="002F023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0D2F8A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51533F" w:rsidRPr="000D2F8A" w:rsidTr="002F023F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7B5EAD" w:rsidRDefault="0051533F" w:rsidP="002F023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Pienamente soddisfacente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0D2F8A" w:rsidRDefault="0051533F" w:rsidP="002F023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0D2F8A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51533F" w:rsidRPr="000D2F8A" w:rsidTr="002F023F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7B5EAD" w:rsidRDefault="0051533F" w:rsidP="002F023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Soddisfacente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C0403E" w:rsidRDefault="0051533F" w:rsidP="002F023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0D2F8A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51533F" w:rsidRPr="00D5168C" w:rsidTr="002F023F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7B5EAD" w:rsidRDefault="0051533F" w:rsidP="002F023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Condizionato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D5168C" w:rsidRDefault="0051533F" w:rsidP="002F023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D5168C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51533F" w:rsidRPr="00D5168C" w:rsidTr="002F023F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7B5EAD" w:rsidRDefault="0051533F" w:rsidP="002F023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Insoddisfacente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3F" w:rsidRPr="00D5168C" w:rsidRDefault="0051533F" w:rsidP="002F023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D5168C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</w:tbl>
    <w:p w:rsidR="0051533F" w:rsidRDefault="0051533F" w:rsidP="00937865">
      <w:pPr>
        <w:rPr>
          <w:rFonts w:cs="Arial"/>
        </w:rPr>
      </w:pPr>
      <w:r w:rsidRPr="00F95E3B">
        <w:rPr>
          <w:rFonts w:asciiTheme="minorHAnsi" w:hAnsiTheme="minorHAnsi" w:cstheme="minorHAnsi"/>
          <w:i/>
        </w:rPr>
        <w:t>(Riservato alla CEV per l’esame documentale pre-visita)</w:t>
      </w:r>
    </w:p>
    <w:p w:rsidR="001E37E7" w:rsidRPr="00937865" w:rsidRDefault="00B53841" w:rsidP="00937865">
      <w:pPr>
        <w:rPr>
          <w:rFonts w:cs="Arial"/>
          <w:b/>
        </w:rPr>
      </w:pPr>
      <w:r w:rsidRPr="0051533F">
        <w:rPr>
          <w:rFonts w:cs="Arial"/>
        </w:rPr>
        <w:br w:type="page"/>
      </w:r>
      <w:r w:rsidR="001E37E7" w:rsidRPr="001E37E7">
        <w:rPr>
          <w:rFonts w:asciiTheme="minorHAnsi" w:hAnsiTheme="minorHAnsi"/>
          <w:b/>
        </w:rPr>
        <w:lastRenderedPageBreak/>
        <w:t>R4.A.1</w:t>
      </w:r>
      <w:r w:rsidR="00BC5707" w:rsidRPr="001E37E7">
        <w:rPr>
          <w:rFonts w:asciiTheme="minorHAnsi" w:hAnsiTheme="minorHAnsi"/>
          <w:b/>
        </w:rPr>
        <w:t xml:space="preserve">- </w:t>
      </w:r>
      <w:r w:rsidR="001E37E7" w:rsidRPr="001E37E7">
        <w:rPr>
          <w:rFonts w:asciiTheme="minorHAnsi" w:hAnsiTheme="minorHAnsi"/>
          <w:b/>
        </w:rPr>
        <w:t xml:space="preserve">Strategia e politiche di Ateneo per la qualità della ricerca </w:t>
      </w:r>
    </w:p>
    <w:p w:rsidR="002D6BB9" w:rsidRPr="002D6BB9" w:rsidRDefault="002D6BB9" w:rsidP="002D6BB9">
      <w:pPr>
        <w:jc w:val="both"/>
        <w:rPr>
          <w:rFonts w:cs="Arial"/>
          <w:i/>
        </w:rPr>
      </w:pPr>
      <w:r w:rsidRPr="002D6BB9">
        <w:rPr>
          <w:rFonts w:cs="Arial"/>
          <w:i/>
        </w:rPr>
        <w:t xml:space="preserve">L’Ateneo ha definito una strategia complessiva per garantire la qualità di ricerca e terza missione, con un programma complessivo e obiettivi specifici che tengano conto delle proprie potenzialità di sviluppo e del contesto socio-culturale? </w:t>
      </w:r>
    </w:p>
    <w:p w:rsidR="002D6BB9" w:rsidRPr="002D6BB9" w:rsidRDefault="002D6BB9" w:rsidP="002D6BB9">
      <w:pPr>
        <w:jc w:val="both"/>
        <w:rPr>
          <w:rFonts w:cs="Arial"/>
          <w:i/>
        </w:rPr>
      </w:pPr>
      <w:r w:rsidRPr="002D6BB9">
        <w:rPr>
          <w:rFonts w:cs="Arial"/>
          <w:i/>
        </w:rPr>
        <w:t xml:space="preserve">Gli obiettivi individuati sono plausibili e coerenti con le linee politiche e strategiche di Ateneo? </w:t>
      </w:r>
    </w:p>
    <w:p w:rsidR="002D6BB9" w:rsidRPr="002D6BB9" w:rsidRDefault="002D6BB9" w:rsidP="002D6BB9">
      <w:pPr>
        <w:jc w:val="both"/>
        <w:rPr>
          <w:rFonts w:cs="Arial"/>
          <w:i/>
        </w:rPr>
      </w:pPr>
      <w:r w:rsidRPr="002D6BB9">
        <w:rPr>
          <w:rFonts w:cs="Arial"/>
          <w:i/>
        </w:rPr>
        <w:t xml:space="preserve">Gli obiettivi individuati sono coerenti con le potenzialità e i problemi evidenziati dai risultati della VQR, della SUA-RD e da eventuali altre iniziative di valutazione della ricerca e della terza missione attuate dall'Ateneo? </w:t>
      </w:r>
    </w:p>
    <w:p w:rsidR="002D6BB9" w:rsidRPr="002D6BB9" w:rsidRDefault="002D6BB9" w:rsidP="002D6BB9">
      <w:pPr>
        <w:jc w:val="both"/>
        <w:rPr>
          <w:rFonts w:cs="Arial"/>
          <w:i/>
        </w:rPr>
      </w:pPr>
      <w:r w:rsidRPr="002D6BB9">
        <w:rPr>
          <w:rFonts w:cs="Arial"/>
          <w:i/>
        </w:rPr>
        <w:t xml:space="preserve">L’Ateneo dispone di organi e strutture adeguati al conseguimento degli obiettivi definiti? </w:t>
      </w:r>
    </w:p>
    <w:p w:rsidR="00AB317E" w:rsidRDefault="002D6BB9" w:rsidP="00C3638A">
      <w:pPr>
        <w:spacing w:after="120"/>
        <w:jc w:val="both"/>
        <w:rPr>
          <w:rFonts w:cs="Arial"/>
          <w:i/>
        </w:rPr>
      </w:pPr>
      <w:r w:rsidRPr="002D6BB9">
        <w:rPr>
          <w:rFonts w:cs="Arial"/>
          <w:i/>
        </w:rPr>
        <w:t>Sono chiaramente definiti i compiti e le responsabilità degli organi e delle strutture coinvolte?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339C3" w:rsidRPr="005A2F3C" w:rsidTr="00C3638A">
        <w:tc>
          <w:tcPr>
            <w:tcW w:w="9338" w:type="dxa"/>
          </w:tcPr>
          <w:p w:rsidR="00333196" w:rsidRPr="005A2F3C" w:rsidRDefault="00333196" w:rsidP="00333196">
            <w:pPr>
              <w:pStyle w:val="ANVURMGstileD"/>
            </w:pPr>
            <w:r w:rsidRPr="005A2F3C">
              <w:t>Breve giudizio di autovalutazione (</w:t>
            </w:r>
            <w:proofErr w:type="spellStart"/>
            <w:r w:rsidRPr="005A2F3C">
              <w:t>max</w:t>
            </w:r>
            <w:proofErr w:type="spellEnd"/>
            <w:r w:rsidRPr="005A2F3C">
              <w:t xml:space="preserve"> 250 parole)</w:t>
            </w:r>
          </w:p>
          <w:p w:rsidR="00F339C3" w:rsidRPr="005A2F3C" w:rsidRDefault="00F339C3" w:rsidP="00F339C3">
            <w:pPr>
              <w:pStyle w:val="ANVURMGstileD"/>
            </w:pPr>
          </w:p>
          <w:p w:rsidR="00F339C3" w:rsidRPr="005A2F3C" w:rsidRDefault="00F339C3" w:rsidP="00F339C3">
            <w:pPr>
              <w:pStyle w:val="ANVURMGstileD"/>
            </w:pPr>
          </w:p>
          <w:p w:rsidR="00F339C3" w:rsidRPr="005A2F3C" w:rsidRDefault="00F339C3" w:rsidP="00F339C3">
            <w:pPr>
              <w:pStyle w:val="ANVURMGstileD"/>
            </w:pPr>
          </w:p>
          <w:p w:rsidR="00F339C3" w:rsidRPr="005A2F3C" w:rsidRDefault="00F339C3" w:rsidP="00F339C3">
            <w:pPr>
              <w:pStyle w:val="ANVURMGstileD"/>
            </w:pPr>
          </w:p>
          <w:p w:rsidR="00F339C3" w:rsidRPr="005A2F3C" w:rsidRDefault="005D6264" w:rsidP="00F339C3">
            <w:pPr>
              <w:pStyle w:val="ANVURMGstileD"/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all’Ateneo per l’esame documentale pre-visita della CEV)</w:t>
            </w:r>
          </w:p>
        </w:tc>
      </w:tr>
      <w:tr w:rsidR="00F339C3" w:rsidRPr="005A2F3C" w:rsidTr="00C3638A">
        <w:tc>
          <w:tcPr>
            <w:tcW w:w="9338" w:type="dxa"/>
          </w:tcPr>
          <w:p w:rsidR="00F339C3" w:rsidRPr="005A2F3C" w:rsidRDefault="00F339C3" w:rsidP="00F339C3">
            <w:pPr>
              <w:pStyle w:val="ANVURMGstileD"/>
            </w:pPr>
            <w:r w:rsidRPr="005A2F3C">
              <w:t xml:space="preserve">Fonti documentali indicate dall'Ateneo per l'esame a distanza </w:t>
            </w:r>
          </w:p>
          <w:p w:rsidR="008C3BF4" w:rsidRPr="00056289" w:rsidRDefault="008C3BF4" w:rsidP="008C3BF4">
            <w:pPr>
              <w:pStyle w:val="ANVURMGstileD"/>
            </w:pPr>
            <w:r w:rsidRPr="00056289">
              <w:t>Documenti chiave</w:t>
            </w:r>
          </w:p>
          <w:p w:rsidR="008C3BF4" w:rsidRDefault="008C3BF4" w:rsidP="008C3BF4">
            <w:pPr>
              <w:pStyle w:val="ANVURMGstileD"/>
              <w:numPr>
                <w:ilvl w:val="0"/>
                <w:numId w:val="27"/>
              </w:numPr>
              <w:ind w:left="738"/>
              <w:rPr>
                <w:b w:val="0"/>
                <w:u w:val="none"/>
              </w:rPr>
            </w:pPr>
            <w:r w:rsidRPr="00056289">
              <w:rPr>
                <w:b w:val="0"/>
                <w:u w:val="none"/>
              </w:rPr>
              <w:t>Sezione/paragrafo/pagina del documento riportato nella tabella A pertinente al punto di attenzione</w:t>
            </w:r>
          </w:p>
          <w:p w:rsidR="008C3BF4" w:rsidRPr="00056289" w:rsidRDefault="008C3BF4" w:rsidP="008C3BF4">
            <w:pPr>
              <w:pStyle w:val="ANVURMGstileD"/>
              <w:numPr>
                <w:ilvl w:val="0"/>
                <w:numId w:val="27"/>
              </w:numPr>
              <w:ind w:left="738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…</w:t>
            </w:r>
          </w:p>
          <w:p w:rsidR="008C3BF4" w:rsidRPr="001F06BE" w:rsidRDefault="008C3BF4" w:rsidP="008C3BF4">
            <w:pPr>
              <w:shd w:val="clear" w:color="auto" w:fill="FFFFFF"/>
              <w:rPr>
                <w:rFonts w:ascii="Arial" w:hAnsi="Arial" w:cs="Arial"/>
                <w:b/>
                <w:color w:val="222222"/>
                <w:sz w:val="19"/>
                <w:szCs w:val="19"/>
                <w:u w:val="single"/>
              </w:rPr>
            </w:pPr>
            <w:r w:rsidRPr="00056289">
              <w:rPr>
                <w:b/>
                <w:u w:val="single"/>
              </w:rPr>
              <w:t>Documenti a supporto</w:t>
            </w:r>
            <w:r>
              <w:rPr>
                <w:b/>
                <w:u w:val="single"/>
              </w:rPr>
              <w:t xml:space="preserve"> </w:t>
            </w:r>
          </w:p>
          <w:p w:rsidR="008C3BF4" w:rsidRPr="001F06BE" w:rsidRDefault="008C3BF4" w:rsidP="008C3BF4">
            <w:pPr>
              <w:pStyle w:val="ANVURMGstileEelencopuntato"/>
              <w:numPr>
                <w:ilvl w:val="0"/>
                <w:numId w:val="4"/>
              </w:numPr>
            </w:pPr>
            <w:r w:rsidRPr="001F06BE">
              <w:t xml:space="preserve">Titolo (con eventuale “indicazione sintetica”) del documento, sua posizione fornita tramite URL o </w:t>
            </w:r>
            <w:r w:rsidRPr="001F06BE">
              <w:rPr>
                <w:color w:val="0066FF"/>
                <w:u w:val="single"/>
              </w:rPr>
              <w:t>link informatico</w:t>
            </w:r>
            <w:r w:rsidRPr="001F06BE">
              <w:t xml:space="preserve"> e con indicazione della eventuale password di accesso, salvo che per documenti reperibili nelle banche dati ministeriali</w:t>
            </w:r>
          </w:p>
          <w:p w:rsidR="008C3BF4" w:rsidRPr="001F06BE" w:rsidRDefault="008C3BF4" w:rsidP="008C3BF4">
            <w:pPr>
              <w:pStyle w:val="ANVURMGstileEelencopuntato"/>
              <w:numPr>
                <w:ilvl w:val="0"/>
                <w:numId w:val="4"/>
              </w:numPr>
            </w:pPr>
            <w:r w:rsidRPr="001F06BE">
              <w:t>Titolo del documento</w:t>
            </w:r>
          </w:p>
          <w:p w:rsidR="00F339C3" w:rsidRPr="005A2F3C" w:rsidRDefault="008C3BF4" w:rsidP="00C178C6">
            <w:pPr>
              <w:pStyle w:val="ANVURMGstileEelencopuntato"/>
              <w:numPr>
                <w:ilvl w:val="0"/>
                <w:numId w:val="5"/>
              </w:numPr>
            </w:pPr>
            <w:r w:rsidRPr="001F06BE">
              <w:t>Titolo del documento</w:t>
            </w:r>
          </w:p>
          <w:p w:rsidR="005A2F3C" w:rsidRPr="005A2F3C" w:rsidRDefault="005D6264" w:rsidP="00F339C3">
            <w:pPr>
              <w:pStyle w:val="ANVURMGstileD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all’Ateneo per l’esame documentale pre-visita della CEV)</w:t>
            </w:r>
          </w:p>
          <w:p w:rsidR="00F339C3" w:rsidRPr="005A2F3C" w:rsidRDefault="00F339C3" w:rsidP="00F339C3">
            <w:pPr>
              <w:pStyle w:val="ANVURMGstileD"/>
              <w:spacing w:after="0"/>
              <w:rPr>
                <w:rFonts w:asciiTheme="minorHAnsi" w:hAnsiTheme="minorHAnsi"/>
              </w:rPr>
            </w:pPr>
            <w:r w:rsidRPr="005A2F3C">
              <w:rPr>
                <w:rFonts w:asciiTheme="minorHAnsi" w:hAnsiTheme="minorHAnsi"/>
              </w:rPr>
              <w:t>Fonti documentali individuate dalla CEV per l’esame a distanza</w:t>
            </w:r>
          </w:p>
          <w:p w:rsidR="00F339C3" w:rsidRPr="005A2F3C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5A2F3C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5A2F3C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5A2F3C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5A2F3C" w:rsidRDefault="00F339C3" w:rsidP="00F339C3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 w:rsidRPr="005A2F3C">
              <w:rPr>
                <w:rFonts w:asciiTheme="minorHAnsi" w:hAnsiTheme="minorHAnsi" w:cstheme="minorHAnsi"/>
                <w:b w:val="0"/>
                <w:i/>
                <w:u w:val="none"/>
              </w:rPr>
              <w:t>(Riservato alla CEV per l’esame documentale pre-visita)</w:t>
            </w:r>
          </w:p>
        </w:tc>
      </w:tr>
      <w:tr w:rsidR="00F339C3" w:rsidRPr="005A2F3C" w:rsidTr="00C3638A">
        <w:tc>
          <w:tcPr>
            <w:tcW w:w="9338" w:type="dxa"/>
          </w:tcPr>
          <w:p w:rsidR="00F339C3" w:rsidRPr="005A2F3C" w:rsidRDefault="00F339C3" w:rsidP="00B56E4A">
            <w:pPr>
              <w:spacing w:before="120"/>
              <w:rPr>
                <w:rFonts w:asciiTheme="minorHAnsi" w:hAnsiTheme="minorHAnsi" w:cs="Calibri"/>
                <w:b/>
                <w:bCs/>
                <w:strike/>
                <w:u w:val="single"/>
              </w:rPr>
            </w:pP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t>Fonti raccolte durante la visita in loco</w:t>
            </w:r>
          </w:p>
          <w:p w:rsidR="00F339C3" w:rsidRPr="005A2F3C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5A2F3C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5A2F3C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5A2F3C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5A2F3C" w:rsidRDefault="005C1062" w:rsidP="00F339C3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  <w:r w:rsidRPr="005A2F3C">
              <w:rPr>
                <w:rFonts w:asciiTheme="minorHAnsi" w:hAnsiTheme="minorHAnsi" w:cstheme="minorHAnsi"/>
              </w:rPr>
              <w:t xml:space="preserve"> </w:t>
            </w:r>
            <w:r w:rsidRPr="005A2F3C">
              <w:rPr>
                <w:rFonts w:asciiTheme="minorHAnsi" w:hAnsiTheme="minorHAnsi" w:cstheme="minorHAnsi"/>
                <w:i/>
              </w:rPr>
              <w:t>(Riservato alla CEV per la relazione post-visita)</w:t>
            </w:r>
          </w:p>
        </w:tc>
      </w:tr>
      <w:tr w:rsidR="00F339C3" w:rsidRPr="005A2F3C" w:rsidTr="00C3638A">
        <w:tc>
          <w:tcPr>
            <w:tcW w:w="9338" w:type="dxa"/>
          </w:tcPr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t xml:space="preserve"> Analisi delle </w:t>
            </w:r>
            <w:r w:rsidR="00BF5F51" w:rsidRPr="005A2F3C">
              <w:rPr>
                <w:rFonts w:asciiTheme="minorHAnsi" w:hAnsiTheme="minorHAnsi" w:cs="Calibri"/>
                <w:b/>
                <w:bCs/>
                <w:u w:val="single"/>
              </w:rPr>
              <w:t>f</w:t>
            </w: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t>onti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B56E4A" w:rsidRPr="005A2F3C" w:rsidRDefault="00B56E4A" w:rsidP="00B56E4A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t>In conclusione:</w:t>
            </w:r>
          </w:p>
          <w:p w:rsidR="00B56E4A" w:rsidRPr="005A2F3C" w:rsidRDefault="00B56E4A" w:rsidP="00B56E4A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56E4A" w:rsidRPr="005A2F3C" w:rsidRDefault="00B56E4A" w:rsidP="00B56E4A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E27851" w:rsidRPr="005A2F3C" w:rsidRDefault="008227B4" w:rsidP="00E27851">
            <w:pPr>
              <w:pStyle w:val="Stileprima6ptDopo6pt"/>
              <w:jc w:val="both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lastRenderedPageBreak/>
              <w:t>Proposte di domande o di aspetti per approfondimenti in visita</w:t>
            </w:r>
          </w:p>
          <w:p w:rsidR="00B56E4A" w:rsidRPr="005A2F3C" w:rsidRDefault="00B56E4A" w:rsidP="00C178C6">
            <w:pPr>
              <w:pStyle w:val="Paragrafoelenco"/>
              <w:numPr>
                <w:ilvl w:val="0"/>
                <w:numId w:val="22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56E4A" w:rsidRPr="005A2F3C" w:rsidRDefault="00B56E4A" w:rsidP="00C178C6">
            <w:pPr>
              <w:pStyle w:val="Paragrafoelenco"/>
              <w:numPr>
                <w:ilvl w:val="0"/>
                <w:numId w:val="22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5A2F3C" w:rsidRDefault="001846ED" w:rsidP="005C1062">
            <w:pPr>
              <w:spacing w:before="120"/>
              <w:rPr>
                <w:rFonts w:asciiTheme="minorHAnsi" w:hAnsiTheme="minorHAnsi" w:cs="Calibri"/>
                <w:bCs/>
                <w:i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e per gli approfondimenti in visita; aggiornato e reso definitivo nella relazione post-visita)</w:t>
            </w:r>
          </w:p>
        </w:tc>
      </w:tr>
      <w:tr w:rsidR="00F339C3" w:rsidRPr="005A2F3C" w:rsidTr="00C3638A">
        <w:tc>
          <w:tcPr>
            <w:tcW w:w="9338" w:type="dxa"/>
          </w:tcPr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lastRenderedPageBreak/>
              <w:t>Indicazione provvisoria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</w:t>
            </w:r>
          </w:p>
          <w:p w:rsidR="00F339C3" w:rsidRPr="005A2F3C" w:rsidRDefault="00F339C3" w:rsidP="00F339C3">
            <w:pPr>
              <w:spacing w:before="120"/>
              <w:rPr>
                <w:b/>
              </w:rPr>
            </w:pPr>
            <w:r w:rsidRPr="005A2F3C">
              <w:rPr>
                <w:rFonts w:asciiTheme="minorHAnsi" w:hAnsiTheme="minorHAnsi" w:cs="Calibri"/>
                <w:b/>
                <w:bCs/>
              </w:rPr>
              <w:t xml:space="preserve">Segnalazione di Prassi meritoria / Raccomandazione / </w:t>
            </w:r>
            <w:r w:rsidRPr="005A2F3C">
              <w:rPr>
                <w:b/>
              </w:rPr>
              <w:t xml:space="preserve">Condizione 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5A2F3C" w:rsidRDefault="00F43CE9" w:rsidP="00A832A0">
            <w:pPr>
              <w:spacing w:before="120"/>
              <w:jc w:val="both"/>
              <w:rPr>
                <w:rFonts w:asciiTheme="minorHAnsi" w:hAnsiTheme="minorHAnsi" w:cs="Calibri"/>
                <w:b/>
                <w:bCs/>
                <w:i/>
                <w:u w:val="single"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aggiornato e reso definitivo nella relazione post-visita)</w:t>
            </w:r>
          </w:p>
        </w:tc>
      </w:tr>
      <w:tr w:rsidR="00F339C3" w:rsidRPr="005A2F3C" w:rsidTr="00C3638A">
        <w:tc>
          <w:tcPr>
            <w:tcW w:w="9338" w:type="dxa"/>
          </w:tcPr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t xml:space="preserve">Controdeduzioni dell’Ateneo 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5A2F3C" w:rsidRDefault="000B2CFD" w:rsidP="00420ECD">
            <w:pPr>
              <w:spacing w:before="12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(Riservato all’Ateneo dopo la relazione preliminare della CEV)</w:t>
            </w:r>
          </w:p>
        </w:tc>
      </w:tr>
      <w:tr w:rsidR="00F339C3" w:rsidRPr="00B816F2" w:rsidTr="00C3638A">
        <w:tc>
          <w:tcPr>
            <w:tcW w:w="9338" w:type="dxa"/>
          </w:tcPr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5A2F3C">
              <w:rPr>
                <w:rFonts w:asciiTheme="minorHAnsi" w:hAnsiTheme="minorHAnsi" w:cs="Calibri"/>
                <w:b/>
                <w:bCs/>
                <w:u w:val="single"/>
              </w:rPr>
              <w:t>Risposta della CEV alle controdeduzioni dell'Ateneo</w:t>
            </w:r>
          </w:p>
          <w:p w:rsidR="00F339C3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20ECD" w:rsidRPr="005A2F3C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A2F3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5A2F3C" w:rsidRDefault="00420ECD" w:rsidP="00F339C3">
            <w:pPr>
              <w:spacing w:before="120"/>
              <w:rPr>
                <w:rFonts w:asciiTheme="minorHAnsi" w:hAnsiTheme="minorHAnsi" w:cs="Calibri"/>
                <w:bCs/>
                <w:i/>
              </w:rPr>
            </w:pPr>
            <w:r w:rsidRPr="005A2F3C">
              <w:rPr>
                <w:rFonts w:asciiTheme="minorHAnsi" w:hAnsiTheme="minorHAnsi" w:cstheme="minorHAnsi"/>
                <w:i/>
              </w:rPr>
              <w:t>(Riservato alla CEV per la relazione finale)</w:t>
            </w:r>
          </w:p>
        </w:tc>
      </w:tr>
    </w:tbl>
    <w:p w:rsidR="00657CB9" w:rsidRDefault="00657CB9" w:rsidP="00990DDA">
      <w:pPr>
        <w:pStyle w:val="Default"/>
        <w:spacing w:before="100" w:beforeAutospacing="1"/>
        <w:jc w:val="both"/>
        <w:rPr>
          <w:rFonts w:asciiTheme="minorHAnsi" w:hAnsiTheme="minorHAnsi"/>
          <w:b/>
          <w:sz w:val="20"/>
          <w:szCs w:val="20"/>
        </w:rPr>
      </w:pPr>
    </w:p>
    <w:p w:rsidR="00657CB9" w:rsidRDefault="00657CB9">
      <w:pPr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/>
          <w:b/>
        </w:rPr>
        <w:br w:type="page"/>
      </w:r>
    </w:p>
    <w:p w:rsidR="00DA035D" w:rsidRDefault="00DA035D" w:rsidP="00990DDA">
      <w:pPr>
        <w:pStyle w:val="Default"/>
        <w:spacing w:before="100" w:beforeAutospacing="1"/>
        <w:jc w:val="both"/>
        <w:rPr>
          <w:rFonts w:ascii="Calibri" w:hAnsi="Calibri"/>
          <w:b/>
          <w:color w:val="auto"/>
          <w:sz w:val="20"/>
          <w:szCs w:val="20"/>
        </w:rPr>
      </w:pPr>
      <w:r w:rsidRPr="00DA035D">
        <w:rPr>
          <w:rFonts w:asciiTheme="minorHAnsi" w:hAnsiTheme="minorHAnsi"/>
          <w:b/>
          <w:sz w:val="20"/>
          <w:szCs w:val="20"/>
        </w:rPr>
        <w:lastRenderedPageBreak/>
        <w:t xml:space="preserve">R4.A.2 - </w:t>
      </w:r>
      <w:r w:rsidRPr="00DA035D">
        <w:rPr>
          <w:rFonts w:ascii="Calibri" w:hAnsi="Calibri"/>
          <w:b/>
          <w:color w:val="auto"/>
          <w:sz w:val="20"/>
          <w:szCs w:val="20"/>
        </w:rPr>
        <w:t xml:space="preserve">Monitoraggio della ricerca scientifica e interventi migliorativi </w:t>
      </w:r>
    </w:p>
    <w:p w:rsidR="002D6BB9" w:rsidRPr="002D6BB9" w:rsidRDefault="002D6BB9" w:rsidP="002D6BB9">
      <w:pPr>
        <w:jc w:val="both"/>
        <w:rPr>
          <w:rFonts w:cs="Arial"/>
          <w:i/>
        </w:rPr>
      </w:pPr>
      <w:r w:rsidRPr="002D6BB9">
        <w:rPr>
          <w:rFonts w:cs="Arial"/>
          <w:i/>
        </w:rPr>
        <w:t xml:space="preserve">L’Ateneo dispone di un sistema efficace di monitoraggio dei risultati della ricerca svolta al proprio interno? </w:t>
      </w:r>
    </w:p>
    <w:p w:rsidR="002D6BB9" w:rsidRPr="002D6BB9" w:rsidRDefault="002D6BB9" w:rsidP="002D6BB9">
      <w:pPr>
        <w:jc w:val="both"/>
        <w:rPr>
          <w:rFonts w:cs="Arial"/>
          <w:i/>
        </w:rPr>
      </w:pPr>
      <w:r w:rsidRPr="002D6BB9">
        <w:rPr>
          <w:rFonts w:cs="Arial"/>
          <w:i/>
        </w:rPr>
        <w:t xml:space="preserve">Gli organi di governo e le strutture preposte al monitoraggio e alla valutazione della ricerca hanno elaborato strumenti e indicatori che consentano un’efficace valutazione periodica della qualità dei risultati? </w:t>
      </w:r>
    </w:p>
    <w:p w:rsidR="002D6BB9" w:rsidRPr="002D6BB9" w:rsidRDefault="002D6BB9" w:rsidP="002D6BB9">
      <w:pPr>
        <w:jc w:val="both"/>
        <w:rPr>
          <w:rFonts w:cs="Arial"/>
          <w:i/>
        </w:rPr>
      </w:pPr>
      <w:r w:rsidRPr="002D6BB9">
        <w:rPr>
          <w:rFonts w:cs="Arial"/>
          <w:i/>
        </w:rPr>
        <w:t>Gli indicatori sono coerenti con le politiche di Ateneo e compatibili con quelli predisposti dall’ANVUR per la VQR e la SUA-RD?</w:t>
      </w:r>
    </w:p>
    <w:p w:rsidR="002D6BB9" w:rsidRPr="002D6BB9" w:rsidRDefault="002D6BB9" w:rsidP="002D6BB9">
      <w:pPr>
        <w:jc w:val="both"/>
        <w:rPr>
          <w:rFonts w:cs="Arial"/>
          <w:i/>
        </w:rPr>
      </w:pPr>
      <w:r w:rsidRPr="002D6BB9">
        <w:rPr>
          <w:rFonts w:cs="Arial"/>
          <w:i/>
        </w:rPr>
        <w:t>I risultati del monitoraggio periodico vengono analizzati in maniera approfondita?</w:t>
      </w:r>
    </w:p>
    <w:p w:rsidR="000C2670" w:rsidRDefault="002D6BB9" w:rsidP="00C3638A">
      <w:pPr>
        <w:spacing w:after="120"/>
        <w:jc w:val="both"/>
        <w:rPr>
          <w:rFonts w:cs="Arial"/>
          <w:i/>
        </w:rPr>
      </w:pPr>
      <w:r w:rsidRPr="002D6BB9">
        <w:rPr>
          <w:rFonts w:cs="Arial"/>
          <w:i/>
        </w:rPr>
        <w:t>Le azioni migliorative proposte sono plausibili e realizzabili? Ne viene monitorata adeguatamente l’efficacia?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339C3" w:rsidRPr="00A10E74" w:rsidTr="00C3638A">
        <w:tc>
          <w:tcPr>
            <w:tcW w:w="9338" w:type="dxa"/>
          </w:tcPr>
          <w:p w:rsidR="00333196" w:rsidRPr="00A10E74" w:rsidRDefault="00333196" w:rsidP="00333196">
            <w:pPr>
              <w:pStyle w:val="ANVURMGstileD"/>
            </w:pPr>
            <w:r w:rsidRPr="00A10E74">
              <w:t>Breve giudizio di autovalutazione (</w:t>
            </w:r>
            <w:proofErr w:type="spellStart"/>
            <w:r w:rsidRPr="00A10E74">
              <w:t>max</w:t>
            </w:r>
            <w:proofErr w:type="spellEnd"/>
            <w:r w:rsidRPr="00A10E74">
              <w:t xml:space="preserve"> 250 parole)</w:t>
            </w:r>
          </w:p>
          <w:p w:rsidR="00F339C3" w:rsidRPr="00A10E74" w:rsidRDefault="00F339C3" w:rsidP="00F339C3">
            <w:pPr>
              <w:pStyle w:val="ANVURMGstileD"/>
            </w:pPr>
          </w:p>
          <w:p w:rsidR="00F339C3" w:rsidRPr="00A10E74" w:rsidRDefault="00F339C3" w:rsidP="00F339C3">
            <w:pPr>
              <w:pStyle w:val="ANVURMGstileD"/>
            </w:pPr>
          </w:p>
          <w:p w:rsidR="00F339C3" w:rsidRPr="00A10E74" w:rsidRDefault="00F339C3" w:rsidP="00F339C3">
            <w:pPr>
              <w:pStyle w:val="ANVURMGstileD"/>
            </w:pPr>
          </w:p>
          <w:p w:rsidR="00F339C3" w:rsidRPr="00A10E74" w:rsidRDefault="00F339C3" w:rsidP="00F339C3">
            <w:pPr>
              <w:pStyle w:val="ANVURMGstileD"/>
            </w:pPr>
          </w:p>
          <w:p w:rsidR="00F339C3" w:rsidRPr="00A10E74" w:rsidRDefault="005D6264" w:rsidP="00F339C3">
            <w:pPr>
              <w:pStyle w:val="ANVURMGstileD"/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all’Ateneo per l’esame documentale pre-visita della CEV)</w:t>
            </w:r>
          </w:p>
        </w:tc>
      </w:tr>
      <w:tr w:rsidR="00F339C3" w:rsidRPr="00A10E74" w:rsidTr="00C3638A">
        <w:tc>
          <w:tcPr>
            <w:tcW w:w="9338" w:type="dxa"/>
          </w:tcPr>
          <w:p w:rsidR="00F339C3" w:rsidRPr="00A10E74" w:rsidRDefault="00F339C3" w:rsidP="00F339C3">
            <w:pPr>
              <w:pStyle w:val="ANVURMGstileD"/>
            </w:pPr>
            <w:r w:rsidRPr="00A10E74">
              <w:t xml:space="preserve">Fonti documentali indicate dall'Ateneo per l'esame a distanza </w:t>
            </w:r>
          </w:p>
          <w:p w:rsidR="008C3BF4" w:rsidRPr="00056289" w:rsidRDefault="008C3BF4" w:rsidP="008C3BF4">
            <w:pPr>
              <w:pStyle w:val="ANVURMGstileD"/>
            </w:pPr>
            <w:r w:rsidRPr="00056289">
              <w:t>Documenti chiave</w:t>
            </w:r>
          </w:p>
          <w:p w:rsidR="008C3BF4" w:rsidRDefault="008C3BF4" w:rsidP="008C3BF4">
            <w:pPr>
              <w:pStyle w:val="ANVURMGstileD"/>
              <w:numPr>
                <w:ilvl w:val="0"/>
                <w:numId w:val="27"/>
              </w:numPr>
              <w:ind w:left="738"/>
              <w:rPr>
                <w:b w:val="0"/>
                <w:u w:val="none"/>
              </w:rPr>
            </w:pPr>
            <w:r w:rsidRPr="00056289">
              <w:rPr>
                <w:b w:val="0"/>
                <w:u w:val="none"/>
              </w:rPr>
              <w:t>Sezione/paragrafo/pagina del documento riportato nella tabella A pertinente al punto di attenzione</w:t>
            </w:r>
          </w:p>
          <w:p w:rsidR="008C3BF4" w:rsidRPr="00056289" w:rsidRDefault="008C3BF4" w:rsidP="008C3BF4">
            <w:pPr>
              <w:pStyle w:val="ANVURMGstileD"/>
              <w:numPr>
                <w:ilvl w:val="0"/>
                <w:numId w:val="27"/>
              </w:numPr>
              <w:ind w:left="738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…</w:t>
            </w:r>
          </w:p>
          <w:p w:rsidR="008C3BF4" w:rsidRPr="001F06BE" w:rsidRDefault="008C3BF4" w:rsidP="008C3BF4">
            <w:pPr>
              <w:shd w:val="clear" w:color="auto" w:fill="FFFFFF"/>
              <w:rPr>
                <w:rFonts w:ascii="Arial" w:hAnsi="Arial" w:cs="Arial"/>
                <w:b/>
                <w:color w:val="222222"/>
                <w:sz w:val="19"/>
                <w:szCs w:val="19"/>
                <w:u w:val="single"/>
              </w:rPr>
            </w:pPr>
            <w:r w:rsidRPr="00056289">
              <w:rPr>
                <w:b/>
                <w:u w:val="single"/>
              </w:rPr>
              <w:t>Documenti a supporto</w:t>
            </w:r>
            <w:r>
              <w:rPr>
                <w:b/>
                <w:u w:val="single"/>
              </w:rPr>
              <w:t xml:space="preserve"> </w:t>
            </w:r>
          </w:p>
          <w:p w:rsidR="008C3BF4" w:rsidRPr="001F06BE" w:rsidRDefault="008C3BF4" w:rsidP="008C3BF4">
            <w:pPr>
              <w:pStyle w:val="ANVURMGstileEelencopuntato"/>
              <w:numPr>
                <w:ilvl w:val="0"/>
                <w:numId w:val="4"/>
              </w:numPr>
            </w:pPr>
            <w:r w:rsidRPr="001F06BE">
              <w:t xml:space="preserve">Titolo (con eventuale “indicazione sintetica”) del documento, sua posizione fornita tramite URL o </w:t>
            </w:r>
            <w:r w:rsidRPr="001F06BE">
              <w:rPr>
                <w:color w:val="0066FF"/>
                <w:u w:val="single"/>
              </w:rPr>
              <w:t>link informatico</w:t>
            </w:r>
            <w:r w:rsidRPr="001F06BE">
              <w:t xml:space="preserve"> e con indicazione della eventuale password di accesso, salvo che per documenti reperibili nelle banche dati ministeriali</w:t>
            </w:r>
          </w:p>
          <w:p w:rsidR="008C3BF4" w:rsidRPr="001F06BE" w:rsidRDefault="008C3BF4" w:rsidP="008C3BF4">
            <w:pPr>
              <w:pStyle w:val="ANVURMGstileEelencopuntato"/>
              <w:numPr>
                <w:ilvl w:val="0"/>
                <w:numId w:val="4"/>
              </w:numPr>
            </w:pPr>
            <w:r w:rsidRPr="001F06BE">
              <w:t>Titolo del documento</w:t>
            </w:r>
          </w:p>
          <w:p w:rsidR="00F339C3" w:rsidRPr="00A10E74" w:rsidRDefault="008C3BF4" w:rsidP="00C178C6">
            <w:pPr>
              <w:pStyle w:val="ANVURMGstileEelencopuntato"/>
              <w:numPr>
                <w:ilvl w:val="0"/>
                <w:numId w:val="5"/>
              </w:numPr>
            </w:pPr>
            <w:r w:rsidRPr="001F06BE">
              <w:t>Titolo del documento</w:t>
            </w:r>
          </w:p>
          <w:p w:rsidR="00A10E74" w:rsidRPr="00A10E74" w:rsidRDefault="005D6264" w:rsidP="00F339C3">
            <w:pPr>
              <w:pStyle w:val="ANVURMGstileD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all’Ateneo per l’esame documentale pre-visita della CEV)</w:t>
            </w:r>
          </w:p>
          <w:p w:rsidR="00F339C3" w:rsidRPr="00A10E74" w:rsidRDefault="00F339C3" w:rsidP="00F339C3">
            <w:pPr>
              <w:pStyle w:val="ANVURMGstileD"/>
              <w:spacing w:after="0"/>
              <w:rPr>
                <w:rFonts w:asciiTheme="minorHAnsi" w:hAnsiTheme="minorHAnsi"/>
              </w:rPr>
            </w:pPr>
            <w:r w:rsidRPr="00A10E74">
              <w:rPr>
                <w:rFonts w:asciiTheme="minorHAnsi" w:hAnsiTheme="minorHAnsi"/>
              </w:rPr>
              <w:t>Fonti documentali individuate dalla CEV per l’esame a distanza</w:t>
            </w:r>
          </w:p>
          <w:p w:rsidR="00F339C3" w:rsidRPr="00A10E74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A10E74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A10E74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A10E74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A10E74" w:rsidRDefault="00F339C3" w:rsidP="00F339C3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 w:rsidRPr="00A10E74">
              <w:rPr>
                <w:rFonts w:asciiTheme="minorHAnsi" w:hAnsiTheme="minorHAnsi" w:cstheme="minorHAnsi"/>
                <w:b w:val="0"/>
                <w:i/>
                <w:u w:val="none"/>
              </w:rPr>
              <w:t>(Riservato alla CEV per l’esame documentale pre-visita)</w:t>
            </w:r>
          </w:p>
        </w:tc>
      </w:tr>
      <w:tr w:rsidR="00F339C3" w:rsidRPr="00A10E74" w:rsidTr="00C3638A">
        <w:tc>
          <w:tcPr>
            <w:tcW w:w="9338" w:type="dxa"/>
          </w:tcPr>
          <w:p w:rsidR="00F339C3" w:rsidRPr="00A10E74" w:rsidRDefault="00F339C3" w:rsidP="00B56E4A">
            <w:pPr>
              <w:spacing w:before="120"/>
              <w:rPr>
                <w:rFonts w:asciiTheme="minorHAnsi" w:hAnsiTheme="minorHAnsi" w:cs="Calibri"/>
                <w:b/>
                <w:bCs/>
                <w:strike/>
                <w:u w:val="single"/>
              </w:rPr>
            </w:pPr>
            <w:r w:rsidRPr="00A10E74">
              <w:rPr>
                <w:rFonts w:asciiTheme="minorHAnsi" w:hAnsiTheme="minorHAnsi" w:cs="Calibri"/>
                <w:b/>
                <w:bCs/>
                <w:u w:val="single"/>
              </w:rPr>
              <w:t>Fonti raccolte durante la visita in loco</w:t>
            </w:r>
          </w:p>
          <w:p w:rsidR="00F339C3" w:rsidRPr="00A10E74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A10E74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A10E74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A10E74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A10E74" w:rsidRDefault="005C1062" w:rsidP="00F339C3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  <w:r w:rsidRPr="00A10E74">
              <w:rPr>
                <w:rFonts w:asciiTheme="minorHAnsi" w:hAnsiTheme="minorHAnsi" w:cstheme="minorHAnsi"/>
                <w:i/>
              </w:rPr>
              <w:t>(Riservato alla CEV per la relazione post-visita)</w:t>
            </w:r>
          </w:p>
        </w:tc>
      </w:tr>
      <w:tr w:rsidR="00F339C3" w:rsidRPr="00A10E74" w:rsidTr="00C3638A">
        <w:tc>
          <w:tcPr>
            <w:tcW w:w="9338" w:type="dxa"/>
          </w:tcPr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A10E74">
              <w:rPr>
                <w:rFonts w:asciiTheme="minorHAnsi" w:hAnsiTheme="minorHAnsi" w:cs="Calibri"/>
                <w:b/>
                <w:bCs/>
                <w:u w:val="single"/>
              </w:rPr>
              <w:t xml:space="preserve"> Analisi delle </w:t>
            </w:r>
            <w:r w:rsidR="00BF5F51" w:rsidRPr="00A10E74">
              <w:rPr>
                <w:rFonts w:asciiTheme="minorHAnsi" w:hAnsiTheme="minorHAnsi" w:cs="Calibri"/>
                <w:b/>
                <w:bCs/>
                <w:u w:val="single"/>
              </w:rPr>
              <w:t>f</w:t>
            </w:r>
            <w:r w:rsidRPr="00A10E74">
              <w:rPr>
                <w:rFonts w:asciiTheme="minorHAnsi" w:hAnsiTheme="minorHAnsi" w:cs="Calibri"/>
                <w:b/>
                <w:bCs/>
                <w:u w:val="single"/>
              </w:rPr>
              <w:t>onti</w:t>
            </w:r>
          </w:p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B56E4A" w:rsidRPr="00A10E74" w:rsidRDefault="00B56E4A" w:rsidP="00B56E4A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A10E74">
              <w:rPr>
                <w:rFonts w:asciiTheme="minorHAnsi" w:hAnsiTheme="minorHAnsi" w:cs="Calibri"/>
                <w:b/>
                <w:bCs/>
                <w:u w:val="single"/>
              </w:rPr>
              <w:t>In conclusione:</w:t>
            </w:r>
          </w:p>
          <w:p w:rsidR="00B56E4A" w:rsidRPr="00A10E74" w:rsidRDefault="00B56E4A" w:rsidP="00B56E4A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56E4A" w:rsidRPr="00A10E74" w:rsidRDefault="00B56E4A" w:rsidP="00B56E4A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E27851" w:rsidRPr="00A10E74" w:rsidRDefault="008227B4" w:rsidP="00E27851">
            <w:pPr>
              <w:pStyle w:val="Stileprima6ptDopo6pt"/>
              <w:jc w:val="both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Proposte di domande o di aspetti per approfondimenti in visita</w:t>
            </w:r>
          </w:p>
          <w:p w:rsidR="00B56E4A" w:rsidRPr="00A10E74" w:rsidRDefault="00B56E4A" w:rsidP="00C178C6">
            <w:pPr>
              <w:pStyle w:val="Paragrafoelenco"/>
              <w:numPr>
                <w:ilvl w:val="0"/>
                <w:numId w:val="23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lastRenderedPageBreak/>
              <w:t xml:space="preserve">... … … … … … … … </w:t>
            </w:r>
          </w:p>
          <w:p w:rsidR="00B56E4A" w:rsidRPr="00A10E74" w:rsidRDefault="00B56E4A" w:rsidP="00C178C6">
            <w:pPr>
              <w:pStyle w:val="Paragrafoelenco"/>
              <w:numPr>
                <w:ilvl w:val="0"/>
                <w:numId w:val="23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A10E74" w:rsidRDefault="001846ED" w:rsidP="005C1062">
            <w:pPr>
              <w:spacing w:before="120"/>
              <w:rPr>
                <w:rFonts w:asciiTheme="minorHAnsi" w:hAnsiTheme="minorHAnsi" w:cs="Calibri"/>
                <w:bCs/>
                <w:i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e per gli approfondimenti in visita; aggiornato e reso definitivo nella relazione post-visita)</w:t>
            </w:r>
          </w:p>
        </w:tc>
      </w:tr>
      <w:tr w:rsidR="00F339C3" w:rsidRPr="00A10E74" w:rsidTr="00C3638A">
        <w:tc>
          <w:tcPr>
            <w:tcW w:w="9338" w:type="dxa"/>
          </w:tcPr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A10E74">
              <w:rPr>
                <w:rFonts w:asciiTheme="minorHAnsi" w:hAnsiTheme="minorHAnsi" w:cs="Calibri"/>
                <w:b/>
                <w:bCs/>
                <w:u w:val="single"/>
              </w:rPr>
              <w:lastRenderedPageBreak/>
              <w:t>Indicazione provvisoria</w:t>
            </w:r>
          </w:p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>…</w:t>
            </w:r>
          </w:p>
          <w:p w:rsidR="00F339C3" w:rsidRPr="00A10E74" w:rsidRDefault="00F339C3" w:rsidP="00F339C3">
            <w:pPr>
              <w:spacing w:before="120"/>
              <w:rPr>
                <w:b/>
              </w:rPr>
            </w:pPr>
            <w:r w:rsidRPr="00A10E74">
              <w:rPr>
                <w:rFonts w:asciiTheme="minorHAnsi" w:hAnsiTheme="minorHAnsi" w:cs="Calibri"/>
                <w:b/>
                <w:bCs/>
              </w:rPr>
              <w:t xml:space="preserve">Segnalazione di Prassi meritoria / Raccomandazione / </w:t>
            </w:r>
            <w:r w:rsidRPr="00A10E74">
              <w:rPr>
                <w:b/>
              </w:rPr>
              <w:t xml:space="preserve">Condizione </w:t>
            </w:r>
          </w:p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A10E74" w:rsidRDefault="00F43CE9" w:rsidP="00A832A0">
            <w:pPr>
              <w:spacing w:before="120"/>
              <w:jc w:val="both"/>
              <w:rPr>
                <w:rFonts w:asciiTheme="minorHAnsi" w:hAnsiTheme="minorHAnsi" w:cs="Calibri"/>
                <w:b/>
                <w:bCs/>
                <w:i/>
                <w:u w:val="single"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aggiornato e reso definitivo nella relazione post-visita)</w:t>
            </w:r>
          </w:p>
        </w:tc>
      </w:tr>
      <w:tr w:rsidR="00F339C3" w:rsidRPr="00A10E74" w:rsidTr="00C3638A">
        <w:tc>
          <w:tcPr>
            <w:tcW w:w="9338" w:type="dxa"/>
          </w:tcPr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A10E74">
              <w:rPr>
                <w:rFonts w:asciiTheme="minorHAnsi" w:hAnsiTheme="minorHAnsi" w:cs="Calibri"/>
                <w:b/>
                <w:bCs/>
                <w:u w:val="single"/>
              </w:rPr>
              <w:t xml:space="preserve">Controdeduzioni dell’Ateneo </w:t>
            </w:r>
          </w:p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A10E74" w:rsidRDefault="000B2CFD" w:rsidP="00F93C80">
            <w:pPr>
              <w:spacing w:before="12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(Riservato all’Ateneo dopo la relazione preliminare della CEV)</w:t>
            </w:r>
          </w:p>
        </w:tc>
      </w:tr>
      <w:tr w:rsidR="00F339C3" w:rsidRPr="00B816F2" w:rsidTr="00C3638A">
        <w:tc>
          <w:tcPr>
            <w:tcW w:w="9338" w:type="dxa"/>
          </w:tcPr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A10E74">
              <w:rPr>
                <w:rFonts w:asciiTheme="minorHAnsi" w:hAnsiTheme="minorHAnsi" w:cs="Calibri"/>
                <w:b/>
                <w:bCs/>
                <w:u w:val="single"/>
              </w:rPr>
              <w:t>Risposta della CEV alle controdeduzioni dell'Ateneo</w:t>
            </w:r>
          </w:p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A10E74" w:rsidRDefault="00420ECD" w:rsidP="00F339C3">
            <w:pPr>
              <w:spacing w:before="120"/>
              <w:rPr>
                <w:rFonts w:asciiTheme="minorHAnsi" w:hAnsiTheme="minorHAnsi" w:cs="Calibri"/>
                <w:bCs/>
                <w:i/>
                <w:color w:val="00B050"/>
              </w:rPr>
            </w:pPr>
            <w:r w:rsidRPr="00A10E74">
              <w:rPr>
                <w:rFonts w:asciiTheme="minorHAnsi" w:hAnsiTheme="minorHAnsi" w:cstheme="minorHAnsi"/>
                <w:i/>
              </w:rPr>
              <w:t>(Riservato alla CEV per la relazione finale)</w:t>
            </w:r>
          </w:p>
        </w:tc>
      </w:tr>
    </w:tbl>
    <w:p w:rsidR="00A10E74" w:rsidRDefault="00A10E74" w:rsidP="00990DDA">
      <w:pPr>
        <w:pStyle w:val="Default"/>
        <w:jc w:val="both"/>
        <w:rPr>
          <w:rFonts w:asciiTheme="minorHAnsi" w:hAnsiTheme="minorHAnsi"/>
          <w:b/>
          <w:sz w:val="20"/>
          <w:szCs w:val="20"/>
        </w:rPr>
      </w:pPr>
    </w:p>
    <w:p w:rsidR="00A10E74" w:rsidRDefault="00A10E74" w:rsidP="00990DDA">
      <w:pPr>
        <w:pStyle w:val="Default"/>
        <w:jc w:val="both"/>
        <w:rPr>
          <w:rFonts w:asciiTheme="minorHAnsi" w:hAnsiTheme="minorHAnsi"/>
          <w:b/>
          <w:sz w:val="20"/>
          <w:szCs w:val="20"/>
        </w:rPr>
      </w:pPr>
    </w:p>
    <w:p w:rsidR="00657CB9" w:rsidRDefault="00657CB9">
      <w:pPr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/>
          <w:b/>
        </w:rPr>
        <w:br w:type="page"/>
      </w:r>
    </w:p>
    <w:p w:rsidR="000C2670" w:rsidRPr="000C2670" w:rsidRDefault="000C2670" w:rsidP="00990DDA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DA035D">
        <w:rPr>
          <w:rFonts w:asciiTheme="minorHAnsi" w:hAnsiTheme="minorHAnsi"/>
          <w:b/>
          <w:sz w:val="20"/>
          <w:szCs w:val="20"/>
        </w:rPr>
        <w:lastRenderedPageBreak/>
        <w:t>R4</w:t>
      </w:r>
      <w:r>
        <w:rPr>
          <w:rFonts w:asciiTheme="minorHAnsi" w:hAnsiTheme="minorHAnsi"/>
          <w:b/>
          <w:sz w:val="20"/>
          <w:szCs w:val="20"/>
        </w:rPr>
        <w:t>.A.3</w:t>
      </w:r>
      <w:r w:rsidRPr="00DA035D">
        <w:rPr>
          <w:rFonts w:asciiTheme="minorHAnsi" w:hAnsiTheme="minorHAnsi"/>
          <w:b/>
          <w:sz w:val="20"/>
          <w:szCs w:val="20"/>
        </w:rPr>
        <w:t xml:space="preserve"> - </w:t>
      </w:r>
      <w:r w:rsidRPr="000C2670">
        <w:rPr>
          <w:rFonts w:asciiTheme="minorHAnsi" w:hAnsiTheme="minorHAnsi"/>
          <w:b/>
          <w:sz w:val="20"/>
          <w:szCs w:val="20"/>
        </w:rPr>
        <w:t xml:space="preserve">Distribuzione delle risorse, definizione e pubblicizzazione dei criteri </w:t>
      </w:r>
    </w:p>
    <w:p w:rsidR="002D6BB9" w:rsidRPr="002D6BB9" w:rsidRDefault="002D6BB9" w:rsidP="002D6BB9">
      <w:pPr>
        <w:jc w:val="both"/>
        <w:rPr>
          <w:rFonts w:cs="Arial"/>
          <w:i/>
        </w:rPr>
      </w:pPr>
      <w:r w:rsidRPr="002D6BB9">
        <w:rPr>
          <w:rFonts w:cs="Arial"/>
          <w:i/>
        </w:rPr>
        <w:t xml:space="preserve">L’Ateneo esplicita chiaramente alle strutture preposte alla ricerca (Dipartimenti o altre strutture di raccordo) i criteri e le modalità di distribuzione ai Dipartimenti (o strutture equivalenti) delle risorse per la ricerca (economiche e di personale), coerentemente con la propria strategia? </w:t>
      </w:r>
    </w:p>
    <w:p w:rsidR="002D6BB9" w:rsidRPr="002D6BB9" w:rsidRDefault="002D6BB9" w:rsidP="002D6BB9">
      <w:pPr>
        <w:jc w:val="both"/>
        <w:rPr>
          <w:rFonts w:cs="Arial"/>
          <w:i/>
        </w:rPr>
      </w:pPr>
      <w:r w:rsidRPr="002D6BB9">
        <w:rPr>
          <w:rFonts w:cs="Arial"/>
          <w:i/>
        </w:rPr>
        <w:t xml:space="preserve">Sono definiti e chiaramente esplicitati i criteri di distribuzione di incentivi e premialità? </w:t>
      </w:r>
    </w:p>
    <w:p w:rsidR="000C2670" w:rsidRDefault="002D6BB9" w:rsidP="00C3638A">
      <w:pPr>
        <w:spacing w:after="120"/>
        <w:jc w:val="both"/>
        <w:rPr>
          <w:rFonts w:cs="Arial"/>
          <w:i/>
        </w:rPr>
      </w:pPr>
      <w:r w:rsidRPr="002D6BB9">
        <w:rPr>
          <w:rFonts w:cs="Arial"/>
          <w:i/>
        </w:rPr>
        <w:t>Tali criteri sono coerenti con le politiche e le strategie dell'Ateneo per la qualità della ricerca e tengono anche in considerazione le metodologie e gli esiti della VQR, della SUA-RD e da eventuali altre iniziative di valutazione della ricerca e della terza missione attuate dall’Ateneo?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339C3" w:rsidRPr="00A10E74" w:rsidTr="00C3638A">
        <w:tc>
          <w:tcPr>
            <w:tcW w:w="9338" w:type="dxa"/>
          </w:tcPr>
          <w:p w:rsidR="00333196" w:rsidRPr="00A10E74" w:rsidRDefault="00333196" w:rsidP="00333196">
            <w:pPr>
              <w:pStyle w:val="ANVURMGstileD"/>
            </w:pPr>
            <w:r w:rsidRPr="00A10E74">
              <w:t>Breve giudizio di autovalutazione (</w:t>
            </w:r>
            <w:proofErr w:type="spellStart"/>
            <w:r w:rsidRPr="00A10E74">
              <w:t>max</w:t>
            </w:r>
            <w:proofErr w:type="spellEnd"/>
            <w:r w:rsidRPr="00A10E74">
              <w:t xml:space="preserve"> 250 parole)</w:t>
            </w:r>
          </w:p>
          <w:p w:rsidR="00F339C3" w:rsidRPr="00A10E74" w:rsidRDefault="00F339C3" w:rsidP="00F339C3">
            <w:pPr>
              <w:pStyle w:val="ANVURMGstileD"/>
            </w:pPr>
          </w:p>
          <w:p w:rsidR="00F339C3" w:rsidRPr="00A10E74" w:rsidRDefault="00F339C3" w:rsidP="00F339C3">
            <w:pPr>
              <w:pStyle w:val="ANVURMGstileD"/>
            </w:pPr>
          </w:p>
          <w:p w:rsidR="00F339C3" w:rsidRPr="00A10E74" w:rsidRDefault="00F339C3" w:rsidP="00F339C3">
            <w:pPr>
              <w:pStyle w:val="ANVURMGstileD"/>
            </w:pPr>
          </w:p>
          <w:p w:rsidR="00F339C3" w:rsidRPr="00A10E74" w:rsidRDefault="00F339C3" w:rsidP="00F339C3">
            <w:pPr>
              <w:pStyle w:val="ANVURMGstileD"/>
            </w:pPr>
          </w:p>
          <w:p w:rsidR="00F339C3" w:rsidRPr="00A10E74" w:rsidRDefault="005D6264" w:rsidP="00F339C3">
            <w:pPr>
              <w:pStyle w:val="ANVURMGstileD"/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all’Ateneo per l’esame documentale pre-visita della CEV)</w:t>
            </w:r>
          </w:p>
        </w:tc>
      </w:tr>
      <w:tr w:rsidR="00F339C3" w:rsidRPr="00A10E74" w:rsidTr="00C3638A">
        <w:tc>
          <w:tcPr>
            <w:tcW w:w="9338" w:type="dxa"/>
          </w:tcPr>
          <w:p w:rsidR="00F339C3" w:rsidRPr="00A10E74" w:rsidRDefault="00F339C3" w:rsidP="00F339C3">
            <w:pPr>
              <w:pStyle w:val="ANVURMGstileD"/>
            </w:pPr>
            <w:r w:rsidRPr="00A10E74">
              <w:t xml:space="preserve">Fonti documentali indicate dall'Ateneo per l'esame a distanza </w:t>
            </w:r>
          </w:p>
          <w:p w:rsidR="008C3BF4" w:rsidRPr="00056289" w:rsidRDefault="008C3BF4" w:rsidP="008C3BF4">
            <w:pPr>
              <w:pStyle w:val="ANVURMGstileD"/>
            </w:pPr>
            <w:r w:rsidRPr="00056289">
              <w:t>Documenti chiave</w:t>
            </w:r>
          </w:p>
          <w:p w:rsidR="008C3BF4" w:rsidRDefault="008C3BF4" w:rsidP="008C3BF4">
            <w:pPr>
              <w:pStyle w:val="ANVURMGstileD"/>
              <w:numPr>
                <w:ilvl w:val="0"/>
                <w:numId w:val="27"/>
              </w:numPr>
              <w:ind w:left="738"/>
              <w:rPr>
                <w:b w:val="0"/>
                <w:u w:val="none"/>
              </w:rPr>
            </w:pPr>
            <w:r w:rsidRPr="00056289">
              <w:rPr>
                <w:b w:val="0"/>
                <w:u w:val="none"/>
              </w:rPr>
              <w:t>Sezione/paragrafo/pagina del documento riportato nella tabella A pertinente al punto di attenzione</w:t>
            </w:r>
          </w:p>
          <w:p w:rsidR="008C3BF4" w:rsidRPr="00056289" w:rsidRDefault="008C3BF4" w:rsidP="008C3BF4">
            <w:pPr>
              <w:pStyle w:val="ANVURMGstileD"/>
              <w:numPr>
                <w:ilvl w:val="0"/>
                <w:numId w:val="27"/>
              </w:numPr>
              <w:ind w:left="738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…</w:t>
            </w:r>
          </w:p>
          <w:p w:rsidR="008C3BF4" w:rsidRPr="001F06BE" w:rsidRDefault="008C3BF4" w:rsidP="008C3BF4">
            <w:pPr>
              <w:shd w:val="clear" w:color="auto" w:fill="FFFFFF"/>
              <w:rPr>
                <w:rFonts w:ascii="Arial" w:hAnsi="Arial" w:cs="Arial"/>
                <w:b/>
                <w:color w:val="222222"/>
                <w:sz w:val="19"/>
                <w:szCs w:val="19"/>
                <w:u w:val="single"/>
              </w:rPr>
            </w:pPr>
            <w:r w:rsidRPr="00056289">
              <w:rPr>
                <w:b/>
                <w:u w:val="single"/>
              </w:rPr>
              <w:t>Documenti a supporto</w:t>
            </w:r>
            <w:r>
              <w:rPr>
                <w:b/>
                <w:u w:val="single"/>
              </w:rPr>
              <w:t xml:space="preserve"> </w:t>
            </w:r>
          </w:p>
          <w:p w:rsidR="008C3BF4" w:rsidRPr="001F06BE" w:rsidRDefault="008C3BF4" w:rsidP="008C3BF4">
            <w:pPr>
              <w:pStyle w:val="ANVURMGstileEelencopuntato"/>
              <w:numPr>
                <w:ilvl w:val="0"/>
                <w:numId w:val="4"/>
              </w:numPr>
            </w:pPr>
            <w:r w:rsidRPr="001F06BE">
              <w:t xml:space="preserve">Titolo (con eventuale “indicazione sintetica”) del documento, sua posizione fornita tramite URL o </w:t>
            </w:r>
            <w:r w:rsidRPr="001F06BE">
              <w:rPr>
                <w:color w:val="0066FF"/>
                <w:u w:val="single"/>
              </w:rPr>
              <w:t>link informatico</w:t>
            </w:r>
            <w:r w:rsidRPr="001F06BE">
              <w:t xml:space="preserve"> e con indicazione della eventuale password di accesso, salvo che per documenti reperibili nelle banche dati ministeriali</w:t>
            </w:r>
          </w:p>
          <w:p w:rsidR="008C3BF4" w:rsidRPr="001F06BE" w:rsidRDefault="008C3BF4" w:rsidP="008C3BF4">
            <w:pPr>
              <w:pStyle w:val="ANVURMGstileEelencopuntato"/>
              <w:numPr>
                <w:ilvl w:val="0"/>
                <w:numId w:val="4"/>
              </w:numPr>
            </w:pPr>
            <w:r w:rsidRPr="001F06BE">
              <w:t>Titolo del documento</w:t>
            </w:r>
          </w:p>
          <w:p w:rsidR="00F339C3" w:rsidRPr="00A10E74" w:rsidRDefault="008C3BF4" w:rsidP="00C178C6">
            <w:pPr>
              <w:pStyle w:val="ANVURMGstileEelencopuntato"/>
              <w:numPr>
                <w:ilvl w:val="0"/>
                <w:numId w:val="5"/>
              </w:numPr>
            </w:pPr>
            <w:r w:rsidRPr="001F06BE">
              <w:t>Titolo del documento</w:t>
            </w:r>
          </w:p>
          <w:p w:rsidR="00A10E74" w:rsidRPr="00A10E74" w:rsidRDefault="005D6264" w:rsidP="00F339C3">
            <w:pPr>
              <w:pStyle w:val="ANVURMGstileD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all’Ateneo per l’esame documentale pre-visita della CEV)</w:t>
            </w:r>
          </w:p>
          <w:p w:rsidR="00F339C3" w:rsidRPr="00A10E74" w:rsidRDefault="00F339C3" w:rsidP="00F339C3">
            <w:pPr>
              <w:pStyle w:val="ANVURMGstileD"/>
              <w:spacing w:after="0"/>
              <w:rPr>
                <w:rFonts w:asciiTheme="minorHAnsi" w:hAnsiTheme="minorHAnsi"/>
              </w:rPr>
            </w:pPr>
            <w:r w:rsidRPr="00A10E74">
              <w:rPr>
                <w:rFonts w:asciiTheme="minorHAnsi" w:hAnsiTheme="minorHAnsi"/>
              </w:rPr>
              <w:t>Fonti documentali individuate dalla CEV per l’esame a distanza</w:t>
            </w:r>
          </w:p>
          <w:p w:rsidR="00F339C3" w:rsidRPr="00A10E74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A10E74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A10E74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A10E74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A10E74" w:rsidRDefault="00F339C3" w:rsidP="00F339C3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 w:rsidRPr="00A10E74">
              <w:rPr>
                <w:rFonts w:asciiTheme="minorHAnsi" w:hAnsiTheme="minorHAnsi" w:cstheme="minorHAnsi"/>
                <w:b w:val="0"/>
                <w:i/>
                <w:u w:val="none"/>
              </w:rPr>
              <w:t>(Riservato alla CEV per l’esame documentale pre-visita)</w:t>
            </w:r>
          </w:p>
        </w:tc>
      </w:tr>
      <w:tr w:rsidR="00F339C3" w:rsidRPr="00A10E74" w:rsidTr="00C3638A">
        <w:tc>
          <w:tcPr>
            <w:tcW w:w="9338" w:type="dxa"/>
          </w:tcPr>
          <w:p w:rsidR="00F339C3" w:rsidRPr="00A10E74" w:rsidRDefault="00F339C3" w:rsidP="00B56E4A">
            <w:pPr>
              <w:spacing w:before="120"/>
              <w:rPr>
                <w:rFonts w:asciiTheme="minorHAnsi" w:hAnsiTheme="minorHAnsi" w:cs="Calibri"/>
                <w:b/>
                <w:bCs/>
                <w:strike/>
                <w:u w:val="single"/>
              </w:rPr>
            </w:pPr>
            <w:r w:rsidRPr="00A10E74">
              <w:rPr>
                <w:rFonts w:asciiTheme="minorHAnsi" w:hAnsiTheme="minorHAnsi" w:cs="Calibri"/>
                <w:b/>
                <w:bCs/>
                <w:u w:val="single"/>
              </w:rPr>
              <w:t>Fonti raccolte durante la visita in loco</w:t>
            </w:r>
          </w:p>
          <w:p w:rsidR="00F339C3" w:rsidRPr="00A10E74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A10E74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A10E74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A10E74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A10E74" w:rsidRDefault="005C1062" w:rsidP="00F339C3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  <w:r w:rsidRPr="00A10E74">
              <w:rPr>
                <w:rFonts w:asciiTheme="minorHAnsi" w:hAnsiTheme="minorHAnsi" w:cstheme="minorHAnsi"/>
                <w:i/>
              </w:rPr>
              <w:t>(Riservato alla CEV per la relazione post-visita)</w:t>
            </w:r>
          </w:p>
        </w:tc>
      </w:tr>
      <w:tr w:rsidR="00F339C3" w:rsidRPr="00A10E74" w:rsidTr="00C3638A">
        <w:tc>
          <w:tcPr>
            <w:tcW w:w="9338" w:type="dxa"/>
          </w:tcPr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A10E74">
              <w:rPr>
                <w:rFonts w:asciiTheme="minorHAnsi" w:hAnsiTheme="minorHAnsi" w:cs="Calibri"/>
                <w:b/>
                <w:bCs/>
                <w:u w:val="single"/>
              </w:rPr>
              <w:t xml:space="preserve"> Analisi delle </w:t>
            </w:r>
            <w:r w:rsidR="00BF5F51" w:rsidRPr="00A10E74">
              <w:rPr>
                <w:rFonts w:asciiTheme="minorHAnsi" w:hAnsiTheme="minorHAnsi" w:cs="Calibri"/>
                <w:b/>
                <w:bCs/>
                <w:u w:val="single"/>
              </w:rPr>
              <w:t>f</w:t>
            </w:r>
            <w:r w:rsidRPr="00A10E74">
              <w:rPr>
                <w:rFonts w:asciiTheme="minorHAnsi" w:hAnsiTheme="minorHAnsi" w:cs="Calibri"/>
                <w:b/>
                <w:bCs/>
                <w:u w:val="single"/>
              </w:rPr>
              <w:t>onti</w:t>
            </w:r>
          </w:p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B56E4A" w:rsidRPr="00A10E74" w:rsidRDefault="00B56E4A" w:rsidP="00B56E4A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A10E74">
              <w:rPr>
                <w:rFonts w:asciiTheme="minorHAnsi" w:hAnsiTheme="minorHAnsi" w:cs="Calibri"/>
                <w:b/>
                <w:bCs/>
                <w:u w:val="single"/>
              </w:rPr>
              <w:t>In conclusione:</w:t>
            </w:r>
          </w:p>
          <w:p w:rsidR="00B56E4A" w:rsidRPr="00A10E74" w:rsidRDefault="00B56E4A" w:rsidP="00B56E4A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56E4A" w:rsidRPr="00A10E74" w:rsidRDefault="00B56E4A" w:rsidP="00B56E4A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E27851" w:rsidRPr="00A10E74" w:rsidRDefault="008227B4" w:rsidP="00E27851">
            <w:pPr>
              <w:pStyle w:val="Stileprima6ptDopo6pt"/>
              <w:jc w:val="both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Proposte di domande o di aspetti per approfondimenti in visita</w:t>
            </w:r>
          </w:p>
          <w:p w:rsidR="00B56E4A" w:rsidRPr="00A10E74" w:rsidRDefault="00B56E4A" w:rsidP="00C178C6">
            <w:pPr>
              <w:pStyle w:val="Paragrafoelenco"/>
              <w:numPr>
                <w:ilvl w:val="0"/>
                <w:numId w:val="24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lastRenderedPageBreak/>
              <w:t xml:space="preserve">... … … … … … … … </w:t>
            </w:r>
          </w:p>
          <w:p w:rsidR="00B56E4A" w:rsidRPr="00A10E74" w:rsidRDefault="00B56E4A" w:rsidP="00C178C6">
            <w:pPr>
              <w:pStyle w:val="Paragrafoelenco"/>
              <w:numPr>
                <w:ilvl w:val="0"/>
                <w:numId w:val="24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>… … … … … … … …</w:t>
            </w:r>
            <w:r w:rsidRPr="00A10E74">
              <w:rPr>
                <w:rFonts w:asciiTheme="minorHAnsi" w:hAnsiTheme="minorHAnsi" w:cstheme="minorHAnsi"/>
              </w:rPr>
              <w:t xml:space="preserve"> </w:t>
            </w:r>
          </w:p>
          <w:p w:rsidR="00F339C3" w:rsidRPr="00A10E74" w:rsidRDefault="0092114C" w:rsidP="005C1062">
            <w:pPr>
              <w:spacing w:before="120"/>
              <w:rPr>
                <w:rFonts w:asciiTheme="minorHAnsi" w:hAnsiTheme="minorHAnsi" w:cs="Calibri"/>
                <w:bCs/>
                <w:i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e per gli approfondimenti in visita; aggiornato e reso definitivo nella relazione post-visita)</w:t>
            </w:r>
          </w:p>
        </w:tc>
      </w:tr>
      <w:tr w:rsidR="00F339C3" w:rsidRPr="00A10E74" w:rsidTr="00C3638A">
        <w:tc>
          <w:tcPr>
            <w:tcW w:w="9338" w:type="dxa"/>
          </w:tcPr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A10E74">
              <w:rPr>
                <w:rFonts w:asciiTheme="minorHAnsi" w:hAnsiTheme="minorHAnsi" w:cs="Calibri"/>
                <w:b/>
                <w:bCs/>
                <w:u w:val="single"/>
              </w:rPr>
              <w:lastRenderedPageBreak/>
              <w:t>Indicazione provvisoria</w:t>
            </w:r>
          </w:p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>…</w:t>
            </w:r>
          </w:p>
          <w:p w:rsidR="00F339C3" w:rsidRPr="00A10E74" w:rsidRDefault="00F339C3" w:rsidP="00F339C3">
            <w:pPr>
              <w:spacing w:before="120"/>
              <w:rPr>
                <w:b/>
              </w:rPr>
            </w:pPr>
            <w:r w:rsidRPr="00A10E74">
              <w:rPr>
                <w:rFonts w:asciiTheme="minorHAnsi" w:hAnsiTheme="minorHAnsi" w:cs="Calibri"/>
                <w:b/>
                <w:bCs/>
              </w:rPr>
              <w:t xml:space="preserve">Segnalazione di Prassi meritoria / Raccomandazione / </w:t>
            </w:r>
            <w:r w:rsidRPr="00A10E74">
              <w:rPr>
                <w:b/>
              </w:rPr>
              <w:t xml:space="preserve">Condizione </w:t>
            </w:r>
          </w:p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A10E74" w:rsidRDefault="00F43CE9" w:rsidP="00A832A0">
            <w:pPr>
              <w:spacing w:before="120"/>
              <w:jc w:val="both"/>
              <w:rPr>
                <w:rFonts w:asciiTheme="minorHAnsi" w:hAnsiTheme="minorHAnsi" w:cs="Calibri"/>
                <w:b/>
                <w:bCs/>
                <w:i/>
                <w:u w:val="single"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aggiornato e reso definitivo nella relazione post-visita)</w:t>
            </w:r>
          </w:p>
        </w:tc>
      </w:tr>
      <w:tr w:rsidR="00F339C3" w:rsidRPr="00A10E74" w:rsidTr="00C3638A">
        <w:tc>
          <w:tcPr>
            <w:tcW w:w="9338" w:type="dxa"/>
          </w:tcPr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A10E74">
              <w:rPr>
                <w:rFonts w:asciiTheme="minorHAnsi" w:hAnsiTheme="minorHAnsi" w:cs="Calibri"/>
                <w:b/>
                <w:bCs/>
                <w:u w:val="single"/>
              </w:rPr>
              <w:t xml:space="preserve">Controdeduzioni dell’Ateneo </w:t>
            </w:r>
          </w:p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A10E74" w:rsidRDefault="000B2CFD" w:rsidP="00420ECD">
            <w:pPr>
              <w:spacing w:before="12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(Riservato all’Ateneo dopo la relazione preliminare della CEV)</w:t>
            </w:r>
          </w:p>
        </w:tc>
      </w:tr>
      <w:tr w:rsidR="00F339C3" w:rsidRPr="00B816F2" w:rsidTr="00C3638A">
        <w:tc>
          <w:tcPr>
            <w:tcW w:w="9338" w:type="dxa"/>
          </w:tcPr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A10E74">
              <w:rPr>
                <w:rFonts w:asciiTheme="minorHAnsi" w:hAnsiTheme="minorHAnsi" w:cs="Calibri"/>
                <w:b/>
                <w:bCs/>
                <w:u w:val="single"/>
              </w:rPr>
              <w:t>Risposta della CEV alle controdeduzioni dell'Ateneo</w:t>
            </w:r>
          </w:p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20ECD" w:rsidRPr="00A10E74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A10E74" w:rsidRDefault="00420ECD" w:rsidP="00F339C3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A10E74">
              <w:rPr>
                <w:rFonts w:asciiTheme="minorHAnsi" w:hAnsiTheme="minorHAnsi" w:cstheme="minorHAnsi"/>
                <w:i/>
              </w:rPr>
              <w:t>(Riservato alla CEV per la relazione finale)</w:t>
            </w:r>
          </w:p>
        </w:tc>
      </w:tr>
    </w:tbl>
    <w:p w:rsidR="00657CB9" w:rsidRDefault="00657CB9" w:rsidP="00990DDA">
      <w:pPr>
        <w:pStyle w:val="Default"/>
        <w:spacing w:before="100" w:beforeAutospacing="1"/>
        <w:jc w:val="both"/>
        <w:rPr>
          <w:rFonts w:asciiTheme="minorHAnsi" w:hAnsiTheme="minorHAnsi"/>
          <w:b/>
          <w:sz w:val="20"/>
          <w:szCs w:val="20"/>
        </w:rPr>
      </w:pPr>
    </w:p>
    <w:p w:rsidR="00657CB9" w:rsidRDefault="00657CB9">
      <w:pPr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/>
          <w:b/>
        </w:rPr>
        <w:br w:type="page"/>
      </w:r>
    </w:p>
    <w:p w:rsidR="00C96908" w:rsidRDefault="00C96908" w:rsidP="00990DDA">
      <w:pPr>
        <w:pStyle w:val="Default"/>
        <w:spacing w:before="100" w:beforeAutospacing="1"/>
        <w:jc w:val="both"/>
        <w:rPr>
          <w:rFonts w:asciiTheme="minorHAnsi" w:hAnsiTheme="minorHAnsi"/>
          <w:b/>
          <w:sz w:val="20"/>
          <w:szCs w:val="20"/>
        </w:rPr>
      </w:pPr>
      <w:r w:rsidRPr="00DA035D">
        <w:rPr>
          <w:rFonts w:asciiTheme="minorHAnsi" w:hAnsiTheme="minorHAnsi"/>
          <w:b/>
          <w:sz w:val="20"/>
          <w:szCs w:val="20"/>
        </w:rPr>
        <w:lastRenderedPageBreak/>
        <w:t>R4</w:t>
      </w:r>
      <w:r>
        <w:rPr>
          <w:rFonts w:asciiTheme="minorHAnsi" w:hAnsiTheme="minorHAnsi"/>
          <w:b/>
          <w:sz w:val="20"/>
          <w:szCs w:val="20"/>
        </w:rPr>
        <w:t>.A.4</w:t>
      </w:r>
      <w:r w:rsidRPr="00DA035D">
        <w:rPr>
          <w:rFonts w:asciiTheme="minorHAnsi" w:hAnsiTheme="minorHAnsi"/>
          <w:b/>
          <w:sz w:val="20"/>
          <w:szCs w:val="20"/>
        </w:rPr>
        <w:t xml:space="preserve"> - </w:t>
      </w:r>
      <w:r w:rsidRPr="00C96908">
        <w:rPr>
          <w:rFonts w:asciiTheme="minorHAnsi" w:hAnsiTheme="minorHAnsi"/>
          <w:b/>
          <w:sz w:val="20"/>
          <w:szCs w:val="20"/>
        </w:rPr>
        <w:t xml:space="preserve">Programmazione, censimento </w:t>
      </w:r>
      <w:r w:rsidR="00FF704A">
        <w:rPr>
          <w:rFonts w:asciiTheme="minorHAnsi" w:hAnsiTheme="minorHAnsi"/>
          <w:b/>
          <w:sz w:val="20"/>
          <w:szCs w:val="20"/>
        </w:rPr>
        <w:t xml:space="preserve">e analisi </w:t>
      </w:r>
      <w:r w:rsidRPr="00C96908">
        <w:rPr>
          <w:rFonts w:asciiTheme="minorHAnsi" w:hAnsiTheme="minorHAnsi"/>
          <w:b/>
          <w:sz w:val="20"/>
          <w:szCs w:val="20"/>
        </w:rPr>
        <w:t xml:space="preserve">delle attività di terza missione </w:t>
      </w:r>
    </w:p>
    <w:p w:rsidR="002D6BB9" w:rsidRPr="002D6BB9" w:rsidRDefault="002D6BB9" w:rsidP="002D6BB9">
      <w:pPr>
        <w:pStyle w:val="Default"/>
        <w:jc w:val="both"/>
        <w:rPr>
          <w:rFonts w:ascii="Calibri" w:hAnsi="Calibri"/>
          <w:i/>
          <w:color w:val="auto"/>
          <w:sz w:val="20"/>
          <w:szCs w:val="20"/>
        </w:rPr>
      </w:pPr>
      <w:r w:rsidRPr="002D6BB9">
        <w:rPr>
          <w:rFonts w:ascii="Calibri" w:hAnsi="Calibri"/>
          <w:i/>
          <w:color w:val="auto"/>
          <w:sz w:val="20"/>
          <w:szCs w:val="20"/>
        </w:rPr>
        <w:t>L’Ateneo ha elaborato una specifica strategia sulle attività di terza missione?</w:t>
      </w:r>
    </w:p>
    <w:p w:rsidR="002D6BB9" w:rsidRPr="002D6BB9" w:rsidRDefault="002D6BB9" w:rsidP="002D6BB9">
      <w:pPr>
        <w:pStyle w:val="Default"/>
        <w:jc w:val="both"/>
        <w:rPr>
          <w:rFonts w:ascii="Calibri" w:hAnsi="Calibri"/>
          <w:i/>
          <w:color w:val="auto"/>
          <w:sz w:val="20"/>
          <w:szCs w:val="20"/>
        </w:rPr>
      </w:pPr>
      <w:r w:rsidRPr="002D6BB9">
        <w:rPr>
          <w:rFonts w:ascii="Calibri" w:hAnsi="Calibri"/>
          <w:i/>
          <w:color w:val="auto"/>
          <w:sz w:val="20"/>
          <w:szCs w:val="20"/>
        </w:rPr>
        <w:t>Dispone di un sistema efficace di monitoraggio delle attività?</w:t>
      </w:r>
    </w:p>
    <w:p w:rsidR="002D6BB9" w:rsidRPr="002D6BB9" w:rsidRDefault="002D6BB9" w:rsidP="002D6BB9">
      <w:pPr>
        <w:pStyle w:val="Default"/>
        <w:jc w:val="both"/>
        <w:rPr>
          <w:rFonts w:ascii="Calibri" w:hAnsi="Calibri"/>
          <w:i/>
          <w:color w:val="auto"/>
          <w:sz w:val="20"/>
          <w:szCs w:val="20"/>
        </w:rPr>
      </w:pPr>
      <w:r w:rsidRPr="002D6BB9">
        <w:rPr>
          <w:rFonts w:ascii="Calibri" w:hAnsi="Calibri"/>
          <w:i/>
          <w:color w:val="auto"/>
          <w:sz w:val="20"/>
          <w:szCs w:val="20"/>
        </w:rPr>
        <w:t>Esistono strutture organizzative e risorse dedicate alla attività di valorizzazione?</w:t>
      </w:r>
    </w:p>
    <w:p w:rsidR="00FF2C33" w:rsidRDefault="002D6BB9" w:rsidP="00C3638A">
      <w:pPr>
        <w:pStyle w:val="Default"/>
        <w:spacing w:after="120"/>
        <w:jc w:val="both"/>
        <w:rPr>
          <w:rFonts w:ascii="Calibri" w:hAnsi="Calibri"/>
          <w:i/>
          <w:color w:val="auto"/>
          <w:sz w:val="20"/>
          <w:szCs w:val="20"/>
        </w:rPr>
      </w:pPr>
      <w:r w:rsidRPr="002D6BB9">
        <w:rPr>
          <w:rFonts w:ascii="Calibri" w:hAnsi="Calibri"/>
          <w:i/>
          <w:color w:val="auto"/>
          <w:sz w:val="20"/>
          <w:szCs w:val="20"/>
        </w:rPr>
        <w:t>Viene analizzato adeguatamente l’impatto delle attività di terza missione sullo sviluppo sociale, culturale ed economico, anche in relazione con le specificità ed esigenze del territorio?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339C3" w:rsidRPr="00A10E74" w:rsidTr="00FF2C33">
        <w:tc>
          <w:tcPr>
            <w:tcW w:w="9338" w:type="dxa"/>
          </w:tcPr>
          <w:p w:rsidR="00F339C3" w:rsidRPr="00A10E74" w:rsidRDefault="00333196" w:rsidP="00F339C3">
            <w:pPr>
              <w:pStyle w:val="ANVURMGstileD"/>
            </w:pPr>
            <w:r w:rsidRPr="00A10E74">
              <w:t>Breve giudizio di autovalutazione (</w:t>
            </w:r>
            <w:proofErr w:type="spellStart"/>
            <w:r w:rsidRPr="00A10E74">
              <w:t>max</w:t>
            </w:r>
            <w:proofErr w:type="spellEnd"/>
            <w:r w:rsidRPr="00A10E74">
              <w:t xml:space="preserve"> 250 parole)</w:t>
            </w:r>
          </w:p>
          <w:p w:rsidR="00F339C3" w:rsidRPr="00A10E74" w:rsidRDefault="00F339C3" w:rsidP="00F339C3">
            <w:pPr>
              <w:pStyle w:val="ANVURMGstileD"/>
            </w:pPr>
          </w:p>
          <w:p w:rsidR="00F339C3" w:rsidRPr="00A10E74" w:rsidRDefault="00F339C3" w:rsidP="00F339C3">
            <w:pPr>
              <w:pStyle w:val="ANVURMGstileD"/>
            </w:pPr>
          </w:p>
          <w:p w:rsidR="00F339C3" w:rsidRPr="00A10E74" w:rsidRDefault="00F339C3" w:rsidP="00F339C3">
            <w:pPr>
              <w:pStyle w:val="ANVURMGstileD"/>
            </w:pPr>
          </w:p>
          <w:p w:rsidR="00F339C3" w:rsidRPr="00A10E74" w:rsidRDefault="005D6264" w:rsidP="00F339C3">
            <w:pPr>
              <w:pStyle w:val="ANVURMGstileD"/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all’Ateneo per l’esame documentale pre-visita della CEV)</w:t>
            </w:r>
          </w:p>
        </w:tc>
      </w:tr>
      <w:tr w:rsidR="00F339C3" w:rsidRPr="00A10E74" w:rsidTr="00FF2C33">
        <w:tc>
          <w:tcPr>
            <w:tcW w:w="9338" w:type="dxa"/>
          </w:tcPr>
          <w:p w:rsidR="00F339C3" w:rsidRPr="00A10E74" w:rsidRDefault="00F339C3" w:rsidP="00F339C3">
            <w:pPr>
              <w:pStyle w:val="ANVURMGstileD"/>
            </w:pPr>
            <w:r w:rsidRPr="00A10E74">
              <w:t xml:space="preserve">Fonti documentali indicate dall'Ateneo per l'esame a distanza </w:t>
            </w:r>
          </w:p>
          <w:p w:rsidR="008C3BF4" w:rsidRPr="00056289" w:rsidRDefault="008C3BF4" w:rsidP="008C3BF4">
            <w:pPr>
              <w:pStyle w:val="ANVURMGstileD"/>
            </w:pPr>
            <w:r w:rsidRPr="00056289">
              <w:t>Documenti chiave</w:t>
            </w:r>
          </w:p>
          <w:p w:rsidR="008C3BF4" w:rsidRDefault="008C3BF4" w:rsidP="008C3BF4">
            <w:pPr>
              <w:pStyle w:val="ANVURMGstileD"/>
              <w:numPr>
                <w:ilvl w:val="0"/>
                <w:numId w:val="27"/>
              </w:numPr>
              <w:ind w:left="738"/>
              <w:rPr>
                <w:b w:val="0"/>
                <w:u w:val="none"/>
              </w:rPr>
            </w:pPr>
            <w:r w:rsidRPr="00056289">
              <w:rPr>
                <w:b w:val="0"/>
                <w:u w:val="none"/>
              </w:rPr>
              <w:t>Sezione/paragrafo/pagina del documento riportato nella tabella A pertinente al punto di attenzione</w:t>
            </w:r>
          </w:p>
          <w:p w:rsidR="008C3BF4" w:rsidRPr="00056289" w:rsidRDefault="008C3BF4" w:rsidP="008C3BF4">
            <w:pPr>
              <w:pStyle w:val="ANVURMGstileD"/>
              <w:numPr>
                <w:ilvl w:val="0"/>
                <w:numId w:val="27"/>
              </w:numPr>
              <w:ind w:left="738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…</w:t>
            </w:r>
          </w:p>
          <w:p w:rsidR="008C3BF4" w:rsidRPr="001F06BE" w:rsidRDefault="008C3BF4" w:rsidP="008C3BF4">
            <w:pPr>
              <w:shd w:val="clear" w:color="auto" w:fill="FFFFFF"/>
              <w:rPr>
                <w:rFonts w:ascii="Arial" w:hAnsi="Arial" w:cs="Arial"/>
                <w:b/>
                <w:color w:val="222222"/>
                <w:sz w:val="19"/>
                <w:szCs w:val="19"/>
                <w:u w:val="single"/>
              </w:rPr>
            </w:pPr>
            <w:r w:rsidRPr="00056289">
              <w:rPr>
                <w:b/>
                <w:u w:val="single"/>
              </w:rPr>
              <w:t>Documenti a supporto</w:t>
            </w:r>
            <w:r>
              <w:rPr>
                <w:b/>
                <w:u w:val="single"/>
              </w:rPr>
              <w:t xml:space="preserve"> </w:t>
            </w:r>
          </w:p>
          <w:p w:rsidR="008C3BF4" w:rsidRPr="001F06BE" w:rsidRDefault="008C3BF4" w:rsidP="008C3BF4">
            <w:pPr>
              <w:pStyle w:val="ANVURMGstileEelencopuntato"/>
              <w:numPr>
                <w:ilvl w:val="0"/>
                <w:numId w:val="4"/>
              </w:numPr>
            </w:pPr>
            <w:r w:rsidRPr="001F06BE">
              <w:t xml:space="preserve">Titolo (con eventuale “indicazione sintetica”) del documento, sua posizione fornita tramite URL o </w:t>
            </w:r>
            <w:r w:rsidRPr="001F06BE">
              <w:rPr>
                <w:color w:val="0066FF"/>
                <w:u w:val="single"/>
              </w:rPr>
              <w:t>link informatico</w:t>
            </w:r>
            <w:r w:rsidRPr="001F06BE">
              <w:t xml:space="preserve"> e con indicazione della eventuale password di accesso, salvo che per documenti reperibili nelle banche dati ministeriali</w:t>
            </w:r>
          </w:p>
          <w:p w:rsidR="008C3BF4" w:rsidRPr="001F06BE" w:rsidRDefault="008C3BF4" w:rsidP="008C3BF4">
            <w:pPr>
              <w:pStyle w:val="ANVURMGstileEelencopuntato"/>
              <w:numPr>
                <w:ilvl w:val="0"/>
                <w:numId w:val="4"/>
              </w:numPr>
            </w:pPr>
            <w:r w:rsidRPr="001F06BE">
              <w:t>Titolo del documento</w:t>
            </w:r>
          </w:p>
          <w:p w:rsidR="00F339C3" w:rsidRPr="00A10E74" w:rsidRDefault="008C3BF4" w:rsidP="00C178C6">
            <w:pPr>
              <w:pStyle w:val="ANVURMGstileEelencopuntato"/>
              <w:numPr>
                <w:ilvl w:val="0"/>
                <w:numId w:val="5"/>
              </w:numPr>
            </w:pPr>
            <w:r w:rsidRPr="001F06BE">
              <w:t>Titolo del documento</w:t>
            </w:r>
          </w:p>
          <w:p w:rsidR="00A10E74" w:rsidRPr="00A10E74" w:rsidRDefault="005D6264" w:rsidP="00F339C3">
            <w:pPr>
              <w:pStyle w:val="ANVURMGstileD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all’Ateneo per l’esame documentale pre-visita della CEV)</w:t>
            </w:r>
          </w:p>
          <w:p w:rsidR="00F339C3" w:rsidRPr="00A10E74" w:rsidRDefault="00F339C3" w:rsidP="00F339C3">
            <w:pPr>
              <w:pStyle w:val="ANVURMGstileD"/>
              <w:spacing w:after="0"/>
              <w:rPr>
                <w:rFonts w:asciiTheme="minorHAnsi" w:hAnsiTheme="minorHAnsi"/>
              </w:rPr>
            </w:pPr>
            <w:r w:rsidRPr="00A10E74">
              <w:rPr>
                <w:rFonts w:asciiTheme="minorHAnsi" w:hAnsiTheme="minorHAnsi"/>
              </w:rPr>
              <w:t>Fonti documentali individuate dalla CEV per l’esame a distanza</w:t>
            </w:r>
          </w:p>
          <w:p w:rsidR="00F339C3" w:rsidRPr="00A10E74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A10E74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A10E74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A10E74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A10E74" w:rsidRDefault="00F339C3" w:rsidP="00F339C3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 w:rsidRPr="00A10E74">
              <w:rPr>
                <w:rFonts w:asciiTheme="minorHAnsi" w:hAnsiTheme="minorHAnsi" w:cstheme="minorHAnsi"/>
                <w:b w:val="0"/>
                <w:i/>
                <w:u w:val="none"/>
              </w:rPr>
              <w:t>(Riservato alla CEV per l’esame documentale pre-visita)</w:t>
            </w:r>
          </w:p>
        </w:tc>
      </w:tr>
      <w:tr w:rsidR="00F339C3" w:rsidRPr="00A10E74" w:rsidTr="00FF2C33">
        <w:tc>
          <w:tcPr>
            <w:tcW w:w="9338" w:type="dxa"/>
          </w:tcPr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strike/>
                <w:u w:val="single"/>
              </w:rPr>
            </w:pPr>
            <w:r w:rsidRPr="00A10E74">
              <w:rPr>
                <w:rFonts w:asciiTheme="minorHAnsi" w:hAnsiTheme="minorHAnsi" w:cs="Calibri"/>
                <w:b/>
                <w:bCs/>
                <w:u w:val="single"/>
              </w:rPr>
              <w:t>Fonti raccolte durante la visita in loco</w:t>
            </w:r>
          </w:p>
          <w:p w:rsidR="00F339C3" w:rsidRPr="00A10E74" w:rsidRDefault="00F339C3" w:rsidP="00F339C3">
            <w:pPr>
              <w:rPr>
                <w:rFonts w:asciiTheme="minorHAnsi" w:hAnsiTheme="minorHAnsi" w:cs="Calibri"/>
                <w:b/>
                <w:bCs/>
                <w:u w:val="single"/>
              </w:rPr>
            </w:pPr>
          </w:p>
          <w:p w:rsidR="00F339C3" w:rsidRPr="00A10E74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A10E74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A10E74" w:rsidRDefault="00F339C3" w:rsidP="00C178C6">
            <w:pPr>
              <w:pStyle w:val="ANVURMGstileD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A10E74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F339C3" w:rsidRPr="00A10E74" w:rsidRDefault="00F339C3" w:rsidP="00F339C3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  <w:r w:rsidRPr="00A10E74">
              <w:rPr>
                <w:rFonts w:asciiTheme="minorHAnsi" w:hAnsiTheme="minorHAnsi" w:cstheme="minorHAnsi"/>
                <w:i/>
              </w:rPr>
              <w:t xml:space="preserve"> </w:t>
            </w:r>
            <w:r w:rsidR="005C1062" w:rsidRPr="00A10E74">
              <w:rPr>
                <w:rFonts w:asciiTheme="minorHAnsi" w:hAnsiTheme="minorHAnsi" w:cstheme="minorHAnsi"/>
                <w:i/>
              </w:rPr>
              <w:t>(Riservato alla CEV per la relazione post-visita)</w:t>
            </w:r>
          </w:p>
        </w:tc>
      </w:tr>
      <w:tr w:rsidR="00F339C3" w:rsidRPr="00A10E74" w:rsidTr="00FF2C33">
        <w:tc>
          <w:tcPr>
            <w:tcW w:w="9338" w:type="dxa"/>
          </w:tcPr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A10E74">
              <w:rPr>
                <w:rFonts w:asciiTheme="minorHAnsi" w:hAnsiTheme="minorHAnsi" w:cs="Calibri"/>
                <w:b/>
                <w:bCs/>
                <w:u w:val="single"/>
              </w:rPr>
              <w:t xml:space="preserve"> Analisi delle </w:t>
            </w:r>
            <w:r w:rsidR="00BF5F51" w:rsidRPr="00A10E74">
              <w:rPr>
                <w:rFonts w:asciiTheme="minorHAnsi" w:hAnsiTheme="minorHAnsi" w:cs="Calibri"/>
                <w:b/>
                <w:bCs/>
                <w:u w:val="single"/>
              </w:rPr>
              <w:t>f</w:t>
            </w:r>
            <w:r w:rsidRPr="00A10E74">
              <w:rPr>
                <w:rFonts w:asciiTheme="minorHAnsi" w:hAnsiTheme="minorHAnsi" w:cs="Calibri"/>
                <w:b/>
                <w:bCs/>
                <w:u w:val="single"/>
              </w:rPr>
              <w:t>onti</w:t>
            </w:r>
          </w:p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B56E4A" w:rsidRPr="00A10E74" w:rsidRDefault="00B56E4A" w:rsidP="00B56E4A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A10E74">
              <w:rPr>
                <w:rFonts w:asciiTheme="minorHAnsi" w:hAnsiTheme="minorHAnsi" w:cs="Calibri"/>
                <w:b/>
                <w:bCs/>
                <w:u w:val="single"/>
              </w:rPr>
              <w:t>In conclusione:</w:t>
            </w:r>
          </w:p>
          <w:p w:rsidR="00B56E4A" w:rsidRPr="00A10E74" w:rsidRDefault="00B56E4A" w:rsidP="00B56E4A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56E4A" w:rsidRPr="00A10E74" w:rsidRDefault="00B56E4A" w:rsidP="00B56E4A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E27851" w:rsidRPr="00A10E74" w:rsidRDefault="008227B4" w:rsidP="00E27851">
            <w:pPr>
              <w:pStyle w:val="Stileprima6ptDopo6pt"/>
              <w:jc w:val="both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Proposte di domande o di aspetti per approfondimenti in visita</w:t>
            </w:r>
          </w:p>
          <w:p w:rsidR="00B56E4A" w:rsidRPr="00A10E74" w:rsidRDefault="00B56E4A" w:rsidP="00C178C6">
            <w:pPr>
              <w:pStyle w:val="Paragrafoelenco"/>
              <w:numPr>
                <w:ilvl w:val="0"/>
                <w:numId w:val="25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56E4A" w:rsidRPr="00A10E74" w:rsidRDefault="00B56E4A" w:rsidP="00C178C6">
            <w:pPr>
              <w:pStyle w:val="Paragrafoelenco"/>
              <w:numPr>
                <w:ilvl w:val="0"/>
                <w:numId w:val="25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A10E74" w:rsidRDefault="0092114C" w:rsidP="005C1062">
            <w:pPr>
              <w:spacing w:before="120"/>
              <w:rPr>
                <w:rFonts w:asciiTheme="minorHAnsi" w:hAnsiTheme="minorHAnsi" w:cs="Calibri"/>
                <w:bCs/>
                <w:i/>
              </w:rPr>
            </w:pPr>
            <w:r>
              <w:rPr>
                <w:rFonts w:asciiTheme="minorHAnsi" w:hAnsiTheme="minorHAnsi" w:cstheme="minorHAnsi"/>
                <w:i/>
              </w:rPr>
              <w:lastRenderedPageBreak/>
              <w:t>(Riservato alla CEV per l’esame documentale pre-visita e per gli approfondimenti in visita; aggiornato e reso definitivo nella relazione post-visita)</w:t>
            </w:r>
          </w:p>
        </w:tc>
      </w:tr>
      <w:tr w:rsidR="00F339C3" w:rsidRPr="00A10E74" w:rsidTr="00FF2C33">
        <w:tc>
          <w:tcPr>
            <w:tcW w:w="9338" w:type="dxa"/>
          </w:tcPr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A10E74">
              <w:rPr>
                <w:rFonts w:asciiTheme="minorHAnsi" w:hAnsiTheme="minorHAnsi" w:cs="Calibri"/>
                <w:b/>
                <w:bCs/>
                <w:u w:val="single"/>
              </w:rPr>
              <w:lastRenderedPageBreak/>
              <w:t>Indicazione provvisoria</w:t>
            </w:r>
          </w:p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>…</w:t>
            </w:r>
          </w:p>
          <w:p w:rsidR="00F339C3" w:rsidRPr="00A10E74" w:rsidRDefault="00F339C3" w:rsidP="00F339C3">
            <w:pPr>
              <w:spacing w:before="120"/>
              <w:rPr>
                <w:b/>
              </w:rPr>
            </w:pPr>
            <w:r w:rsidRPr="00A10E74">
              <w:rPr>
                <w:rFonts w:asciiTheme="minorHAnsi" w:hAnsiTheme="minorHAnsi" w:cs="Calibri"/>
                <w:b/>
                <w:bCs/>
              </w:rPr>
              <w:t xml:space="preserve">Segnalazione di Prassi meritoria / Raccomandazione / </w:t>
            </w:r>
            <w:r w:rsidRPr="00A10E74">
              <w:rPr>
                <w:b/>
              </w:rPr>
              <w:t xml:space="preserve">Condizione </w:t>
            </w:r>
          </w:p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A10E74" w:rsidRDefault="00F43CE9" w:rsidP="00A832A0">
            <w:pPr>
              <w:spacing w:before="120"/>
              <w:jc w:val="both"/>
              <w:rPr>
                <w:rFonts w:asciiTheme="minorHAnsi" w:hAnsiTheme="minorHAnsi" w:cs="Calibri"/>
                <w:b/>
                <w:bCs/>
                <w:i/>
                <w:u w:val="single"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aggiornato e reso definitivo nella relazione post-visita)</w:t>
            </w:r>
          </w:p>
        </w:tc>
      </w:tr>
      <w:tr w:rsidR="00F339C3" w:rsidRPr="00A10E74" w:rsidTr="00FF2C33">
        <w:tc>
          <w:tcPr>
            <w:tcW w:w="9338" w:type="dxa"/>
          </w:tcPr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A10E74">
              <w:rPr>
                <w:rFonts w:asciiTheme="minorHAnsi" w:hAnsiTheme="minorHAnsi" w:cs="Calibri"/>
                <w:b/>
                <w:bCs/>
                <w:u w:val="single"/>
              </w:rPr>
              <w:t xml:space="preserve">Controdeduzioni dell’Ateneo </w:t>
            </w:r>
          </w:p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A10E74" w:rsidRDefault="000B2CFD" w:rsidP="00420ECD">
            <w:pPr>
              <w:spacing w:before="12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(Riservato all’Ateneo dopo la relazione preliminare della CEV)</w:t>
            </w:r>
          </w:p>
        </w:tc>
      </w:tr>
      <w:tr w:rsidR="00F339C3" w:rsidRPr="00B816F2" w:rsidTr="00FF2C33">
        <w:tc>
          <w:tcPr>
            <w:tcW w:w="9338" w:type="dxa"/>
          </w:tcPr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A10E74">
              <w:rPr>
                <w:rFonts w:asciiTheme="minorHAnsi" w:hAnsiTheme="minorHAnsi" w:cs="Calibri"/>
                <w:b/>
                <w:bCs/>
                <w:u w:val="single"/>
              </w:rPr>
              <w:t>Risposta della CEV alle controdeduzioni dell'Ateneo</w:t>
            </w:r>
          </w:p>
          <w:p w:rsidR="00F339C3" w:rsidRPr="00A10E74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20ECD" w:rsidRPr="00A10E74" w:rsidRDefault="00F339C3" w:rsidP="00F339C3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A10E74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339C3" w:rsidRPr="00A10E74" w:rsidRDefault="00420ECD" w:rsidP="00F339C3">
            <w:pPr>
              <w:spacing w:before="120"/>
              <w:rPr>
                <w:rFonts w:asciiTheme="minorHAnsi" w:hAnsiTheme="minorHAnsi" w:cs="Calibri"/>
                <w:bCs/>
                <w:i/>
              </w:rPr>
            </w:pPr>
            <w:r w:rsidRPr="00A10E74">
              <w:rPr>
                <w:rFonts w:asciiTheme="minorHAnsi" w:hAnsiTheme="minorHAnsi" w:cstheme="minorHAnsi"/>
                <w:i/>
              </w:rPr>
              <w:t>(Riservato alla CEV per la relazione finale)</w:t>
            </w:r>
          </w:p>
        </w:tc>
      </w:tr>
    </w:tbl>
    <w:p w:rsidR="00C96908" w:rsidRDefault="00C96908" w:rsidP="00C96908">
      <w:pPr>
        <w:rPr>
          <w:rFonts w:cs="Arial"/>
          <w:b/>
          <w:i/>
        </w:rPr>
      </w:pPr>
    </w:p>
    <w:sectPr w:rsidR="00C96908" w:rsidSect="00F923D1">
      <w:headerReference w:type="default" r:id="rId10"/>
      <w:footerReference w:type="default" r:id="rId11"/>
      <w:pgSz w:w="11900" w:h="16840" w:code="9"/>
      <w:pgMar w:top="1134" w:right="1134" w:bottom="851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06E" w:rsidRDefault="0007406E">
      <w:r>
        <w:separator/>
      </w:r>
    </w:p>
  </w:endnote>
  <w:endnote w:type="continuationSeparator" w:id="0">
    <w:p w:rsidR="0007406E" w:rsidRDefault="0007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5313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D87209" w:rsidRPr="00C242C7" w:rsidRDefault="00D87209">
        <w:pPr>
          <w:pStyle w:val="Pidipagina"/>
          <w:jc w:val="right"/>
          <w:rPr>
            <w:rFonts w:asciiTheme="minorHAnsi" w:hAnsiTheme="minorHAnsi" w:cstheme="minorHAnsi"/>
          </w:rPr>
        </w:pPr>
        <w:r w:rsidRPr="00C242C7">
          <w:rPr>
            <w:rFonts w:asciiTheme="minorHAnsi" w:hAnsiTheme="minorHAnsi" w:cstheme="minorHAnsi"/>
          </w:rPr>
          <w:fldChar w:fldCharType="begin"/>
        </w:r>
        <w:r w:rsidRPr="00C242C7">
          <w:rPr>
            <w:rFonts w:asciiTheme="minorHAnsi" w:hAnsiTheme="minorHAnsi" w:cstheme="minorHAnsi"/>
          </w:rPr>
          <w:instrText>PAGE   \* MERGEFORMAT</w:instrText>
        </w:r>
        <w:r w:rsidRPr="00C242C7">
          <w:rPr>
            <w:rFonts w:asciiTheme="minorHAnsi" w:hAnsiTheme="minorHAnsi" w:cstheme="minorHAnsi"/>
          </w:rPr>
          <w:fldChar w:fldCharType="separate"/>
        </w:r>
        <w:r w:rsidR="00E71871">
          <w:rPr>
            <w:rFonts w:asciiTheme="minorHAnsi" w:hAnsiTheme="minorHAnsi" w:cstheme="minorHAnsi"/>
            <w:noProof/>
          </w:rPr>
          <w:t>2</w:t>
        </w:r>
        <w:r w:rsidRPr="00C242C7">
          <w:rPr>
            <w:rFonts w:asciiTheme="minorHAnsi" w:hAnsiTheme="minorHAnsi" w:cstheme="minorHAnsi"/>
          </w:rPr>
          <w:fldChar w:fldCharType="end"/>
        </w:r>
      </w:p>
    </w:sdtContent>
  </w:sdt>
  <w:p w:rsidR="00D87209" w:rsidRDefault="00D8720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06E" w:rsidRDefault="0007406E">
      <w:r>
        <w:separator/>
      </w:r>
    </w:p>
  </w:footnote>
  <w:footnote w:type="continuationSeparator" w:id="0">
    <w:p w:rsidR="0007406E" w:rsidRDefault="0007406E">
      <w:r>
        <w:continuationSeparator/>
      </w:r>
    </w:p>
  </w:footnote>
  <w:footnote w:id="1">
    <w:p w:rsidR="00D87209" w:rsidRPr="00FF5CBD" w:rsidRDefault="00D87209" w:rsidP="00FF5CBD">
      <w:pPr>
        <w:pStyle w:val="Testonotaapidipagina"/>
        <w:jc w:val="both"/>
        <w:rPr>
          <w:rFonts w:asciiTheme="minorHAnsi" w:hAnsiTheme="minorHAnsi" w:cstheme="minorHAnsi"/>
        </w:rPr>
      </w:pPr>
      <w:r w:rsidRPr="00FF5CBD">
        <w:rPr>
          <w:rStyle w:val="Rimandonotaapidipagina"/>
          <w:rFonts w:asciiTheme="minorHAnsi" w:hAnsiTheme="minorHAnsi" w:cstheme="minorHAnsi"/>
        </w:rPr>
        <w:footnoteRef/>
      </w:r>
      <w:r w:rsidRPr="00FF5CBD">
        <w:rPr>
          <w:rFonts w:asciiTheme="minorHAnsi" w:hAnsiTheme="minorHAnsi" w:cstheme="minorHAnsi"/>
        </w:rPr>
        <w:t xml:space="preserve"> Tale punteggio può essere associato alla presenza di criticità, purché queste siano state rilevate dal sistema di AQ e per le quali siano state poste in essere attività volte al loro superamento.</w:t>
      </w:r>
    </w:p>
  </w:footnote>
  <w:footnote w:id="2">
    <w:p w:rsidR="00D87209" w:rsidRPr="00FF5CBD" w:rsidRDefault="00D87209" w:rsidP="00FF5CBD">
      <w:pPr>
        <w:pStyle w:val="Testonotaapidipagina"/>
        <w:jc w:val="both"/>
        <w:rPr>
          <w:rFonts w:asciiTheme="minorHAnsi" w:hAnsiTheme="minorHAnsi" w:cstheme="minorHAnsi"/>
        </w:rPr>
      </w:pPr>
      <w:r w:rsidRPr="00FF5CBD">
        <w:rPr>
          <w:rStyle w:val="Rimandonotaapidipagina"/>
          <w:rFonts w:asciiTheme="minorHAnsi" w:hAnsiTheme="minorHAnsi" w:cstheme="minorHAnsi"/>
        </w:rPr>
        <w:footnoteRef/>
      </w:r>
      <w:r w:rsidRPr="00FF5CBD">
        <w:rPr>
          <w:rFonts w:asciiTheme="minorHAnsi" w:hAnsiTheme="minorHAnsi" w:cstheme="minorHAnsi"/>
        </w:rPr>
        <w:t xml:space="preserve"> </w:t>
      </w:r>
      <w:r w:rsidRPr="00FF5CBD">
        <w:rPr>
          <w:rFonts w:asciiTheme="minorHAnsi" w:hAnsiTheme="minorHAnsi" w:cstheme="minorHAnsi"/>
        </w:rPr>
        <w:t>Tale punteggio può essere associato alla presenza di criticità, purché queste siano state rilevate dal sistema di AQ e per le quali siano state poste in essere attività volte al loro superamento.</w:t>
      </w:r>
    </w:p>
  </w:footnote>
  <w:footnote w:id="3">
    <w:p w:rsidR="00D87209" w:rsidRPr="00FF5CBD" w:rsidRDefault="00D87209" w:rsidP="00FF5CBD">
      <w:pPr>
        <w:pStyle w:val="Testonotaapidipagina"/>
        <w:jc w:val="both"/>
        <w:rPr>
          <w:rFonts w:asciiTheme="minorHAnsi" w:hAnsiTheme="minorHAnsi" w:cstheme="minorHAnsi"/>
        </w:rPr>
      </w:pPr>
      <w:r w:rsidRPr="00FF5CBD">
        <w:rPr>
          <w:rStyle w:val="Rimandonotaapidipagina"/>
          <w:rFonts w:asciiTheme="minorHAnsi" w:hAnsiTheme="minorHAnsi" w:cstheme="minorHAnsi"/>
        </w:rPr>
        <w:footnoteRef/>
      </w:r>
      <w:r w:rsidRPr="00FF5CBD">
        <w:rPr>
          <w:rFonts w:asciiTheme="minorHAnsi" w:hAnsiTheme="minorHAnsi" w:cstheme="minorHAnsi"/>
        </w:rPr>
        <w:t xml:space="preserve"> </w:t>
      </w:r>
      <w:r w:rsidRPr="00FF5CBD">
        <w:rPr>
          <w:rFonts w:asciiTheme="minorHAnsi" w:hAnsiTheme="minorHAnsi" w:cstheme="minorHAnsi"/>
        </w:rPr>
        <w:t>Tale punteggio può essere associato alla presenza di criticità, purché queste siano state rilevate dal sistema di AQ e per le quali siano state poste in essere attività volte al loro superamento.</w:t>
      </w:r>
    </w:p>
  </w:footnote>
  <w:footnote w:id="4">
    <w:p w:rsidR="00D87209" w:rsidRPr="00FF5CBD" w:rsidRDefault="00D87209" w:rsidP="00FF5CBD">
      <w:pPr>
        <w:pStyle w:val="Testonotaapidipagina"/>
        <w:jc w:val="both"/>
        <w:rPr>
          <w:rFonts w:asciiTheme="minorHAnsi" w:hAnsiTheme="minorHAnsi" w:cstheme="minorHAnsi"/>
        </w:rPr>
      </w:pPr>
      <w:r w:rsidRPr="00FF5CBD">
        <w:rPr>
          <w:rStyle w:val="Rimandonotaapidipagina"/>
          <w:rFonts w:asciiTheme="minorHAnsi" w:hAnsiTheme="minorHAnsi" w:cstheme="minorHAnsi"/>
        </w:rPr>
        <w:footnoteRef/>
      </w:r>
      <w:r w:rsidRPr="00FF5CBD">
        <w:rPr>
          <w:rFonts w:asciiTheme="minorHAnsi" w:hAnsiTheme="minorHAnsi" w:cstheme="minorHAnsi"/>
        </w:rPr>
        <w:t xml:space="preserve"> </w:t>
      </w:r>
      <w:r w:rsidRPr="00FF5CBD">
        <w:rPr>
          <w:rFonts w:asciiTheme="minorHAnsi" w:hAnsiTheme="minorHAnsi" w:cstheme="minorHAnsi"/>
        </w:rPr>
        <w:t>Tale punteggio può essere associato alla presenza di criticità, purché queste siano state rilevate dal sistema di AQ e per le quali siano state poste in essere attività volte al loro superamento.</w:t>
      </w:r>
    </w:p>
  </w:footnote>
  <w:footnote w:id="5">
    <w:p w:rsidR="00D87209" w:rsidRPr="00FF5CBD" w:rsidRDefault="00D87209" w:rsidP="00FF5CBD">
      <w:pPr>
        <w:pStyle w:val="Testonotaapidipagina"/>
        <w:jc w:val="both"/>
        <w:rPr>
          <w:rFonts w:asciiTheme="minorHAnsi" w:hAnsiTheme="minorHAnsi" w:cstheme="minorHAnsi"/>
        </w:rPr>
      </w:pPr>
      <w:r w:rsidRPr="00FF5CBD">
        <w:rPr>
          <w:rStyle w:val="Rimandonotaapidipagina"/>
          <w:rFonts w:asciiTheme="minorHAnsi" w:hAnsiTheme="minorHAnsi" w:cstheme="minorHAnsi"/>
        </w:rPr>
        <w:footnoteRef/>
      </w:r>
      <w:r w:rsidRPr="00FF5CBD">
        <w:rPr>
          <w:rFonts w:asciiTheme="minorHAnsi" w:hAnsiTheme="minorHAnsi" w:cstheme="minorHAnsi"/>
        </w:rPr>
        <w:t xml:space="preserve"> Tale punteggio può essere associato alla presenza di criticità, purché queste siano state rilevate dal sistema di AQ e per le quali siano state poste in essere attività volte al loro superamento.</w:t>
      </w:r>
    </w:p>
  </w:footnote>
  <w:footnote w:id="6">
    <w:p w:rsidR="00D87209" w:rsidRPr="00E67E2E" w:rsidRDefault="00D87209" w:rsidP="00E67E2E">
      <w:pPr>
        <w:pStyle w:val="Testonotaapidipagina"/>
        <w:jc w:val="both"/>
        <w:rPr>
          <w:rFonts w:asciiTheme="minorHAnsi" w:hAnsiTheme="minorHAnsi" w:cstheme="minorHAnsi"/>
        </w:rPr>
      </w:pPr>
      <w:r w:rsidRPr="00E67E2E">
        <w:rPr>
          <w:rStyle w:val="Rimandonotaapidipagina"/>
          <w:rFonts w:asciiTheme="minorHAnsi" w:hAnsiTheme="minorHAnsi" w:cstheme="minorHAnsi"/>
        </w:rPr>
        <w:footnoteRef/>
      </w:r>
      <w:r w:rsidRPr="00E67E2E">
        <w:rPr>
          <w:rFonts w:asciiTheme="minorHAnsi" w:hAnsiTheme="minorHAnsi" w:cstheme="minorHAnsi"/>
        </w:rPr>
        <w:t xml:space="preserve"> </w:t>
      </w:r>
      <w:r w:rsidRPr="00E67E2E">
        <w:rPr>
          <w:rFonts w:asciiTheme="minorHAnsi" w:hAnsiTheme="minorHAnsi" w:cstheme="minorHAnsi"/>
        </w:rPr>
        <w:t>Tale punteggio può essere associato alla presenza di criticità, purché queste siano state rilevate dal sistema di AQ e per le quali siano state poste in essere attività volte al loro superamento.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209" w:rsidRDefault="00D87209">
    <w:pPr>
      <w:pStyle w:val="Intestazione"/>
    </w:pPr>
  </w:p>
  <w:p w:rsidR="00D87209" w:rsidRDefault="00D87209">
    <w:pPr>
      <w:pStyle w:val="Intestazione"/>
    </w:pPr>
    <w:r>
      <w:rPr>
        <w:noProof/>
      </w:rPr>
      <w:drawing>
        <wp:inline distT="0" distB="0" distL="0" distR="0">
          <wp:extent cx="6108700" cy="1123950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31057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975B1"/>
    <w:multiLevelType w:val="hybridMultilevel"/>
    <w:tmpl w:val="F97ED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30545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013F6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9519E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E420B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3570B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D3BE8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A1A43"/>
    <w:multiLevelType w:val="hybridMultilevel"/>
    <w:tmpl w:val="5F42C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82C3E"/>
    <w:multiLevelType w:val="hybridMultilevel"/>
    <w:tmpl w:val="6F2C8F20"/>
    <w:lvl w:ilvl="0" w:tplc="B0E0FF9C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0">
    <w:nsid w:val="32983231"/>
    <w:multiLevelType w:val="hybridMultilevel"/>
    <w:tmpl w:val="AA2A8718"/>
    <w:lvl w:ilvl="0" w:tplc="23444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B0E0FF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46B01"/>
    <w:multiLevelType w:val="hybridMultilevel"/>
    <w:tmpl w:val="A90A7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D4D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65C23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3695"/>
    <w:multiLevelType w:val="multilevel"/>
    <w:tmpl w:val="BAA00C8C"/>
    <w:styleLink w:val="ANVURMGstil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B9C6776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5536C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F7D3F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4232B"/>
    <w:multiLevelType w:val="hybridMultilevel"/>
    <w:tmpl w:val="B890E5E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5EF5237F"/>
    <w:multiLevelType w:val="hybridMultilevel"/>
    <w:tmpl w:val="8BEA1D42"/>
    <w:lvl w:ilvl="0" w:tplc="D2CED6B8">
      <w:start w:val="1"/>
      <w:numFmt w:val="bullet"/>
      <w:pStyle w:val="ANVURMGstileE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10B3200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F7B6D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A382D"/>
    <w:multiLevelType w:val="hybridMultilevel"/>
    <w:tmpl w:val="BC3A6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143D93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50A61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D3262D"/>
    <w:multiLevelType w:val="hybridMultilevel"/>
    <w:tmpl w:val="ABB854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11"/>
  </w:num>
  <w:num w:numId="5">
    <w:abstractNumId w:val="8"/>
  </w:num>
  <w:num w:numId="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4"/>
  </w:num>
  <w:num w:numId="9">
    <w:abstractNumId w:val="1"/>
  </w:num>
  <w:num w:numId="10">
    <w:abstractNumId w:val="18"/>
  </w:num>
  <w:num w:numId="11">
    <w:abstractNumId w:val="24"/>
  </w:num>
  <w:num w:numId="12">
    <w:abstractNumId w:val="2"/>
  </w:num>
  <w:num w:numId="13">
    <w:abstractNumId w:val="20"/>
  </w:num>
  <w:num w:numId="14">
    <w:abstractNumId w:val="15"/>
  </w:num>
  <w:num w:numId="15">
    <w:abstractNumId w:val="12"/>
  </w:num>
  <w:num w:numId="16">
    <w:abstractNumId w:val="0"/>
  </w:num>
  <w:num w:numId="17">
    <w:abstractNumId w:val="3"/>
  </w:num>
  <w:num w:numId="18">
    <w:abstractNumId w:val="16"/>
  </w:num>
  <w:num w:numId="19">
    <w:abstractNumId w:val="5"/>
  </w:num>
  <w:num w:numId="20">
    <w:abstractNumId w:val="21"/>
  </w:num>
  <w:num w:numId="21">
    <w:abstractNumId w:val="7"/>
  </w:num>
  <w:num w:numId="22">
    <w:abstractNumId w:val="23"/>
  </w:num>
  <w:num w:numId="23">
    <w:abstractNumId w:val="13"/>
  </w:num>
  <w:num w:numId="24">
    <w:abstractNumId w:val="17"/>
  </w:num>
  <w:num w:numId="25">
    <w:abstractNumId w:val="6"/>
  </w:num>
  <w:num w:numId="26">
    <w:abstractNumId w:val="19"/>
  </w:num>
  <w:num w:numId="27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A1"/>
    <w:rsid w:val="000004DD"/>
    <w:rsid w:val="000006A8"/>
    <w:rsid w:val="00001994"/>
    <w:rsid w:val="00002827"/>
    <w:rsid w:val="00002DB2"/>
    <w:rsid w:val="00002DCC"/>
    <w:rsid w:val="00002E9F"/>
    <w:rsid w:val="00003166"/>
    <w:rsid w:val="00003818"/>
    <w:rsid w:val="00003CD7"/>
    <w:rsid w:val="00003EE6"/>
    <w:rsid w:val="00004276"/>
    <w:rsid w:val="00004E04"/>
    <w:rsid w:val="000058E0"/>
    <w:rsid w:val="000062B6"/>
    <w:rsid w:val="000066F8"/>
    <w:rsid w:val="00006E62"/>
    <w:rsid w:val="000076E1"/>
    <w:rsid w:val="00007AED"/>
    <w:rsid w:val="00010AB9"/>
    <w:rsid w:val="00010B33"/>
    <w:rsid w:val="000112F7"/>
    <w:rsid w:val="00011D9B"/>
    <w:rsid w:val="00011EB9"/>
    <w:rsid w:val="0001231A"/>
    <w:rsid w:val="00012B5F"/>
    <w:rsid w:val="00012CBD"/>
    <w:rsid w:val="0001330A"/>
    <w:rsid w:val="00013B1C"/>
    <w:rsid w:val="00015555"/>
    <w:rsid w:val="000171A2"/>
    <w:rsid w:val="0001795C"/>
    <w:rsid w:val="00017A8C"/>
    <w:rsid w:val="00017CCD"/>
    <w:rsid w:val="00017CE1"/>
    <w:rsid w:val="00020BC8"/>
    <w:rsid w:val="00023234"/>
    <w:rsid w:val="000234BE"/>
    <w:rsid w:val="0002544C"/>
    <w:rsid w:val="00025591"/>
    <w:rsid w:val="00025621"/>
    <w:rsid w:val="00025D41"/>
    <w:rsid w:val="00026BA0"/>
    <w:rsid w:val="00027119"/>
    <w:rsid w:val="0002774F"/>
    <w:rsid w:val="00027AFC"/>
    <w:rsid w:val="00027B24"/>
    <w:rsid w:val="00030814"/>
    <w:rsid w:val="000312EF"/>
    <w:rsid w:val="0003359B"/>
    <w:rsid w:val="00033BE0"/>
    <w:rsid w:val="00034441"/>
    <w:rsid w:val="00034612"/>
    <w:rsid w:val="000356E2"/>
    <w:rsid w:val="0003575E"/>
    <w:rsid w:val="00036AEF"/>
    <w:rsid w:val="00036BB9"/>
    <w:rsid w:val="00036C40"/>
    <w:rsid w:val="00041525"/>
    <w:rsid w:val="00041813"/>
    <w:rsid w:val="00041B84"/>
    <w:rsid w:val="00042346"/>
    <w:rsid w:val="000423A8"/>
    <w:rsid w:val="000424A5"/>
    <w:rsid w:val="000428CD"/>
    <w:rsid w:val="00043FB4"/>
    <w:rsid w:val="000449BB"/>
    <w:rsid w:val="00044D98"/>
    <w:rsid w:val="00044F75"/>
    <w:rsid w:val="00046683"/>
    <w:rsid w:val="0004763C"/>
    <w:rsid w:val="00047BE6"/>
    <w:rsid w:val="00047C54"/>
    <w:rsid w:val="000503D0"/>
    <w:rsid w:val="000512C0"/>
    <w:rsid w:val="00051787"/>
    <w:rsid w:val="000517A2"/>
    <w:rsid w:val="00052488"/>
    <w:rsid w:val="00052E32"/>
    <w:rsid w:val="0005399D"/>
    <w:rsid w:val="00053E23"/>
    <w:rsid w:val="000541B4"/>
    <w:rsid w:val="000541E6"/>
    <w:rsid w:val="00054703"/>
    <w:rsid w:val="00054A04"/>
    <w:rsid w:val="00055003"/>
    <w:rsid w:val="0005513A"/>
    <w:rsid w:val="00055315"/>
    <w:rsid w:val="00055710"/>
    <w:rsid w:val="000557F6"/>
    <w:rsid w:val="00055EDA"/>
    <w:rsid w:val="0005625C"/>
    <w:rsid w:val="00056777"/>
    <w:rsid w:val="00060C43"/>
    <w:rsid w:val="00062632"/>
    <w:rsid w:val="00062C4E"/>
    <w:rsid w:val="00062F49"/>
    <w:rsid w:val="00063178"/>
    <w:rsid w:val="0006371D"/>
    <w:rsid w:val="00063E36"/>
    <w:rsid w:val="0006436B"/>
    <w:rsid w:val="00064A57"/>
    <w:rsid w:val="0006504F"/>
    <w:rsid w:val="000669A0"/>
    <w:rsid w:val="00066DFD"/>
    <w:rsid w:val="00066E2A"/>
    <w:rsid w:val="00066F66"/>
    <w:rsid w:val="00067330"/>
    <w:rsid w:val="00067579"/>
    <w:rsid w:val="00067DD4"/>
    <w:rsid w:val="00070387"/>
    <w:rsid w:val="0007096D"/>
    <w:rsid w:val="0007098C"/>
    <w:rsid w:val="00070AD8"/>
    <w:rsid w:val="000711C5"/>
    <w:rsid w:val="00071B2D"/>
    <w:rsid w:val="00071BF8"/>
    <w:rsid w:val="000728D8"/>
    <w:rsid w:val="000732EA"/>
    <w:rsid w:val="0007389E"/>
    <w:rsid w:val="00073FB9"/>
    <w:rsid w:val="0007406E"/>
    <w:rsid w:val="0007421D"/>
    <w:rsid w:val="00075673"/>
    <w:rsid w:val="00077317"/>
    <w:rsid w:val="00077F37"/>
    <w:rsid w:val="000805FB"/>
    <w:rsid w:val="000808A4"/>
    <w:rsid w:val="00080AF9"/>
    <w:rsid w:val="00080B5A"/>
    <w:rsid w:val="00082E73"/>
    <w:rsid w:val="000831EE"/>
    <w:rsid w:val="00083A1B"/>
    <w:rsid w:val="00083E10"/>
    <w:rsid w:val="0008514F"/>
    <w:rsid w:val="00085584"/>
    <w:rsid w:val="00085D6B"/>
    <w:rsid w:val="00086367"/>
    <w:rsid w:val="00086E28"/>
    <w:rsid w:val="00087ABE"/>
    <w:rsid w:val="00087C09"/>
    <w:rsid w:val="0009038B"/>
    <w:rsid w:val="000912E7"/>
    <w:rsid w:val="0009156C"/>
    <w:rsid w:val="000927D1"/>
    <w:rsid w:val="0009286B"/>
    <w:rsid w:val="00093193"/>
    <w:rsid w:val="000933A5"/>
    <w:rsid w:val="0009483D"/>
    <w:rsid w:val="000950A0"/>
    <w:rsid w:val="000969C3"/>
    <w:rsid w:val="00097366"/>
    <w:rsid w:val="00097595"/>
    <w:rsid w:val="00097E9A"/>
    <w:rsid w:val="000A0719"/>
    <w:rsid w:val="000A082E"/>
    <w:rsid w:val="000A0CA4"/>
    <w:rsid w:val="000A11F0"/>
    <w:rsid w:val="000A193C"/>
    <w:rsid w:val="000A1EF5"/>
    <w:rsid w:val="000A2575"/>
    <w:rsid w:val="000A26FC"/>
    <w:rsid w:val="000A27D7"/>
    <w:rsid w:val="000A2946"/>
    <w:rsid w:val="000A304B"/>
    <w:rsid w:val="000A38EE"/>
    <w:rsid w:val="000A5264"/>
    <w:rsid w:val="000A6031"/>
    <w:rsid w:val="000A638D"/>
    <w:rsid w:val="000A661D"/>
    <w:rsid w:val="000A6A4E"/>
    <w:rsid w:val="000B0277"/>
    <w:rsid w:val="000B0C0E"/>
    <w:rsid w:val="000B1F27"/>
    <w:rsid w:val="000B2043"/>
    <w:rsid w:val="000B2CFD"/>
    <w:rsid w:val="000B4959"/>
    <w:rsid w:val="000B4A20"/>
    <w:rsid w:val="000B719C"/>
    <w:rsid w:val="000B7630"/>
    <w:rsid w:val="000B7C50"/>
    <w:rsid w:val="000C1698"/>
    <w:rsid w:val="000C2670"/>
    <w:rsid w:val="000C2E13"/>
    <w:rsid w:val="000C3C8E"/>
    <w:rsid w:val="000C40E8"/>
    <w:rsid w:val="000C4D79"/>
    <w:rsid w:val="000C51B2"/>
    <w:rsid w:val="000C569F"/>
    <w:rsid w:val="000C7502"/>
    <w:rsid w:val="000C785E"/>
    <w:rsid w:val="000D0C2E"/>
    <w:rsid w:val="000D1178"/>
    <w:rsid w:val="000D1307"/>
    <w:rsid w:val="000D14B3"/>
    <w:rsid w:val="000D22A8"/>
    <w:rsid w:val="000D23BF"/>
    <w:rsid w:val="000D2731"/>
    <w:rsid w:val="000D2DEF"/>
    <w:rsid w:val="000D2F8A"/>
    <w:rsid w:val="000D3B5E"/>
    <w:rsid w:val="000D5CB7"/>
    <w:rsid w:val="000D5D02"/>
    <w:rsid w:val="000D5D60"/>
    <w:rsid w:val="000D76FB"/>
    <w:rsid w:val="000D7716"/>
    <w:rsid w:val="000D7B11"/>
    <w:rsid w:val="000D7B9F"/>
    <w:rsid w:val="000D7E2C"/>
    <w:rsid w:val="000E04A4"/>
    <w:rsid w:val="000E04EC"/>
    <w:rsid w:val="000E087A"/>
    <w:rsid w:val="000E1753"/>
    <w:rsid w:val="000E1AF4"/>
    <w:rsid w:val="000E2CB9"/>
    <w:rsid w:val="000E4587"/>
    <w:rsid w:val="000E4688"/>
    <w:rsid w:val="000E4951"/>
    <w:rsid w:val="000E524C"/>
    <w:rsid w:val="000E5582"/>
    <w:rsid w:val="000E625F"/>
    <w:rsid w:val="000E7900"/>
    <w:rsid w:val="000E7DEF"/>
    <w:rsid w:val="000F0500"/>
    <w:rsid w:val="000F0910"/>
    <w:rsid w:val="000F0D3A"/>
    <w:rsid w:val="000F3121"/>
    <w:rsid w:val="000F3246"/>
    <w:rsid w:val="000F3D23"/>
    <w:rsid w:val="000F457E"/>
    <w:rsid w:val="000F45E7"/>
    <w:rsid w:val="000F546E"/>
    <w:rsid w:val="000F636B"/>
    <w:rsid w:val="000F7FE7"/>
    <w:rsid w:val="001003D5"/>
    <w:rsid w:val="001004C1"/>
    <w:rsid w:val="00100F78"/>
    <w:rsid w:val="00101057"/>
    <w:rsid w:val="0010178A"/>
    <w:rsid w:val="00101E89"/>
    <w:rsid w:val="00102772"/>
    <w:rsid w:val="00102918"/>
    <w:rsid w:val="0010377D"/>
    <w:rsid w:val="00103B2B"/>
    <w:rsid w:val="00104297"/>
    <w:rsid w:val="00105719"/>
    <w:rsid w:val="001062E6"/>
    <w:rsid w:val="00106682"/>
    <w:rsid w:val="001076A5"/>
    <w:rsid w:val="00107885"/>
    <w:rsid w:val="001108AE"/>
    <w:rsid w:val="00110B8C"/>
    <w:rsid w:val="00112D26"/>
    <w:rsid w:val="00112EB0"/>
    <w:rsid w:val="00112FC3"/>
    <w:rsid w:val="00113A42"/>
    <w:rsid w:val="001140DC"/>
    <w:rsid w:val="001143D4"/>
    <w:rsid w:val="001147E3"/>
    <w:rsid w:val="00114C2D"/>
    <w:rsid w:val="001154AF"/>
    <w:rsid w:val="00116562"/>
    <w:rsid w:val="001167AE"/>
    <w:rsid w:val="00117817"/>
    <w:rsid w:val="0012040D"/>
    <w:rsid w:val="00120635"/>
    <w:rsid w:val="00122B11"/>
    <w:rsid w:val="0012465F"/>
    <w:rsid w:val="001258D7"/>
    <w:rsid w:val="00125C6D"/>
    <w:rsid w:val="0013029C"/>
    <w:rsid w:val="00130373"/>
    <w:rsid w:val="00131DCE"/>
    <w:rsid w:val="00132846"/>
    <w:rsid w:val="001339B2"/>
    <w:rsid w:val="0013401E"/>
    <w:rsid w:val="001343F9"/>
    <w:rsid w:val="0013487A"/>
    <w:rsid w:val="00134B0E"/>
    <w:rsid w:val="00134BED"/>
    <w:rsid w:val="00136985"/>
    <w:rsid w:val="00136CAF"/>
    <w:rsid w:val="00140D50"/>
    <w:rsid w:val="00141E2A"/>
    <w:rsid w:val="00142F81"/>
    <w:rsid w:val="001442B0"/>
    <w:rsid w:val="0014542C"/>
    <w:rsid w:val="00145A49"/>
    <w:rsid w:val="00145B42"/>
    <w:rsid w:val="001464DC"/>
    <w:rsid w:val="00146C18"/>
    <w:rsid w:val="00146E23"/>
    <w:rsid w:val="001470AB"/>
    <w:rsid w:val="001477DE"/>
    <w:rsid w:val="00147E42"/>
    <w:rsid w:val="0015122A"/>
    <w:rsid w:val="001514D4"/>
    <w:rsid w:val="00151946"/>
    <w:rsid w:val="00151DDF"/>
    <w:rsid w:val="00152168"/>
    <w:rsid w:val="00152D07"/>
    <w:rsid w:val="00152F2D"/>
    <w:rsid w:val="001538B4"/>
    <w:rsid w:val="00153A97"/>
    <w:rsid w:val="00154454"/>
    <w:rsid w:val="00154B17"/>
    <w:rsid w:val="001557F6"/>
    <w:rsid w:val="00155ED8"/>
    <w:rsid w:val="00156D98"/>
    <w:rsid w:val="00157450"/>
    <w:rsid w:val="001575CC"/>
    <w:rsid w:val="00161662"/>
    <w:rsid w:val="001618FC"/>
    <w:rsid w:val="0016299F"/>
    <w:rsid w:val="00163067"/>
    <w:rsid w:val="00163774"/>
    <w:rsid w:val="001640BB"/>
    <w:rsid w:val="001642BD"/>
    <w:rsid w:val="00164894"/>
    <w:rsid w:val="00165240"/>
    <w:rsid w:val="00165E74"/>
    <w:rsid w:val="00166299"/>
    <w:rsid w:val="00166C3A"/>
    <w:rsid w:val="00166DBF"/>
    <w:rsid w:val="001672F7"/>
    <w:rsid w:val="00167472"/>
    <w:rsid w:val="00167852"/>
    <w:rsid w:val="00167B57"/>
    <w:rsid w:val="00170962"/>
    <w:rsid w:val="00170CEF"/>
    <w:rsid w:val="00170F48"/>
    <w:rsid w:val="00171717"/>
    <w:rsid w:val="00171BFD"/>
    <w:rsid w:val="00172179"/>
    <w:rsid w:val="001736D1"/>
    <w:rsid w:val="00174159"/>
    <w:rsid w:val="00175639"/>
    <w:rsid w:val="001756BC"/>
    <w:rsid w:val="00175760"/>
    <w:rsid w:val="0017588B"/>
    <w:rsid w:val="00175E96"/>
    <w:rsid w:val="001761A9"/>
    <w:rsid w:val="001823CA"/>
    <w:rsid w:val="001824DC"/>
    <w:rsid w:val="0018287E"/>
    <w:rsid w:val="00182A57"/>
    <w:rsid w:val="00183BD7"/>
    <w:rsid w:val="00184305"/>
    <w:rsid w:val="00184324"/>
    <w:rsid w:val="001846ED"/>
    <w:rsid w:val="00184761"/>
    <w:rsid w:val="00184BF1"/>
    <w:rsid w:val="001858C8"/>
    <w:rsid w:val="00186402"/>
    <w:rsid w:val="00186881"/>
    <w:rsid w:val="00187B46"/>
    <w:rsid w:val="00190037"/>
    <w:rsid w:val="001902D5"/>
    <w:rsid w:val="00190642"/>
    <w:rsid w:val="00190651"/>
    <w:rsid w:val="00192461"/>
    <w:rsid w:val="001928A3"/>
    <w:rsid w:val="00193167"/>
    <w:rsid w:val="00193C7D"/>
    <w:rsid w:val="0019657B"/>
    <w:rsid w:val="00196D19"/>
    <w:rsid w:val="00196E11"/>
    <w:rsid w:val="00197293"/>
    <w:rsid w:val="00197BA7"/>
    <w:rsid w:val="00197FEF"/>
    <w:rsid w:val="001A178B"/>
    <w:rsid w:val="001A2834"/>
    <w:rsid w:val="001A32A0"/>
    <w:rsid w:val="001A3CBD"/>
    <w:rsid w:val="001A441F"/>
    <w:rsid w:val="001A4483"/>
    <w:rsid w:val="001A4681"/>
    <w:rsid w:val="001A5201"/>
    <w:rsid w:val="001A65E2"/>
    <w:rsid w:val="001A7592"/>
    <w:rsid w:val="001A7718"/>
    <w:rsid w:val="001B0299"/>
    <w:rsid w:val="001B1D03"/>
    <w:rsid w:val="001B1D43"/>
    <w:rsid w:val="001B2DB9"/>
    <w:rsid w:val="001B3202"/>
    <w:rsid w:val="001B44BC"/>
    <w:rsid w:val="001B57FA"/>
    <w:rsid w:val="001B596F"/>
    <w:rsid w:val="001B64E4"/>
    <w:rsid w:val="001B6C03"/>
    <w:rsid w:val="001C08EE"/>
    <w:rsid w:val="001C1AD9"/>
    <w:rsid w:val="001C3596"/>
    <w:rsid w:val="001C4692"/>
    <w:rsid w:val="001C4EC9"/>
    <w:rsid w:val="001C4FBB"/>
    <w:rsid w:val="001C5302"/>
    <w:rsid w:val="001C5402"/>
    <w:rsid w:val="001C54E6"/>
    <w:rsid w:val="001C5CF5"/>
    <w:rsid w:val="001C6A6C"/>
    <w:rsid w:val="001C77A5"/>
    <w:rsid w:val="001C7DD2"/>
    <w:rsid w:val="001C7F0B"/>
    <w:rsid w:val="001D0145"/>
    <w:rsid w:val="001D0521"/>
    <w:rsid w:val="001D06F5"/>
    <w:rsid w:val="001D2192"/>
    <w:rsid w:val="001D266D"/>
    <w:rsid w:val="001D3376"/>
    <w:rsid w:val="001D3490"/>
    <w:rsid w:val="001D35D5"/>
    <w:rsid w:val="001D39D0"/>
    <w:rsid w:val="001D4B56"/>
    <w:rsid w:val="001D4F64"/>
    <w:rsid w:val="001D545D"/>
    <w:rsid w:val="001D5520"/>
    <w:rsid w:val="001D6759"/>
    <w:rsid w:val="001D6905"/>
    <w:rsid w:val="001D7161"/>
    <w:rsid w:val="001D71A2"/>
    <w:rsid w:val="001D78A5"/>
    <w:rsid w:val="001D78B1"/>
    <w:rsid w:val="001E03C4"/>
    <w:rsid w:val="001E03EA"/>
    <w:rsid w:val="001E1D6A"/>
    <w:rsid w:val="001E26F4"/>
    <w:rsid w:val="001E33DA"/>
    <w:rsid w:val="001E37E7"/>
    <w:rsid w:val="001E4676"/>
    <w:rsid w:val="001E4DA0"/>
    <w:rsid w:val="001E5F9C"/>
    <w:rsid w:val="001E6616"/>
    <w:rsid w:val="001E69C7"/>
    <w:rsid w:val="001E6E43"/>
    <w:rsid w:val="001E71F3"/>
    <w:rsid w:val="001E7B2F"/>
    <w:rsid w:val="001F06BE"/>
    <w:rsid w:val="001F0A49"/>
    <w:rsid w:val="001F1617"/>
    <w:rsid w:val="001F1A95"/>
    <w:rsid w:val="001F2385"/>
    <w:rsid w:val="001F3013"/>
    <w:rsid w:val="001F309C"/>
    <w:rsid w:val="001F52F6"/>
    <w:rsid w:val="001F5B00"/>
    <w:rsid w:val="001F7206"/>
    <w:rsid w:val="001F746B"/>
    <w:rsid w:val="001F7E16"/>
    <w:rsid w:val="001F7E29"/>
    <w:rsid w:val="00200BA3"/>
    <w:rsid w:val="00201753"/>
    <w:rsid w:val="00201FAC"/>
    <w:rsid w:val="00202E3D"/>
    <w:rsid w:val="00203049"/>
    <w:rsid w:val="00205627"/>
    <w:rsid w:val="00205B1F"/>
    <w:rsid w:val="00205EF7"/>
    <w:rsid w:val="00206A81"/>
    <w:rsid w:val="0020782D"/>
    <w:rsid w:val="0021014F"/>
    <w:rsid w:val="00210183"/>
    <w:rsid w:val="00210725"/>
    <w:rsid w:val="002113F8"/>
    <w:rsid w:val="002114B6"/>
    <w:rsid w:val="0021157B"/>
    <w:rsid w:val="00211727"/>
    <w:rsid w:val="00211FCF"/>
    <w:rsid w:val="0021289F"/>
    <w:rsid w:val="002131FF"/>
    <w:rsid w:val="00213B4D"/>
    <w:rsid w:val="00213D7D"/>
    <w:rsid w:val="00214705"/>
    <w:rsid w:val="0021487A"/>
    <w:rsid w:val="00215F9C"/>
    <w:rsid w:val="002164B4"/>
    <w:rsid w:val="002166BB"/>
    <w:rsid w:val="00216FF4"/>
    <w:rsid w:val="002200FE"/>
    <w:rsid w:val="002217E0"/>
    <w:rsid w:val="00221B68"/>
    <w:rsid w:val="002227E0"/>
    <w:rsid w:val="00222D0E"/>
    <w:rsid w:val="00222D62"/>
    <w:rsid w:val="00223BAC"/>
    <w:rsid w:val="00223F48"/>
    <w:rsid w:val="00224B45"/>
    <w:rsid w:val="00224C6A"/>
    <w:rsid w:val="00225CD2"/>
    <w:rsid w:val="00227536"/>
    <w:rsid w:val="002302B7"/>
    <w:rsid w:val="0023094E"/>
    <w:rsid w:val="0023252B"/>
    <w:rsid w:val="00232DA4"/>
    <w:rsid w:val="00233494"/>
    <w:rsid w:val="00233723"/>
    <w:rsid w:val="002337B8"/>
    <w:rsid w:val="00234071"/>
    <w:rsid w:val="0023439E"/>
    <w:rsid w:val="00234A9A"/>
    <w:rsid w:val="00236965"/>
    <w:rsid w:val="00236ABE"/>
    <w:rsid w:val="00236B45"/>
    <w:rsid w:val="00240C65"/>
    <w:rsid w:val="00241267"/>
    <w:rsid w:val="00241364"/>
    <w:rsid w:val="00243B17"/>
    <w:rsid w:val="00244304"/>
    <w:rsid w:val="00244A1F"/>
    <w:rsid w:val="00244D6C"/>
    <w:rsid w:val="00244F4E"/>
    <w:rsid w:val="002453B1"/>
    <w:rsid w:val="00245FA3"/>
    <w:rsid w:val="00246154"/>
    <w:rsid w:val="00246468"/>
    <w:rsid w:val="00247A3A"/>
    <w:rsid w:val="00251125"/>
    <w:rsid w:val="0025126B"/>
    <w:rsid w:val="0025306A"/>
    <w:rsid w:val="00255831"/>
    <w:rsid w:val="00255B54"/>
    <w:rsid w:val="002561F9"/>
    <w:rsid w:val="002573C6"/>
    <w:rsid w:val="002576A5"/>
    <w:rsid w:val="00260A25"/>
    <w:rsid w:val="002614C3"/>
    <w:rsid w:val="00262048"/>
    <w:rsid w:val="002622DD"/>
    <w:rsid w:val="00262F97"/>
    <w:rsid w:val="00263064"/>
    <w:rsid w:val="00264024"/>
    <w:rsid w:val="0026435A"/>
    <w:rsid w:val="002646A1"/>
    <w:rsid w:val="00264D2D"/>
    <w:rsid w:val="0026550A"/>
    <w:rsid w:val="0026617C"/>
    <w:rsid w:val="002662F6"/>
    <w:rsid w:val="00267762"/>
    <w:rsid w:val="002677DC"/>
    <w:rsid w:val="00267A76"/>
    <w:rsid w:val="00267D69"/>
    <w:rsid w:val="002701C8"/>
    <w:rsid w:val="00270451"/>
    <w:rsid w:val="002707C3"/>
    <w:rsid w:val="00270D06"/>
    <w:rsid w:val="00271489"/>
    <w:rsid w:val="002723C8"/>
    <w:rsid w:val="00272684"/>
    <w:rsid w:val="00272F98"/>
    <w:rsid w:val="00274F94"/>
    <w:rsid w:val="00275EC5"/>
    <w:rsid w:val="00276421"/>
    <w:rsid w:val="002801AD"/>
    <w:rsid w:val="00280862"/>
    <w:rsid w:val="00280C78"/>
    <w:rsid w:val="00281387"/>
    <w:rsid w:val="002835E4"/>
    <w:rsid w:val="00283744"/>
    <w:rsid w:val="002837B9"/>
    <w:rsid w:val="00283B0A"/>
    <w:rsid w:val="0028461F"/>
    <w:rsid w:val="0028476F"/>
    <w:rsid w:val="00284C35"/>
    <w:rsid w:val="00284FAF"/>
    <w:rsid w:val="00285E72"/>
    <w:rsid w:val="00286668"/>
    <w:rsid w:val="002870F8"/>
    <w:rsid w:val="002908F0"/>
    <w:rsid w:val="00290CD4"/>
    <w:rsid w:val="00293B56"/>
    <w:rsid w:val="00293D4C"/>
    <w:rsid w:val="002940DD"/>
    <w:rsid w:val="00294514"/>
    <w:rsid w:val="00295184"/>
    <w:rsid w:val="0029524F"/>
    <w:rsid w:val="00296A2E"/>
    <w:rsid w:val="00296A69"/>
    <w:rsid w:val="00296CBB"/>
    <w:rsid w:val="0029720E"/>
    <w:rsid w:val="00297832"/>
    <w:rsid w:val="002A0E31"/>
    <w:rsid w:val="002A12EB"/>
    <w:rsid w:val="002A17F4"/>
    <w:rsid w:val="002A28CD"/>
    <w:rsid w:val="002A2B3A"/>
    <w:rsid w:val="002A2E82"/>
    <w:rsid w:val="002A3862"/>
    <w:rsid w:val="002A3949"/>
    <w:rsid w:val="002A54C4"/>
    <w:rsid w:val="002A609B"/>
    <w:rsid w:val="002A6CA7"/>
    <w:rsid w:val="002A72C9"/>
    <w:rsid w:val="002B0F69"/>
    <w:rsid w:val="002B3801"/>
    <w:rsid w:val="002B41F1"/>
    <w:rsid w:val="002B4FE1"/>
    <w:rsid w:val="002B5EE1"/>
    <w:rsid w:val="002B60F2"/>
    <w:rsid w:val="002B63A7"/>
    <w:rsid w:val="002B7649"/>
    <w:rsid w:val="002B78F9"/>
    <w:rsid w:val="002C0058"/>
    <w:rsid w:val="002C0273"/>
    <w:rsid w:val="002C04C8"/>
    <w:rsid w:val="002C0520"/>
    <w:rsid w:val="002C0CFB"/>
    <w:rsid w:val="002C154F"/>
    <w:rsid w:val="002C2260"/>
    <w:rsid w:val="002C232C"/>
    <w:rsid w:val="002C282C"/>
    <w:rsid w:val="002C2A5C"/>
    <w:rsid w:val="002C514D"/>
    <w:rsid w:val="002C54F4"/>
    <w:rsid w:val="002C55C3"/>
    <w:rsid w:val="002C56C9"/>
    <w:rsid w:val="002C7111"/>
    <w:rsid w:val="002D08BB"/>
    <w:rsid w:val="002D0BDF"/>
    <w:rsid w:val="002D1232"/>
    <w:rsid w:val="002D139C"/>
    <w:rsid w:val="002D20B6"/>
    <w:rsid w:val="002D2179"/>
    <w:rsid w:val="002D295C"/>
    <w:rsid w:val="002D2B60"/>
    <w:rsid w:val="002D31E6"/>
    <w:rsid w:val="002D3536"/>
    <w:rsid w:val="002D3980"/>
    <w:rsid w:val="002D5A6A"/>
    <w:rsid w:val="002D5B03"/>
    <w:rsid w:val="002D699D"/>
    <w:rsid w:val="002D6BB9"/>
    <w:rsid w:val="002D7376"/>
    <w:rsid w:val="002D76E2"/>
    <w:rsid w:val="002E02D9"/>
    <w:rsid w:val="002E0850"/>
    <w:rsid w:val="002E0C31"/>
    <w:rsid w:val="002E0C76"/>
    <w:rsid w:val="002E0DDC"/>
    <w:rsid w:val="002E0ED2"/>
    <w:rsid w:val="002E11F2"/>
    <w:rsid w:val="002E18A4"/>
    <w:rsid w:val="002E23C0"/>
    <w:rsid w:val="002E4BF2"/>
    <w:rsid w:val="002E4E78"/>
    <w:rsid w:val="002E5C7C"/>
    <w:rsid w:val="002E627D"/>
    <w:rsid w:val="002E71E7"/>
    <w:rsid w:val="002F023F"/>
    <w:rsid w:val="002F04C5"/>
    <w:rsid w:val="002F0A34"/>
    <w:rsid w:val="002F1F22"/>
    <w:rsid w:val="002F223D"/>
    <w:rsid w:val="002F34E3"/>
    <w:rsid w:val="002F3B04"/>
    <w:rsid w:val="002F46AB"/>
    <w:rsid w:val="002F54B3"/>
    <w:rsid w:val="002F5BCF"/>
    <w:rsid w:val="002F5D6D"/>
    <w:rsid w:val="002F5D8B"/>
    <w:rsid w:val="002F5F88"/>
    <w:rsid w:val="002F676A"/>
    <w:rsid w:val="00301143"/>
    <w:rsid w:val="00301B95"/>
    <w:rsid w:val="00303C4D"/>
    <w:rsid w:val="00304332"/>
    <w:rsid w:val="00304BEA"/>
    <w:rsid w:val="00304CC5"/>
    <w:rsid w:val="00305251"/>
    <w:rsid w:val="00305993"/>
    <w:rsid w:val="0030615F"/>
    <w:rsid w:val="0030634E"/>
    <w:rsid w:val="00306C79"/>
    <w:rsid w:val="0030762E"/>
    <w:rsid w:val="00310EFE"/>
    <w:rsid w:val="00311097"/>
    <w:rsid w:val="00311211"/>
    <w:rsid w:val="00311E06"/>
    <w:rsid w:val="0031209E"/>
    <w:rsid w:val="003120AA"/>
    <w:rsid w:val="00312793"/>
    <w:rsid w:val="00312C92"/>
    <w:rsid w:val="00312D2C"/>
    <w:rsid w:val="0031302C"/>
    <w:rsid w:val="00314263"/>
    <w:rsid w:val="0031435A"/>
    <w:rsid w:val="00314507"/>
    <w:rsid w:val="0031466D"/>
    <w:rsid w:val="00315F4C"/>
    <w:rsid w:val="003169D6"/>
    <w:rsid w:val="00316B16"/>
    <w:rsid w:val="003174FC"/>
    <w:rsid w:val="0032009B"/>
    <w:rsid w:val="0032149D"/>
    <w:rsid w:val="00321550"/>
    <w:rsid w:val="00321A33"/>
    <w:rsid w:val="00321B7D"/>
    <w:rsid w:val="00321DD4"/>
    <w:rsid w:val="00322F85"/>
    <w:rsid w:val="003238BF"/>
    <w:rsid w:val="00324C89"/>
    <w:rsid w:val="00325321"/>
    <w:rsid w:val="0032555F"/>
    <w:rsid w:val="00325BAC"/>
    <w:rsid w:val="00326619"/>
    <w:rsid w:val="00327FEB"/>
    <w:rsid w:val="00330E3C"/>
    <w:rsid w:val="00330E98"/>
    <w:rsid w:val="00331306"/>
    <w:rsid w:val="003318AD"/>
    <w:rsid w:val="00332B24"/>
    <w:rsid w:val="00333196"/>
    <w:rsid w:val="003342E4"/>
    <w:rsid w:val="00334CB4"/>
    <w:rsid w:val="00335F18"/>
    <w:rsid w:val="00336A58"/>
    <w:rsid w:val="00337E5B"/>
    <w:rsid w:val="00340519"/>
    <w:rsid w:val="00340A19"/>
    <w:rsid w:val="00340A69"/>
    <w:rsid w:val="00341406"/>
    <w:rsid w:val="003416FE"/>
    <w:rsid w:val="00342A17"/>
    <w:rsid w:val="00343054"/>
    <w:rsid w:val="0034310F"/>
    <w:rsid w:val="0034430C"/>
    <w:rsid w:val="003446A1"/>
    <w:rsid w:val="00345DF4"/>
    <w:rsid w:val="003468BA"/>
    <w:rsid w:val="003470ED"/>
    <w:rsid w:val="0035092F"/>
    <w:rsid w:val="00350B93"/>
    <w:rsid w:val="00351443"/>
    <w:rsid w:val="00351BE1"/>
    <w:rsid w:val="00351C02"/>
    <w:rsid w:val="00351CBC"/>
    <w:rsid w:val="00351F64"/>
    <w:rsid w:val="003528DF"/>
    <w:rsid w:val="00352977"/>
    <w:rsid w:val="00354B70"/>
    <w:rsid w:val="0035611F"/>
    <w:rsid w:val="003567FF"/>
    <w:rsid w:val="0035707C"/>
    <w:rsid w:val="003571CD"/>
    <w:rsid w:val="003574C4"/>
    <w:rsid w:val="003578D6"/>
    <w:rsid w:val="00360E45"/>
    <w:rsid w:val="00362187"/>
    <w:rsid w:val="00364036"/>
    <w:rsid w:val="00364063"/>
    <w:rsid w:val="00365653"/>
    <w:rsid w:val="00365D72"/>
    <w:rsid w:val="00365F37"/>
    <w:rsid w:val="00366C4F"/>
    <w:rsid w:val="00366ED3"/>
    <w:rsid w:val="003676E7"/>
    <w:rsid w:val="00367BBA"/>
    <w:rsid w:val="00370681"/>
    <w:rsid w:val="00370D4A"/>
    <w:rsid w:val="00371AB6"/>
    <w:rsid w:val="00372CD2"/>
    <w:rsid w:val="00374ABD"/>
    <w:rsid w:val="00375EAF"/>
    <w:rsid w:val="0037665C"/>
    <w:rsid w:val="00376CC1"/>
    <w:rsid w:val="00376E5C"/>
    <w:rsid w:val="00376F58"/>
    <w:rsid w:val="0037769D"/>
    <w:rsid w:val="00377758"/>
    <w:rsid w:val="00377DA3"/>
    <w:rsid w:val="00380011"/>
    <w:rsid w:val="00380275"/>
    <w:rsid w:val="0038055F"/>
    <w:rsid w:val="0038114D"/>
    <w:rsid w:val="00381698"/>
    <w:rsid w:val="0038209D"/>
    <w:rsid w:val="00382111"/>
    <w:rsid w:val="00382739"/>
    <w:rsid w:val="00382740"/>
    <w:rsid w:val="0038277A"/>
    <w:rsid w:val="00383B38"/>
    <w:rsid w:val="0038427C"/>
    <w:rsid w:val="00384C3B"/>
    <w:rsid w:val="00384DE1"/>
    <w:rsid w:val="0038514C"/>
    <w:rsid w:val="00385DE1"/>
    <w:rsid w:val="00385F46"/>
    <w:rsid w:val="00386651"/>
    <w:rsid w:val="00386F9B"/>
    <w:rsid w:val="00387728"/>
    <w:rsid w:val="0039002A"/>
    <w:rsid w:val="003908D7"/>
    <w:rsid w:val="00391482"/>
    <w:rsid w:val="00391DB9"/>
    <w:rsid w:val="00391E03"/>
    <w:rsid w:val="00393BBF"/>
    <w:rsid w:val="00394051"/>
    <w:rsid w:val="00394770"/>
    <w:rsid w:val="00394B1F"/>
    <w:rsid w:val="00395AB2"/>
    <w:rsid w:val="003968DA"/>
    <w:rsid w:val="00396A61"/>
    <w:rsid w:val="00396FC5"/>
    <w:rsid w:val="00397329"/>
    <w:rsid w:val="003975C4"/>
    <w:rsid w:val="00397ADC"/>
    <w:rsid w:val="003A0BAE"/>
    <w:rsid w:val="003A103B"/>
    <w:rsid w:val="003A17B7"/>
    <w:rsid w:val="003A1AEF"/>
    <w:rsid w:val="003A1AF2"/>
    <w:rsid w:val="003A1BB5"/>
    <w:rsid w:val="003A1E0D"/>
    <w:rsid w:val="003A2B2D"/>
    <w:rsid w:val="003A2B5F"/>
    <w:rsid w:val="003A313A"/>
    <w:rsid w:val="003A3215"/>
    <w:rsid w:val="003A419F"/>
    <w:rsid w:val="003A59D6"/>
    <w:rsid w:val="003A5FEB"/>
    <w:rsid w:val="003A615B"/>
    <w:rsid w:val="003A6BEE"/>
    <w:rsid w:val="003A79E8"/>
    <w:rsid w:val="003B0848"/>
    <w:rsid w:val="003B130A"/>
    <w:rsid w:val="003B232F"/>
    <w:rsid w:val="003B3108"/>
    <w:rsid w:val="003B341E"/>
    <w:rsid w:val="003B36B7"/>
    <w:rsid w:val="003B3D1F"/>
    <w:rsid w:val="003B46A7"/>
    <w:rsid w:val="003B4C67"/>
    <w:rsid w:val="003B5051"/>
    <w:rsid w:val="003B54AA"/>
    <w:rsid w:val="003B5F16"/>
    <w:rsid w:val="003B75CD"/>
    <w:rsid w:val="003B7692"/>
    <w:rsid w:val="003B79E9"/>
    <w:rsid w:val="003B7B71"/>
    <w:rsid w:val="003C03B1"/>
    <w:rsid w:val="003C05EB"/>
    <w:rsid w:val="003C117C"/>
    <w:rsid w:val="003C12F4"/>
    <w:rsid w:val="003C12F6"/>
    <w:rsid w:val="003C13B3"/>
    <w:rsid w:val="003C1936"/>
    <w:rsid w:val="003C1A03"/>
    <w:rsid w:val="003C245C"/>
    <w:rsid w:val="003C2491"/>
    <w:rsid w:val="003C28C9"/>
    <w:rsid w:val="003C4AE8"/>
    <w:rsid w:val="003C6017"/>
    <w:rsid w:val="003C60EB"/>
    <w:rsid w:val="003C6316"/>
    <w:rsid w:val="003C67C9"/>
    <w:rsid w:val="003C6C0F"/>
    <w:rsid w:val="003C6D7A"/>
    <w:rsid w:val="003C77E6"/>
    <w:rsid w:val="003D0A2A"/>
    <w:rsid w:val="003D0E8E"/>
    <w:rsid w:val="003D1358"/>
    <w:rsid w:val="003D19CA"/>
    <w:rsid w:val="003D1E07"/>
    <w:rsid w:val="003D2274"/>
    <w:rsid w:val="003D341E"/>
    <w:rsid w:val="003D3ADD"/>
    <w:rsid w:val="003D3C5B"/>
    <w:rsid w:val="003D4351"/>
    <w:rsid w:val="003D4A6E"/>
    <w:rsid w:val="003D4D25"/>
    <w:rsid w:val="003D5411"/>
    <w:rsid w:val="003D5FBD"/>
    <w:rsid w:val="003D6427"/>
    <w:rsid w:val="003D7251"/>
    <w:rsid w:val="003D7334"/>
    <w:rsid w:val="003D74FC"/>
    <w:rsid w:val="003D7602"/>
    <w:rsid w:val="003E12FF"/>
    <w:rsid w:val="003E20ED"/>
    <w:rsid w:val="003E357A"/>
    <w:rsid w:val="003E44E5"/>
    <w:rsid w:val="003E4E66"/>
    <w:rsid w:val="003E4ED6"/>
    <w:rsid w:val="003E5B7E"/>
    <w:rsid w:val="003E6E93"/>
    <w:rsid w:val="003E779E"/>
    <w:rsid w:val="003F0066"/>
    <w:rsid w:val="003F0212"/>
    <w:rsid w:val="003F0345"/>
    <w:rsid w:val="003F1AC8"/>
    <w:rsid w:val="003F1C1D"/>
    <w:rsid w:val="003F27A7"/>
    <w:rsid w:val="003F27D1"/>
    <w:rsid w:val="003F29C6"/>
    <w:rsid w:val="003F2DB2"/>
    <w:rsid w:val="003F3799"/>
    <w:rsid w:val="003F3AAC"/>
    <w:rsid w:val="003F597C"/>
    <w:rsid w:val="003F5F8D"/>
    <w:rsid w:val="003F6755"/>
    <w:rsid w:val="003F7D17"/>
    <w:rsid w:val="00400176"/>
    <w:rsid w:val="004011F7"/>
    <w:rsid w:val="00401508"/>
    <w:rsid w:val="00401640"/>
    <w:rsid w:val="00401D83"/>
    <w:rsid w:val="00402B4E"/>
    <w:rsid w:val="00402BFB"/>
    <w:rsid w:val="0040353F"/>
    <w:rsid w:val="00403F32"/>
    <w:rsid w:val="0040419D"/>
    <w:rsid w:val="00404900"/>
    <w:rsid w:val="004049ED"/>
    <w:rsid w:val="00404AF0"/>
    <w:rsid w:val="0040603E"/>
    <w:rsid w:val="00406479"/>
    <w:rsid w:val="004071E2"/>
    <w:rsid w:val="004073A0"/>
    <w:rsid w:val="004079AE"/>
    <w:rsid w:val="00410CF8"/>
    <w:rsid w:val="00411396"/>
    <w:rsid w:val="004114F0"/>
    <w:rsid w:val="00413BC6"/>
    <w:rsid w:val="0041414A"/>
    <w:rsid w:val="00414319"/>
    <w:rsid w:val="00414819"/>
    <w:rsid w:val="004148C2"/>
    <w:rsid w:val="00414AAC"/>
    <w:rsid w:val="00415763"/>
    <w:rsid w:val="00416170"/>
    <w:rsid w:val="004163AA"/>
    <w:rsid w:val="00420AF7"/>
    <w:rsid w:val="00420E4F"/>
    <w:rsid w:val="00420ECD"/>
    <w:rsid w:val="00421172"/>
    <w:rsid w:val="00421FFB"/>
    <w:rsid w:val="00422061"/>
    <w:rsid w:val="004230F0"/>
    <w:rsid w:val="0042459E"/>
    <w:rsid w:val="0042465F"/>
    <w:rsid w:val="00424F16"/>
    <w:rsid w:val="0042519B"/>
    <w:rsid w:val="004257FB"/>
    <w:rsid w:val="00426187"/>
    <w:rsid w:val="004261EE"/>
    <w:rsid w:val="00426D6E"/>
    <w:rsid w:val="00427C79"/>
    <w:rsid w:val="00430783"/>
    <w:rsid w:val="00430F3F"/>
    <w:rsid w:val="00431531"/>
    <w:rsid w:val="004317BC"/>
    <w:rsid w:val="00431989"/>
    <w:rsid w:val="00432180"/>
    <w:rsid w:val="00432228"/>
    <w:rsid w:val="00432A2C"/>
    <w:rsid w:val="00432AF1"/>
    <w:rsid w:val="00432DEA"/>
    <w:rsid w:val="00433271"/>
    <w:rsid w:val="0043439A"/>
    <w:rsid w:val="00434A2F"/>
    <w:rsid w:val="00435A56"/>
    <w:rsid w:val="00436487"/>
    <w:rsid w:val="00436F84"/>
    <w:rsid w:val="00437A95"/>
    <w:rsid w:val="0044036A"/>
    <w:rsid w:val="00440B3C"/>
    <w:rsid w:val="00440FEF"/>
    <w:rsid w:val="00441142"/>
    <w:rsid w:val="004423FE"/>
    <w:rsid w:val="00443574"/>
    <w:rsid w:val="004439C8"/>
    <w:rsid w:val="00443C19"/>
    <w:rsid w:val="004441B9"/>
    <w:rsid w:val="00445209"/>
    <w:rsid w:val="00445793"/>
    <w:rsid w:val="004459BD"/>
    <w:rsid w:val="00445A62"/>
    <w:rsid w:val="004467D5"/>
    <w:rsid w:val="00446BE3"/>
    <w:rsid w:val="0044719C"/>
    <w:rsid w:val="00450B18"/>
    <w:rsid w:val="0045166D"/>
    <w:rsid w:val="00451FB7"/>
    <w:rsid w:val="004528EC"/>
    <w:rsid w:val="00452999"/>
    <w:rsid w:val="00453079"/>
    <w:rsid w:val="00453335"/>
    <w:rsid w:val="00453E04"/>
    <w:rsid w:val="00455864"/>
    <w:rsid w:val="00456DAA"/>
    <w:rsid w:val="004578B0"/>
    <w:rsid w:val="004579E7"/>
    <w:rsid w:val="00457E2B"/>
    <w:rsid w:val="00460394"/>
    <w:rsid w:val="004669F7"/>
    <w:rsid w:val="004678FB"/>
    <w:rsid w:val="00470D06"/>
    <w:rsid w:val="0047211A"/>
    <w:rsid w:val="0047248D"/>
    <w:rsid w:val="00472D06"/>
    <w:rsid w:val="00473318"/>
    <w:rsid w:val="004739DA"/>
    <w:rsid w:val="004742DC"/>
    <w:rsid w:val="0047641F"/>
    <w:rsid w:val="004767A1"/>
    <w:rsid w:val="004768AF"/>
    <w:rsid w:val="004801D9"/>
    <w:rsid w:val="00480246"/>
    <w:rsid w:val="004804FC"/>
    <w:rsid w:val="00480836"/>
    <w:rsid w:val="00480839"/>
    <w:rsid w:val="004809C4"/>
    <w:rsid w:val="00481CFE"/>
    <w:rsid w:val="00481EE9"/>
    <w:rsid w:val="0048200D"/>
    <w:rsid w:val="004827DA"/>
    <w:rsid w:val="0048281A"/>
    <w:rsid w:val="004828ED"/>
    <w:rsid w:val="00483426"/>
    <w:rsid w:val="004847C7"/>
    <w:rsid w:val="0048536A"/>
    <w:rsid w:val="00486E2F"/>
    <w:rsid w:val="00486E7C"/>
    <w:rsid w:val="0048766D"/>
    <w:rsid w:val="00487ADF"/>
    <w:rsid w:val="00487DC0"/>
    <w:rsid w:val="00490049"/>
    <w:rsid w:val="004902C8"/>
    <w:rsid w:val="00490AB7"/>
    <w:rsid w:val="00490DB9"/>
    <w:rsid w:val="00490EBA"/>
    <w:rsid w:val="00491734"/>
    <w:rsid w:val="004924E5"/>
    <w:rsid w:val="004930E9"/>
    <w:rsid w:val="00493A4F"/>
    <w:rsid w:val="00493EF5"/>
    <w:rsid w:val="00494309"/>
    <w:rsid w:val="004946DA"/>
    <w:rsid w:val="004949E6"/>
    <w:rsid w:val="00495D53"/>
    <w:rsid w:val="004962AB"/>
    <w:rsid w:val="00496583"/>
    <w:rsid w:val="00496F85"/>
    <w:rsid w:val="004975F0"/>
    <w:rsid w:val="004979F2"/>
    <w:rsid w:val="004A04CE"/>
    <w:rsid w:val="004A0836"/>
    <w:rsid w:val="004A10B8"/>
    <w:rsid w:val="004A1588"/>
    <w:rsid w:val="004A285D"/>
    <w:rsid w:val="004A3560"/>
    <w:rsid w:val="004A375B"/>
    <w:rsid w:val="004A3D39"/>
    <w:rsid w:val="004A4794"/>
    <w:rsid w:val="004A4EB2"/>
    <w:rsid w:val="004A545C"/>
    <w:rsid w:val="004A592B"/>
    <w:rsid w:val="004A6738"/>
    <w:rsid w:val="004A6B2D"/>
    <w:rsid w:val="004A729D"/>
    <w:rsid w:val="004A7393"/>
    <w:rsid w:val="004A7D00"/>
    <w:rsid w:val="004B06EA"/>
    <w:rsid w:val="004B109B"/>
    <w:rsid w:val="004B27F8"/>
    <w:rsid w:val="004B30ED"/>
    <w:rsid w:val="004B441A"/>
    <w:rsid w:val="004B468E"/>
    <w:rsid w:val="004B4CF1"/>
    <w:rsid w:val="004B5E01"/>
    <w:rsid w:val="004B68E7"/>
    <w:rsid w:val="004B6D92"/>
    <w:rsid w:val="004B7395"/>
    <w:rsid w:val="004B769C"/>
    <w:rsid w:val="004C08F0"/>
    <w:rsid w:val="004C0ACD"/>
    <w:rsid w:val="004C1437"/>
    <w:rsid w:val="004C24B8"/>
    <w:rsid w:val="004C29CA"/>
    <w:rsid w:val="004C349C"/>
    <w:rsid w:val="004C4227"/>
    <w:rsid w:val="004C494D"/>
    <w:rsid w:val="004C4B36"/>
    <w:rsid w:val="004C4F46"/>
    <w:rsid w:val="004C50CC"/>
    <w:rsid w:val="004C6DB6"/>
    <w:rsid w:val="004D0216"/>
    <w:rsid w:val="004D066B"/>
    <w:rsid w:val="004D0CC7"/>
    <w:rsid w:val="004D0CE2"/>
    <w:rsid w:val="004D2278"/>
    <w:rsid w:val="004D3247"/>
    <w:rsid w:val="004D3DBE"/>
    <w:rsid w:val="004D4C42"/>
    <w:rsid w:val="004D4F43"/>
    <w:rsid w:val="004D6AAE"/>
    <w:rsid w:val="004D7ADF"/>
    <w:rsid w:val="004E1064"/>
    <w:rsid w:val="004E247A"/>
    <w:rsid w:val="004E2940"/>
    <w:rsid w:val="004E43B4"/>
    <w:rsid w:val="004E4460"/>
    <w:rsid w:val="004E5279"/>
    <w:rsid w:val="004E5F3B"/>
    <w:rsid w:val="004E69FE"/>
    <w:rsid w:val="004E6D00"/>
    <w:rsid w:val="004E6F1B"/>
    <w:rsid w:val="004E750F"/>
    <w:rsid w:val="004E7622"/>
    <w:rsid w:val="004E7C32"/>
    <w:rsid w:val="004F1890"/>
    <w:rsid w:val="004F189E"/>
    <w:rsid w:val="004F1D5E"/>
    <w:rsid w:val="004F23CB"/>
    <w:rsid w:val="004F2425"/>
    <w:rsid w:val="004F3BA4"/>
    <w:rsid w:val="004F5231"/>
    <w:rsid w:val="004F5A1E"/>
    <w:rsid w:val="004F6C3C"/>
    <w:rsid w:val="005005F7"/>
    <w:rsid w:val="00501191"/>
    <w:rsid w:val="00501703"/>
    <w:rsid w:val="00501790"/>
    <w:rsid w:val="00501AEB"/>
    <w:rsid w:val="00501EAC"/>
    <w:rsid w:val="00501EF7"/>
    <w:rsid w:val="005034F8"/>
    <w:rsid w:val="005035DE"/>
    <w:rsid w:val="00503C99"/>
    <w:rsid w:val="0050495F"/>
    <w:rsid w:val="005052DF"/>
    <w:rsid w:val="00505684"/>
    <w:rsid w:val="00505A8E"/>
    <w:rsid w:val="00506070"/>
    <w:rsid w:val="00506827"/>
    <w:rsid w:val="00510D49"/>
    <w:rsid w:val="00510E88"/>
    <w:rsid w:val="00510E97"/>
    <w:rsid w:val="00513DE2"/>
    <w:rsid w:val="005143F0"/>
    <w:rsid w:val="0051509A"/>
    <w:rsid w:val="0051514C"/>
    <w:rsid w:val="005152DD"/>
    <w:rsid w:val="0051533F"/>
    <w:rsid w:val="005160A6"/>
    <w:rsid w:val="005167B6"/>
    <w:rsid w:val="00517275"/>
    <w:rsid w:val="00520A44"/>
    <w:rsid w:val="00521930"/>
    <w:rsid w:val="00522779"/>
    <w:rsid w:val="0052312F"/>
    <w:rsid w:val="0052338B"/>
    <w:rsid w:val="00523C08"/>
    <w:rsid w:val="0052478E"/>
    <w:rsid w:val="00524ACA"/>
    <w:rsid w:val="005254DE"/>
    <w:rsid w:val="005257B4"/>
    <w:rsid w:val="00526099"/>
    <w:rsid w:val="0052676A"/>
    <w:rsid w:val="005274E8"/>
    <w:rsid w:val="005325FB"/>
    <w:rsid w:val="00533039"/>
    <w:rsid w:val="00533AC9"/>
    <w:rsid w:val="0053420B"/>
    <w:rsid w:val="00534256"/>
    <w:rsid w:val="00535697"/>
    <w:rsid w:val="00535A9C"/>
    <w:rsid w:val="005366BE"/>
    <w:rsid w:val="00540E57"/>
    <w:rsid w:val="00540EFC"/>
    <w:rsid w:val="00542001"/>
    <w:rsid w:val="00542B85"/>
    <w:rsid w:val="00542EFA"/>
    <w:rsid w:val="0054352A"/>
    <w:rsid w:val="005439CE"/>
    <w:rsid w:val="00544206"/>
    <w:rsid w:val="0054426E"/>
    <w:rsid w:val="0054453F"/>
    <w:rsid w:val="00544D19"/>
    <w:rsid w:val="005453CE"/>
    <w:rsid w:val="00545E17"/>
    <w:rsid w:val="00545ED9"/>
    <w:rsid w:val="005463D3"/>
    <w:rsid w:val="005468E0"/>
    <w:rsid w:val="0054697A"/>
    <w:rsid w:val="00547C37"/>
    <w:rsid w:val="00547D5B"/>
    <w:rsid w:val="0055024C"/>
    <w:rsid w:val="00550E57"/>
    <w:rsid w:val="00551165"/>
    <w:rsid w:val="00552C5E"/>
    <w:rsid w:val="00553D72"/>
    <w:rsid w:val="00554710"/>
    <w:rsid w:val="00555D29"/>
    <w:rsid w:val="00556411"/>
    <w:rsid w:val="0055667C"/>
    <w:rsid w:val="005568A8"/>
    <w:rsid w:val="00556979"/>
    <w:rsid w:val="005573B0"/>
    <w:rsid w:val="005577C4"/>
    <w:rsid w:val="0056026B"/>
    <w:rsid w:val="0056080F"/>
    <w:rsid w:val="005614E5"/>
    <w:rsid w:val="00561565"/>
    <w:rsid w:val="00562958"/>
    <w:rsid w:val="00562CB3"/>
    <w:rsid w:val="00563993"/>
    <w:rsid w:val="005650DD"/>
    <w:rsid w:val="005671D6"/>
    <w:rsid w:val="00567E02"/>
    <w:rsid w:val="005709BA"/>
    <w:rsid w:val="0057123F"/>
    <w:rsid w:val="00571F21"/>
    <w:rsid w:val="005729DF"/>
    <w:rsid w:val="00572C84"/>
    <w:rsid w:val="00573DE0"/>
    <w:rsid w:val="0057497E"/>
    <w:rsid w:val="00575D5C"/>
    <w:rsid w:val="00577DE5"/>
    <w:rsid w:val="00577EF9"/>
    <w:rsid w:val="00577F1E"/>
    <w:rsid w:val="00580248"/>
    <w:rsid w:val="00580961"/>
    <w:rsid w:val="005830F7"/>
    <w:rsid w:val="0058327C"/>
    <w:rsid w:val="00583F52"/>
    <w:rsid w:val="00584096"/>
    <w:rsid w:val="00584474"/>
    <w:rsid w:val="00585A7E"/>
    <w:rsid w:val="00585C86"/>
    <w:rsid w:val="005861BE"/>
    <w:rsid w:val="00587223"/>
    <w:rsid w:val="0058798F"/>
    <w:rsid w:val="00590355"/>
    <w:rsid w:val="00590F52"/>
    <w:rsid w:val="00592556"/>
    <w:rsid w:val="0059388B"/>
    <w:rsid w:val="00594B88"/>
    <w:rsid w:val="00594C4E"/>
    <w:rsid w:val="00594E48"/>
    <w:rsid w:val="00595F0A"/>
    <w:rsid w:val="00596845"/>
    <w:rsid w:val="00596C70"/>
    <w:rsid w:val="00597919"/>
    <w:rsid w:val="00597BA6"/>
    <w:rsid w:val="005A2023"/>
    <w:rsid w:val="005A2067"/>
    <w:rsid w:val="005A2F3C"/>
    <w:rsid w:val="005A2F77"/>
    <w:rsid w:val="005A361F"/>
    <w:rsid w:val="005A37C0"/>
    <w:rsid w:val="005A4A80"/>
    <w:rsid w:val="005A4FB2"/>
    <w:rsid w:val="005A58F5"/>
    <w:rsid w:val="005A5A82"/>
    <w:rsid w:val="005A5DA9"/>
    <w:rsid w:val="005A6610"/>
    <w:rsid w:val="005A6FF8"/>
    <w:rsid w:val="005A749E"/>
    <w:rsid w:val="005A79CF"/>
    <w:rsid w:val="005B0073"/>
    <w:rsid w:val="005B0AE6"/>
    <w:rsid w:val="005B1398"/>
    <w:rsid w:val="005B2162"/>
    <w:rsid w:val="005B2D46"/>
    <w:rsid w:val="005B2FCA"/>
    <w:rsid w:val="005B5001"/>
    <w:rsid w:val="005B59E0"/>
    <w:rsid w:val="005B68E5"/>
    <w:rsid w:val="005B78C3"/>
    <w:rsid w:val="005B7B5F"/>
    <w:rsid w:val="005C0948"/>
    <w:rsid w:val="005C1062"/>
    <w:rsid w:val="005C16E5"/>
    <w:rsid w:val="005C2057"/>
    <w:rsid w:val="005C2C7D"/>
    <w:rsid w:val="005C467B"/>
    <w:rsid w:val="005C5690"/>
    <w:rsid w:val="005C5943"/>
    <w:rsid w:val="005C5F67"/>
    <w:rsid w:val="005C6442"/>
    <w:rsid w:val="005C6E31"/>
    <w:rsid w:val="005D0454"/>
    <w:rsid w:val="005D0D77"/>
    <w:rsid w:val="005D0F7F"/>
    <w:rsid w:val="005D14B8"/>
    <w:rsid w:val="005D1FFB"/>
    <w:rsid w:val="005D2BF9"/>
    <w:rsid w:val="005D3448"/>
    <w:rsid w:val="005D498D"/>
    <w:rsid w:val="005D4F3F"/>
    <w:rsid w:val="005D5299"/>
    <w:rsid w:val="005D5889"/>
    <w:rsid w:val="005D6264"/>
    <w:rsid w:val="005D62E5"/>
    <w:rsid w:val="005D6452"/>
    <w:rsid w:val="005D64DA"/>
    <w:rsid w:val="005D6724"/>
    <w:rsid w:val="005D6E88"/>
    <w:rsid w:val="005D6F97"/>
    <w:rsid w:val="005D6FA7"/>
    <w:rsid w:val="005D7B65"/>
    <w:rsid w:val="005D7F24"/>
    <w:rsid w:val="005E154F"/>
    <w:rsid w:val="005E24B6"/>
    <w:rsid w:val="005E3224"/>
    <w:rsid w:val="005E3D2B"/>
    <w:rsid w:val="005E437C"/>
    <w:rsid w:val="005E4618"/>
    <w:rsid w:val="005E57B8"/>
    <w:rsid w:val="005E5E1B"/>
    <w:rsid w:val="005E5FEF"/>
    <w:rsid w:val="005E61F4"/>
    <w:rsid w:val="005E6466"/>
    <w:rsid w:val="005E6634"/>
    <w:rsid w:val="005E6FA6"/>
    <w:rsid w:val="005E763C"/>
    <w:rsid w:val="005E7AF7"/>
    <w:rsid w:val="005F129B"/>
    <w:rsid w:val="005F1995"/>
    <w:rsid w:val="005F28FB"/>
    <w:rsid w:val="005F4577"/>
    <w:rsid w:val="005F47A3"/>
    <w:rsid w:val="005F5AAA"/>
    <w:rsid w:val="005F67F8"/>
    <w:rsid w:val="005F6825"/>
    <w:rsid w:val="005F7D9B"/>
    <w:rsid w:val="0060006B"/>
    <w:rsid w:val="00600285"/>
    <w:rsid w:val="00601D29"/>
    <w:rsid w:val="00603CED"/>
    <w:rsid w:val="00605069"/>
    <w:rsid w:val="006056B1"/>
    <w:rsid w:val="00606026"/>
    <w:rsid w:val="00606D94"/>
    <w:rsid w:val="00606E00"/>
    <w:rsid w:val="00607771"/>
    <w:rsid w:val="006101B5"/>
    <w:rsid w:val="006105CC"/>
    <w:rsid w:val="006114BC"/>
    <w:rsid w:val="006120BF"/>
    <w:rsid w:val="006129A7"/>
    <w:rsid w:val="00612C28"/>
    <w:rsid w:val="0061308D"/>
    <w:rsid w:val="00613A68"/>
    <w:rsid w:val="00613FD8"/>
    <w:rsid w:val="00614627"/>
    <w:rsid w:val="00614688"/>
    <w:rsid w:val="00615056"/>
    <w:rsid w:val="00615CF4"/>
    <w:rsid w:val="00617D82"/>
    <w:rsid w:val="006200BC"/>
    <w:rsid w:val="00620456"/>
    <w:rsid w:val="006205BA"/>
    <w:rsid w:val="00621F6A"/>
    <w:rsid w:val="006226B6"/>
    <w:rsid w:val="00622BB9"/>
    <w:rsid w:val="006231CA"/>
    <w:rsid w:val="00623484"/>
    <w:rsid w:val="0062396D"/>
    <w:rsid w:val="00624C82"/>
    <w:rsid w:val="00624D44"/>
    <w:rsid w:val="00624ECB"/>
    <w:rsid w:val="0062535B"/>
    <w:rsid w:val="00627D1A"/>
    <w:rsid w:val="006302BE"/>
    <w:rsid w:val="006305BD"/>
    <w:rsid w:val="00631C63"/>
    <w:rsid w:val="00631D81"/>
    <w:rsid w:val="00631F0F"/>
    <w:rsid w:val="00632D55"/>
    <w:rsid w:val="006338DE"/>
    <w:rsid w:val="0063409A"/>
    <w:rsid w:val="0063551A"/>
    <w:rsid w:val="006358A3"/>
    <w:rsid w:val="00635C2E"/>
    <w:rsid w:val="0063653B"/>
    <w:rsid w:val="006369DB"/>
    <w:rsid w:val="0063771C"/>
    <w:rsid w:val="00637B4C"/>
    <w:rsid w:val="006405DE"/>
    <w:rsid w:val="006408FF"/>
    <w:rsid w:val="0064136E"/>
    <w:rsid w:val="00643BDF"/>
    <w:rsid w:val="00645073"/>
    <w:rsid w:val="00645080"/>
    <w:rsid w:val="006450E8"/>
    <w:rsid w:val="0064567A"/>
    <w:rsid w:val="006456A8"/>
    <w:rsid w:val="006456B0"/>
    <w:rsid w:val="0064577D"/>
    <w:rsid w:val="00645D50"/>
    <w:rsid w:val="006467DA"/>
    <w:rsid w:val="006467F5"/>
    <w:rsid w:val="00647963"/>
    <w:rsid w:val="00647B8F"/>
    <w:rsid w:val="006500FB"/>
    <w:rsid w:val="00651865"/>
    <w:rsid w:val="00651F15"/>
    <w:rsid w:val="006527C8"/>
    <w:rsid w:val="0065307F"/>
    <w:rsid w:val="006536F2"/>
    <w:rsid w:val="0065372E"/>
    <w:rsid w:val="00654242"/>
    <w:rsid w:val="00654828"/>
    <w:rsid w:val="00654C77"/>
    <w:rsid w:val="00654F80"/>
    <w:rsid w:val="006555C9"/>
    <w:rsid w:val="00655739"/>
    <w:rsid w:val="00657299"/>
    <w:rsid w:val="00657470"/>
    <w:rsid w:val="00657CB9"/>
    <w:rsid w:val="00660FD6"/>
    <w:rsid w:val="006612F1"/>
    <w:rsid w:val="00661A9F"/>
    <w:rsid w:val="00661D46"/>
    <w:rsid w:val="006624BC"/>
    <w:rsid w:val="006626C7"/>
    <w:rsid w:val="00663450"/>
    <w:rsid w:val="006641BB"/>
    <w:rsid w:val="006644BA"/>
    <w:rsid w:val="00664549"/>
    <w:rsid w:val="00665469"/>
    <w:rsid w:val="00666146"/>
    <w:rsid w:val="00666CC5"/>
    <w:rsid w:val="00667389"/>
    <w:rsid w:val="00667F76"/>
    <w:rsid w:val="00670A05"/>
    <w:rsid w:val="00670A2C"/>
    <w:rsid w:val="00670C74"/>
    <w:rsid w:val="00672259"/>
    <w:rsid w:val="006727EF"/>
    <w:rsid w:val="006741A1"/>
    <w:rsid w:val="00674709"/>
    <w:rsid w:val="00674AFC"/>
    <w:rsid w:val="006756A2"/>
    <w:rsid w:val="006762B0"/>
    <w:rsid w:val="0067726C"/>
    <w:rsid w:val="0067777E"/>
    <w:rsid w:val="0068013B"/>
    <w:rsid w:val="00680796"/>
    <w:rsid w:val="0068273F"/>
    <w:rsid w:val="0068310A"/>
    <w:rsid w:val="006835BA"/>
    <w:rsid w:val="00683AD7"/>
    <w:rsid w:val="00687483"/>
    <w:rsid w:val="00687566"/>
    <w:rsid w:val="006878D5"/>
    <w:rsid w:val="00687E6F"/>
    <w:rsid w:val="006904AB"/>
    <w:rsid w:val="00690BBE"/>
    <w:rsid w:val="00690C6D"/>
    <w:rsid w:val="00691729"/>
    <w:rsid w:val="00692371"/>
    <w:rsid w:val="0069262E"/>
    <w:rsid w:val="00692730"/>
    <w:rsid w:val="00692DF2"/>
    <w:rsid w:val="006930C8"/>
    <w:rsid w:val="00693B67"/>
    <w:rsid w:val="00694378"/>
    <w:rsid w:val="00695EED"/>
    <w:rsid w:val="0069692B"/>
    <w:rsid w:val="00696D6B"/>
    <w:rsid w:val="006975C0"/>
    <w:rsid w:val="00697759"/>
    <w:rsid w:val="00697845"/>
    <w:rsid w:val="006A21D1"/>
    <w:rsid w:val="006A2D59"/>
    <w:rsid w:val="006A351C"/>
    <w:rsid w:val="006A3F5E"/>
    <w:rsid w:val="006A4101"/>
    <w:rsid w:val="006A4792"/>
    <w:rsid w:val="006A5B79"/>
    <w:rsid w:val="006A623D"/>
    <w:rsid w:val="006A75BD"/>
    <w:rsid w:val="006B009F"/>
    <w:rsid w:val="006B0BAC"/>
    <w:rsid w:val="006B0BBC"/>
    <w:rsid w:val="006B0EDA"/>
    <w:rsid w:val="006B143E"/>
    <w:rsid w:val="006B1C8E"/>
    <w:rsid w:val="006B27FF"/>
    <w:rsid w:val="006B2D8C"/>
    <w:rsid w:val="006B30F2"/>
    <w:rsid w:val="006B3270"/>
    <w:rsid w:val="006B35D4"/>
    <w:rsid w:val="006B3A42"/>
    <w:rsid w:val="006B4163"/>
    <w:rsid w:val="006B4804"/>
    <w:rsid w:val="006B4C6D"/>
    <w:rsid w:val="006B5363"/>
    <w:rsid w:val="006B6570"/>
    <w:rsid w:val="006B79FA"/>
    <w:rsid w:val="006C0469"/>
    <w:rsid w:val="006C1ED6"/>
    <w:rsid w:val="006C2657"/>
    <w:rsid w:val="006C2982"/>
    <w:rsid w:val="006C2A01"/>
    <w:rsid w:val="006C2F21"/>
    <w:rsid w:val="006C50FF"/>
    <w:rsid w:val="006C52AA"/>
    <w:rsid w:val="006C646C"/>
    <w:rsid w:val="006C67E6"/>
    <w:rsid w:val="006C77A9"/>
    <w:rsid w:val="006C7F4D"/>
    <w:rsid w:val="006D0C26"/>
    <w:rsid w:val="006D0EEF"/>
    <w:rsid w:val="006D1966"/>
    <w:rsid w:val="006D3907"/>
    <w:rsid w:val="006D3960"/>
    <w:rsid w:val="006D3D2A"/>
    <w:rsid w:val="006D3DFB"/>
    <w:rsid w:val="006D448B"/>
    <w:rsid w:val="006D463E"/>
    <w:rsid w:val="006D46DC"/>
    <w:rsid w:val="006D6B0D"/>
    <w:rsid w:val="006D6F93"/>
    <w:rsid w:val="006D70BC"/>
    <w:rsid w:val="006D75B8"/>
    <w:rsid w:val="006E02DB"/>
    <w:rsid w:val="006E0490"/>
    <w:rsid w:val="006E136C"/>
    <w:rsid w:val="006E180B"/>
    <w:rsid w:val="006E247F"/>
    <w:rsid w:val="006E3D72"/>
    <w:rsid w:val="006E40C9"/>
    <w:rsid w:val="006E4955"/>
    <w:rsid w:val="006E4DCB"/>
    <w:rsid w:val="006E5087"/>
    <w:rsid w:val="006E5FE5"/>
    <w:rsid w:val="006E7800"/>
    <w:rsid w:val="006F1CB8"/>
    <w:rsid w:val="006F1DE9"/>
    <w:rsid w:val="006F2F80"/>
    <w:rsid w:val="006F30A5"/>
    <w:rsid w:val="006F3E1B"/>
    <w:rsid w:val="006F3ED1"/>
    <w:rsid w:val="006F4253"/>
    <w:rsid w:val="006F453E"/>
    <w:rsid w:val="006F572A"/>
    <w:rsid w:val="006F6374"/>
    <w:rsid w:val="006F67C7"/>
    <w:rsid w:val="00700287"/>
    <w:rsid w:val="0070058E"/>
    <w:rsid w:val="00700DC1"/>
    <w:rsid w:val="00701798"/>
    <w:rsid w:val="00702B10"/>
    <w:rsid w:val="00703BB0"/>
    <w:rsid w:val="00703C83"/>
    <w:rsid w:val="00704085"/>
    <w:rsid w:val="00704CB0"/>
    <w:rsid w:val="00704EF4"/>
    <w:rsid w:val="007058E7"/>
    <w:rsid w:val="00705BA7"/>
    <w:rsid w:val="007078C6"/>
    <w:rsid w:val="0071027D"/>
    <w:rsid w:val="00710359"/>
    <w:rsid w:val="007106D8"/>
    <w:rsid w:val="00712C6F"/>
    <w:rsid w:val="00713A4F"/>
    <w:rsid w:val="00713A9B"/>
    <w:rsid w:val="00714895"/>
    <w:rsid w:val="007148C5"/>
    <w:rsid w:val="007173F6"/>
    <w:rsid w:val="00717462"/>
    <w:rsid w:val="007200CC"/>
    <w:rsid w:val="00720D21"/>
    <w:rsid w:val="007218F2"/>
    <w:rsid w:val="00721D3E"/>
    <w:rsid w:val="0072313B"/>
    <w:rsid w:val="007239DF"/>
    <w:rsid w:val="00723C34"/>
    <w:rsid w:val="00724196"/>
    <w:rsid w:val="00725061"/>
    <w:rsid w:val="007252AD"/>
    <w:rsid w:val="00725BDA"/>
    <w:rsid w:val="0072675B"/>
    <w:rsid w:val="00726CA5"/>
    <w:rsid w:val="00727BF6"/>
    <w:rsid w:val="00730EDA"/>
    <w:rsid w:val="00730FA3"/>
    <w:rsid w:val="007328B4"/>
    <w:rsid w:val="007335C8"/>
    <w:rsid w:val="00735DAB"/>
    <w:rsid w:val="00736921"/>
    <w:rsid w:val="00737763"/>
    <w:rsid w:val="00737C4C"/>
    <w:rsid w:val="00737CA8"/>
    <w:rsid w:val="00741609"/>
    <w:rsid w:val="007418F7"/>
    <w:rsid w:val="00741BA8"/>
    <w:rsid w:val="00741D1E"/>
    <w:rsid w:val="0074204E"/>
    <w:rsid w:val="007420DF"/>
    <w:rsid w:val="00742F93"/>
    <w:rsid w:val="00743307"/>
    <w:rsid w:val="00743C97"/>
    <w:rsid w:val="0074465D"/>
    <w:rsid w:val="007451D8"/>
    <w:rsid w:val="00745C27"/>
    <w:rsid w:val="00745E69"/>
    <w:rsid w:val="00745F31"/>
    <w:rsid w:val="00746E62"/>
    <w:rsid w:val="00747596"/>
    <w:rsid w:val="0075066B"/>
    <w:rsid w:val="007508D2"/>
    <w:rsid w:val="007509DA"/>
    <w:rsid w:val="00750F2E"/>
    <w:rsid w:val="0075229C"/>
    <w:rsid w:val="00753E44"/>
    <w:rsid w:val="007556D4"/>
    <w:rsid w:val="00755C9B"/>
    <w:rsid w:val="007567D9"/>
    <w:rsid w:val="007569C5"/>
    <w:rsid w:val="00756C2B"/>
    <w:rsid w:val="00756E48"/>
    <w:rsid w:val="00757C1F"/>
    <w:rsid w:val="00757FB5"/>
    <w:rsid w:val="00760737"/>
    <w:rsid w:val="00760B57"/>
    <w:rsid w:val="00760BEB"/>
    <w:rsid w:val="00760BF2"/>
    <w:rsid w:val="00760E51"/>
    <w:rsid w:val="0076189E"/>
    <w:rsid w:val="007618D4"/>
    <w:rsid w:val="0076239C"/>
    <w:rsid w:val="00762781"/>
    <w:rsid w:val="00762971"/>
    <w:rsid w:val="00764192"/>
    <w:rsid w:val="007642FF"/>
    <w:rsid w:val="00764334"/>
    <w:rsid w:val="00764A97"/>
    <w:rsid w:val="00764B76"/>
    <w:rsid w:val="00764D2E"/>
    <w:rsid w:val="00764FCF"/>
    <w:rsid w:val="0076620A"/>
    <w:rsid w:val="0076693A"/>
    <w:rsid w:val="00767EBA"/>
    <w:rsid w:val="0077010E"/>
    <w:rsid w:val="007704FC"/>
    <w:rsid w:val="00771027"/>
    <w:rsid w:val="00771D9C"/>
    <w:rsid w:val="00772957"/>
    <w:rsid w:val="00772DF5"/>
    <w:rsid w:val="00774433"/>
    <w:rsid w:val="007745A0"/>
    <w:rsid w:val="00774802"/>
    <w:rsid w:val="007748F5"/>
    <w:rsid w:val="00775027"/>
    <w:rsid w:val="00775A58"/>
    <w:rsid w:val="007761CD"/>
    <w:rsid w:val="007766B4"/>
    <w:rsid w:val="00776A0B"/>
    <w:rsid w:val="00776C26"/>
    <w:rsid w:val="0077727D"/>
    <w:rsid w:val="007773A8"/>
    <w:rsid w:val="007802F6"/>
    <w:rsid w:val="00780492"/>
    <w:rsid w:val="00780827"/>
    <w:rsid w:val="007816A4"/>
    <w:rsid w:val="00782E65"/>
    <w:rsid w:val="00783186"/>
    <w:rsid w:val="007837C5"/>
    <w:rsid w:val="00784C30"/>
    <w:rsid w:val="00786D2A"/>
    <w:rsid w:val="00787521"/>
    <w:rsid w:val="00791980"/>
    <w:rsid w:val="00791A73"/>
    <w:rsid w:val="00791DD6"/>
    <w:rsid w:val="00791EDA"/>
    <w:rsid w:val="007921BC"/>
    <w:rsid w:val="0079259C"/>
    <w:rsid w:val="007950B2"/>
    <w:rsid w:val="007952D4"/>
    <w:rsid w:val="0079590A"/>
    <w:rsid w:val="007959FB"/>
    <w:rsid w:val="00795EB2"/>
    <w:rsid w:val="007975D0"/>
    <w:rsid w:val="00797B7E"/>
    <w:rsid w:val="007A140B"/>
    <w:rsid w:val="007A1BF6"/>
    <w:rsid w:val="007A2133"/>
    <w:rsid w:val="007A3828"/>
    <w:rsid w:val="007A6F20"/>
    <w:rsid w:val="007A765C"/>
    <w:rsid w:val="007B0BA7"/>
    <w:rsid w:val="007B1E8E"/>
    <w:rsid w:val="007B1F66"/>
    <w:rsid w:val="007B2A12"/>
    <w:rsid w:val="007B3CB0"/>
    <w:rsid w:val="007B4462"/>
    <w:rsid w:val="007B53D5"/>
    <w:rsid w:val="007B5633"/>
    <w:rsid w:val="007B5696"/>
    <w:rsid w:val="007B5C89"/>
    <w:rsid w:val="007B5EAD"/>
    <w:rsid w:val="007B627C"/>
    <w:rsid w:val="007B6BFF"/>
    <w:rsid w:val="007B6FC8"/>
    <w:rsid w:val="007B70DE"/>
    <w:rsid w:val="007B7A21"/>
    <w:rsid w:val="007C1144"/>
    <w:rsid w:val="007C1BE9"/>
    <w:rsid w:val="007C1DB9"/>
    <w:rsid w:val="007C2420"/>
    <w:rsid w:val="007C316D"/>
    <w:rsid w:val="007C4364"/>
    <w:rsid w:val="007C47BD"/>
    <w:rsid w:val="007C498B"/>
    <w:rsid w:val="007C4D72"/>
    <w:rsid w:val="007C5593"/>
    <w:rsid w:val="007C55C1"/>
    <w:rsid w:val="007C5896"/>
    <w:rsid w:val="007C5D5B"/>
    <w:rsid w:val="007C5FBD"/>
    <w:rsid w:val="007C7322"/>
    <w:rsid w:val="007C7358"/>
    <w:rsid w:val="007C7392"/>
    <w:rsid w:val="007C783A"/>
    <w:rsid w:val="007C7CB7"/>
    <w:rsid w:val="007D0AC8"/>
    <w:rsid w:val="007D0DCB"/>
    <w:rsid w:val="007D12C9"/>
    <w:rsid w:val="007D2AE9"/>
    <w:rsid w:val="007D2EE8"/>
    <w:rsid w:val="007D3080"/>
    <w:rsid w:val="007D4459"/>
    <w:rsid w:val="007D486C"/>
    <w:rsid w:val="007D4D68"/>
    <w:rsid w:val="007D5A64"/>
    <w:rsid w:val="007D5BBC"/>
    <w:rsid w:val="007D63EA"/>
    <w:rsid w:val="007D654E"/>
    <w:rsid w:val="007D6B53"/>
    <w:rsid w:val="007D6B79"/>
    <w:rsid w:val="007D7077"/>
    <w:rsid w:val="007D7E5C"/>
    <w:rsid w:val="007D7E72"/>
    <w:rsid w:val="007E01AF"/>
    <w:rsid w:val="007E0CDC"/>
    <w:rsid w:val="007E175B"/>
    <w:rsid w:val="007E20CF"/>
    <w:rsid w:val="007E210D"/>
    <w:rsid w:val="007E2796"/>
    <w:rsid w:val="007E28BC"/>
    <w:rsid w:val="007E32FE"/>
    <w:rsid w:val="007E37B2"/>
    <w:rsid w:val="007E3AD0"/>
    <w:rsid w:val="007E4074"/>
    <w:rsid w:val="007E489D"/>
    <w:rsid w:val="007E4F39"/>
    <w:rsid w:val="007E55DA"/>
    <w:rsid w:val="007E5667"/>
    <w:rsid w:val="007E5FF7"/>
    <w:rsid w:val="007E666C"/>
    <w:rsid w:val="007E6E69"/>
    <w:rsid w:val="007E75BA"/>
    <w:rsid w:val="007E7B73"/>
    <w:rsid w:val="007F1001"/>
    <w:rsid w:val="007F13F6"/>
    <w:rsid w:val="007F1911"/>
    <w:rsid w:val="007F1AD6"/>
    <w:rsid w:val="007F2755"/>
    <w:rsid w:val="007F3D28"/>
    <w:rsid w:val="007F4365"/>
    <w:rsid w:val="007F457B"/>
    <w:rsid w:val="007F57D4"/>
    <w:rsid w:val="007F6629"/>
    <w:rsid w:val="008001A8"/>
    <w:rsid w:val="0080086A"/>
    <w:rsid w:val="008008FB"/>
    <w:rsid w:val="00800F5F"/>
    <w:rsid w:val="00801E99"/>
    <w:rsid w:val="00802C76"/>
    <w:rsid w:val="00803A01"/>
    <w:rsid w:val="00803EDC"/>
    <w:rsid w:val="008041C3"/>
    <w:rsid w:val="008042F1"/>
    <w:rsid w:val="00805A17"/>
    <w:rsid w:val="00805B43"/>
    <w:rsid w:val="0080674D"/>
    <w:rsid w:val="008104D1"/>
    <w:rsid w:val="008104D3"/>
    <w:rsid w:val="008118DA"/>
    <w:rsid w:val="00811B4D"/>
    <w:rsid w:val="00813E7E"/>
    <w:rsid w:val="00814134"/>
    <w:rsid w:val="008144DE"/>
    <w:rsid w:val="0081644A"/>
    <w:rsid w:val="00817C8F"/>
    <w:rsid w:val="0082106E"/>
    <w:rsid w:val="00821989"/>
    <w:rsid w:val="00821A1B"/>
    <w:rsid w:val="00821C79"/>
    <w:rsid w:val="00821DAD"/>
    <w:rsid w:val="00822012"/>
    <w:rsid w:val="00822280"/>
    <w:rsid w:val="008227B4"/>
    <w:rsid w:val="0082374E"/>
    <w:rsid w:val="0082484D"/>
    <w:rsid w:val="00824890"/>
    <w:rsid w:val="008251F1"/>
    <w:rsid w:val="008263B1"/>
    <w:rsid w:val="00826A2B"/>
    <w:rsid w:val="00826B02"/>
    <w:rsid w:val="00826D9F"/>
    <w:rsid w:val="008273C0"/>
    <w:rsid w:val="00827A72"/>
    <w:rsid w:val="00830B5E"/>
    <w:rsid w:val="00830D0A"/>
    <w:rsid w:val="008362DE"/>
    <w:rsid w:val="0083639B"/>
    <w:rsid w:val="008371C0"/>
    <w:rsid w:val="0083760D"/>
    <w:rsid w:val="00837EEB"/>
    <w:rsid w:val="00840109"/>
    <w:rsid w:val="008403E1"/>
    <w:rsid w:val="00840757"/>
    <w:rsid w:val="00841101"/>
    <w:rsid w:val="0084141B"/>
    <w:rsid w:val="00842103"/>
    <w:rsid w:val="00842309"/>
    <w:rsid w:val="00842861"/>
    <w:rsid w:val="008428A1"/>
    <w:rsid w:val="00842F7D"/>
    <w:rsid w:val="0084354D"/>
    <w:rsid w:val="008439C1"/>
    <w:rsid w:val="008439CD"/>
    <w:rsid w:val="00844224"/>
    <w:rsid w:val="008444B3"/>
    <w:rsid w:val="008448ED"/>
    <w:rsid w:val="00844EE2"/>
    <w:rsid w:val="00844F21"/>
    <w:rsid w:val="00845416"/>
    <w:rsid w:val="00845C5B"/>
    <w:rsid w:val="00846460"/>
    <w:rsid w:val="00846DC1"/>
    <w:rsid w:val="00847DE1"/>
    <w:rsid w:val="00850A05"/>
    <w:rsid w:val="00852AEF"/>
    <w:rsid w:val="008537CD"/>
    <w:rsid w:val="00853929"/>
    <w:rsid w:val="00853DDC"/>
    <w:rsid w:val="00854534"/>
    <w:rsid w:val="008545FC"/>
    <w:rsid w:val="008551FD"/>
    <w:rsid w:val="00857C7E"/>
    <w:rsid w:val="00860D4B"/>
    <w:rsid w:val="00861977"/>
    <w:rsid w:val="00862E67"/>
    <w:rsid w:val="00863719"/>
    <w:rsid w:val="00864D9E"/>
    <w:rsid w:val="00864FAA"/>
    <w:rsid w:val="0086537F"/>
    <w:rsid w:val="00865E5C"/>
    <w:rsid w:val="008661DE"/>
    <w:rsid w:val="0086770A"/>
    <w:rsid w:val="00870318"/>
    <w:rsid w:val="00870E56"/>
    <w:rsid w:val="008716B9"/>
    <w:rsid w:val="008717F9"/>
    <w:rsid w:val="00871C5C"/>
    <w:rsid w:val="00872CED"/>
    <w:rsid w:val="00873CE8"/>
    <w:rsid w:val="00874701"/>
    <w:rsid w:val="00874AD4"/>
    <w:rsid w:val="00880417"/>
    <w:rsid w:val="00880A4E"/>
    <w:rsid w:val="00880DBC"/>
    <w:rsid w:val="00881A4A"/>
    <w:rsid w:val="00881D89"/>
    <w:rsid w:val="00882896"/>
    <w:rsid w:val="0088294E"/>
    <w:rsid w:val="008837C7"/>
    <w:rsid w:val="00884538"/>
    <w:rsid w:val="00884728"/>
    <w:rsid w:val="00885211"/>
    <w:rsid w:val="00885AA7"/>
    <w:rsid w:val="00885B0E"/>
    <w:rsid w:val="00885B9E"/>
    <w:rsid w:val="008865F1"/>
    <w:rsid w:val="0088696A"/>
    <w:rsid w:val="008873A0"/>
    <w:rsid w:val="00887C25"/>
    <w:rsid w:val="0089021C"/>
    <w:rsid w:val="00890580"/>
    <w:rsid w:val="00892039"/>
    <w:rsid w:val="00892977"/>
    <w:rsid w:val="008940BB"/>
    <w:rsid w:val="0089461B"/>
    <w:rsid w:val="00895AA1"/>
    <w:rsid w:val="008A35DA"/>
    <w:rsid w:val="008A4F0A"/>
    <w:rsid w:val="008A5BB7"/>
    <w:rsid w:val="008A6F69"/>
    <w:rsid w:val="008A7029"/>
    <w:rsid w:val="008A7D3C"/>
    <w:rsid w:val="008B0C65"/>
    <w:rsid w:val="008B0D5C"/>
    <w:rsid w:val="008B0FFC"/>
    <w:rsid w:val="008B150D"/>
    <w:rsid w:val="008B15CB"/>
    <w:rsid w:val="008B171B"/>
    <w:rsid w:val="008B1D7C"/>
    <w:rsid w:val="008B1E19"/>
    <w:rsid w:val="008B2E1E"/>
    <w:rsid w:val="008B3C2F"/>
    <w:rsid w:val="008B43D2"/>
    <w:rsid w:val="008B4984"/>
    <w:rsid w:val="008B52E7"/>
    <w:rsid w:val="008B537C"/>
    <w:rsid w:val="008B6651"/>
    <w:rsid w:val="008B7508"/>
    <w:rsid w:val="008C0010"/>
    <w:rsid w:val="008C053E"/>
    <w:rsid w:val="008C18CA"/>
    <w:rsid w:val="008C1A42"/>
    <w:rsid w:val="008C1DA0"/>
    <w:rsid w:val="008C252D"/>
    <w:rsid w:val="008C28AB"/>
    <w:rsid w:val="008C3570"/>
    <w:rsid w:val="008C39C3"/>
    <w:rsid w:val="008C3B6C"/>
    <w:rsid w:val="008C3BF4"/>
    <w:rsid w:val="008C537F"/>
    <w:rsid w:val="008C56C2"/>
    <w:rsid w:val="008C59A7"/>
    <w:rsid w:val="008C6614"/>
    <w:rsid w:val="008C6BB7"/>
    <w:rsid w:val="008C6E7B"/>
    <w:rsid w:val="008C733C"/>
    <w:rsid w:val="008C7BFA"/>
    <w:rsid w:val="008D1456"/>
    <w:rsid w:val="008D21DF"/>
    <w:rsid w:val="008D23F7"/>
    <w:rsid w:val="008D319B"/>
    <w:rsid w:val="008D3389"/>
    <w:rsid w:val="008D33E0"/>
    <w:rsid w:val="008D3912"/>
    <w:rsid w:val="008D3B59"/>
    <w:rsid w:val="008D3BD6"/>
    <w:rsid w:val="008D42DF"/>
    <w:rsid w:val="008D5182"/>
    <w:rsid w:val="008D683C"/>
    <w:rsid w:val="008D7D5F"/>
    <w:rsid w:val="008D7EE8"/>
    <w:rsid w:val="008E0F30"/>
    <w:rsid w:val="008E1059"/>
    <w:rsid w:val="008E12DA"/>
    <w:rsid w:val="008E1EA4"/>
    <w:rsid w:val="008E1FCF"/>
    <w:rsid w:val="008E2023"/>
    <w:rsid w:val="008E25F8"/>
    <w:rsid w:val="008E28DA"/>
    <w:rsid w:val="008E3B3E"/>
    <w:rsid w:val="008E50B9"/>
    <w:rsid w:val="008E51B8"/>
    <w:rsid w:val="008E59DD"/>
    <w:rsid w:val="008E67B4"/>
    <w:rsid w:val="008E6C75"/>
    <w:rsid w:val="008E6CA3"/>
    <w:rsid w:val="008E6F9D"/>
    <w:rsid w:val="008E716B"/>
    <w:rsid w:val="008E7199"/>
    <w:rsid w:val="008E77AD"/>
    <w:rsid w:val="008F009C"/>
    <w:rsid w:val="008F0FC9"/>
    <w:rsid w:val="008F1AEE"/>
    <w:rsid w:val="008F1FE4"/>
    <w:rsid w:val="008F2B7B"/>
    <w:rsid w:val="008F2DE9"/>
    <w:rsid w:val="008F3FA6"/>
    <w:rsid w:val="008F4EA3"/>
    <w:rsid w:val="008F60D5"/>
    <w:rsid w:val="008F6BEF"/>
    <w:rsid w:val="008F750F"/>
    <w:rsid w:val="009000F2"/>
    <w:rsid w:val="0090124D"/>
    <w:rsid w:val="0090144E"/>
    <w:rsid w:val="00902CB9"/>
    <w:rsid w:val="00903F23"/>
    <w:rsid w:val="00904024"/>
    <w:rsid w:val="00904165"/>
    <w:rsid w:val="00906755"/>
    <w:rsid w:val="00906896"/>
    <w:rsid w:val="00907342"/>
    <w:rsid w:val="009109F5"/>
    <w:rsid w:val="009123DA"/>
    <w:rsid w:val="00912963"/>
    <w:rsid w:val="00913B23"/>
    <w:rsid w:val="00913C97"/>
    <w:rsid w:val="00914DA0"/>
    <w:rsid w:val="00914F6A"/>
    <w:rsid w:val="00915663"/>
    <w:rsid w:val="0091642B"/>
    <w:rsid w:val="009202F6"/>
    <w:rsid w:val="0092061D"/>
    <w:rsid w:val="00920885"/>
    <w:rsid w:val="0092114C"/>
    <w:rsid w:val="009213FF"/>
    <w:rsid w:val="009221F5"/>
    <w:rsid w:val="00922CC7"/>
    <w:rsid w:val="00923684"/>
    <w:rsid w:val="00923758"/>
    <w:rsid w:val="00923B8A"/>
    <w:rsid w:val="00923BE0"/>
    <w:rsid w:val="00923DF1"/>
    <w:rsid w:val="009241D8"/>
    <w:rsid w:val="00924DF1"/>
    <w:rsid w:val="0092532E"/>
    <w:rsid w:val="0092548C"/>
    <w:rsid w:val="0092578F"/>
    <w:rsid w:val="009267FD"/>
    <w:rsid w:val="009269FA"/>
    <w:rsid w:val="00926D30"/>
    <w:rsid w:val="00926F89"/>
    <w:rsid w:val="009274DA"/>
    <w:rsid w:val="009300BB"/>
    <w:rsid w:val="00930B63"/>
    <w:rsid w:val="009323C4"/>
    <w:rsid w:val="00932B8D"/>
    <w:rsid w:val="00932C68"/>
    <w:rsid w:val="0093350B"/>
    <w:rsid w:val="0093433C"/>
    <w:rsid w:val="00934625"/>
    <w:rsid w:val="00934B40"/>
    <w:rsid w:val="0093518C"/>
    <w:rsid w:val="009353AB"/>
    <w:rsid w:val="0093573F"/>
    <w:rsid w:val="00935A1C"/>
    <w:rsid w:val="00935EFC"/>
    <w:rsid w:val="00936073"/>
    <w:rsid w:val="00936BAC"/>
    <w:rsid w:val="009377CF"/>
    <w:rsid w:val="00937865"/>
    <w:rsid w:val="00940205"/>
    <w:rsid w:val="009412E9"/>
    <w:rsid w:val="009418C5"/>
    <w:rsid w:val="0094197C"/>
    <w:rsid w:val="009419D0"/>
    <w:rsid w:val="00941F72"/>
    <w:rsid w:val="00942D0B"/>
    <w:rsid w:val="00945004"/>
    <w:rsid w:val="009459B1"/>
    <w:rsid w:val="00945D5F"/>
    <w:rsid w:val="009470CD"/>
    <w:rsid w:val="00947B9A"/>
    <w:rsid w:val="00947E1E"/>
    <w:rsid w:val="00950FB1"/>
    <w:rsid w:val="00951CDC"/>
    <w:rsid w:val="00951D7B"/>
    <w:rsid w:val="00952362"/>
    <w:rsid w:val="00952B01"/>
    <w:rsid w:val="009530F5"/>
    <w:rsid w:val="00954142"/>
    <w:rsid w:val="00954275"/>
    <w:rsid w:val="00954560"/>
    <w:rsid w:val="00955074"/>
    <w:rsid w:val="0095533C"/>
    <w:rsid w:val="00955818"/>
    <w:rsid w:val="00955B4F"/>
    <w:rsid w:val="009560B4"/>
    <w:rsid w:val="00956B07"/>
    <w:rsid w:val="00956BFE"/>
    <w:rsid w:val="0095704E"/>
    <w:rsid w:val="00957F0D"/>
    <w:rsid w:val="00960EE1"/>
    <w:rsid w:val="009614F4"/>
    <w:rsid w:val="00961B30"/>
    <w:rsid w:val="00962099"/>
    <w:rsid w:val="00962409"/>
    <w:rsid w:val="009625DE"/>
    <w:rsid w:val="00962E5D"/>
    <w:rsid w:val="00963610"/>
    <w:rsid w:val="009639E4"/>
    <w:rsid w:val="00963DD4"/>
    <w:rsid w:val="00964431"/>
    <w:rsid w:val="00964D9F"/>
    <w:rsid w:val="00966911"/>
    <w:rsid w:val="00970E68"/>
    <w:rsid w:val="009710FD"/>
    <w:rsid w:val="00971DFB"/>
    <w:rsid w:val="00972429"/>
    <w:rsid w:val="00972555"/>
    <w:rsid w:val="00972931"/>
    <w:rsid w:val="00973B4B"/>
    <w:rsid w:val="00974264"/>
    <w:rsid w:val="00974BDC"/>
    <w:rsid w:val="00974C4D"/>
    <w:rsid w:val="0097559E"/>
    <w:rsid w:val="00975601"/>
    <w:rsid w:val="00975886"/>
    <w:rsid w:val="0097590E"/>
    <w:rsid w:val="009759C7"/>
    <w:rsid w:val="00975A13"/>
    <w:rsid w:val="00975C7E"/>
    <w:rsid w:val="009761A1"/>
    <w:rsid w:val="00976B05"/>
    <w:rsid w:val="0097778E"/>
    <w:rsid w:val="00977B44"/>
    <w:rsid w:val="00980BC7"/>
    <w:rsid w:val="009816B3"/>
    <w:rsid w:val="00982FD0"/>
    <w:rsid w:val="009842A1"/>
    <w:rsid w:val="009849A7"/>
    <w:rsid w:val="0099024E"/>
    <w:rsid w:val="0099094D"/>
    <w:rsid w:val="00990DDA"/>
    <w:rsid w:val="00990FFF"/>
    <w:rsid w:val="00993520"/>
    <w:rsid w:val="00993B38"/>
    <w:rsid w:val="00993FA4"/>
    <w:rsid w:val="00994DEB"/>
    <w:rsid w:val="009955C2"/>
    <w:rsid w:val="00995E00"/>
    <w:rsid w:val="00995F66"/>
    <w:rsid w:val="00995FFD"/>
    <w:rsid w:val="00996332"/>
    <w:rsid w:val="009976EE"/>
    <w:rsid w:val="009A0FE3"/>
    <w:rsid w:val="009A1C7F"/>
    <w:rsid w:val="009A2613"/>
    <w:rsid w:val="009A294F"/>
    <w:rsid w:val="009A524E"/>
    <w:rsid w:val="009A58D1"/>
    <w:rsid w:val="009A5974"/>
    <w:rsid w:val="009A61AC"/>
    <w:rsid w:val="009A63AA"/>
    <w:rsid w:val="009B03F0"/>
    <w:rsid w:val="009B0F37"/>
    <w:rsid w:val="009B2047"/>
    <w:rsid w:val="009B2580"/>
    <w:rsid w:val="009B288F"/>
    <w:rsid w:val="009B3117"/>
    <w:rsid w:val="009B40C0"/>
    <w:rsid w:val="009B4D3D"/>
    <w:rsid w:val="009B5418"/>
    <w:rsid w:val="009B5C7C"/>
    <w:rsid w:val="009B60A7"/>
    <w:rsid w:val="009B7198"/>
    <w:rsid w:val="009C0F01"/>
    <w:rsid w:val="009C15D7"/>
    <w:rsid w:val="009C2520"/>
    <w:rsid w:val="009C2D88"/>
    <w:rsid w:val="009C3805"/>
    <w:rsid w:val="009C3AFE"/>
    <w:rsid w:val="009C44D8"/>
    <w:rsid w:val="009C4873"/>
    <w:rsid w:val="009C49CD"/>
    <w:rsid w:val="009C4E49"/>
    <w:rsid w:val="009C54C4"/>
    <w:rsid w:val="009C5F45"/>
    <w:rsid w:val="009C7217"/>
    <w:rsid w:val="009C72D8"/>
    <w:rsid w:val="009C7666"/>
    <w:rsid w:val="009D0310"/>
    <w:rsid w:val="009D03F5"/>
    <w:rsid w:val="009D06F4"/>
    <w:rsid w:val="009D07EC"/>
    <w:rsid w:val="009D0B15"/>
    <w:rsid w:val="009D0FC4"/>
    <w:rsid w:val="009D14C8"/>
    <w:rsid w:val="009D20E1"/>
    <w:rsid w:val="009D2626"/>
    <w:rsid w:val="009D2CBA"/>
    <w:rsid w:val="009D2E4D"/>
    <w:rsid w:val="009D4118"/>
    <w:rsid w:val="009D487D"/>
    <w:rsid w:val="009D7888"/>
    <w:rsid w:val="009D7CDF"/>
    <w:rsid w:val="009E06A7"/>
    <w:rsid w:val="009E0EFA"/>
    <w:rsid w:val="009E1144"/>
    <w:rsid w:val="009E144A"/>
    <w:rsid w:val="009E18E4"/>
    <w:rsid w:val="009E2292"/>
    <w:rsid w:val="009E2F0B"/>
    <w:rsid w:val="009E3255"/>
    <w:rsid w:val="009E3395"/>
    <w:rsid w:val="009E3576"/>
    <w:rsid w:val="009E3BDF"/>
    <w:rsid w:val="009E4916"/>
    <w:rsid w:val="009E4D15"/>
    <w:rsid w:val="009E5AE9"/>
    <w:rsid w:val="009E5B8F"/>
    <w:rsid w:val="009E6220"/>
    <w:rsid w:val="009E68C6"/>
    <w:rsid w:val="009E6DC2"/>
    <w:rsid w:val="009E71D2"/>
    <w:rsid w:val="009E77E1"/>
    <w:rsid w:val="009F0A9E"/>
    <w:rsid w:val="009F2672"/>
    <w:rsid w:val="009F268C"/>
    <w:rsid w:val="009F2D23"/>
    <w:rsid w:val="009F4504"/>
    <w:rsid w:val="009F4514"/>
    <w:rsid w:val="009F4BDA"/>
    <w:rsid w:val="009F60F0"/>
    <w:rsid w:val="009F662D"/>
    <w:rsid w:val="009F66D2"/>
    <w:rsid w:val="009F6C76"/>
    <w:rsid w:val="009F7331"/>
    <w:rsid w:val="00A01496"/>
    <w:rsid w:val="00A019A2"/>
    <w:rsid w:val="00A04BE8"/>
    <w:rsid w:val="00A07D11"/>
    <w:rsid w:val="00A1029F"/>
    <w:rsid w:val="00A10DFC"/>
    <w:rsid w:val="00A10E74"/>
    <w:rsid w:val="00A11FDD"/>
    <w:rsid w:val="00A120B1"/>
    <w:rsid w:val="00A12BD9"/>
    <w:rsid w:val="00A134D8"/>
    <w:rsid w:val="00A13675"/>
    <w:rsid w:val="00A1372A"/>
    <w:rsid w:val="00A139B8"/>
    <w:rsid w:val="00A14344"/>
    <w:rsid w:val="00A14C39"/>
    <w:rsid w:val="00A162AF"/>
    <w:rsid w:val="00A1630C"/>
    <w:rsid w:val="00A211D8"/>
    <w:rsid w:val="00A21487"/>
    <w:rsid w:val="00A21C3C"/>
    <w:rsid w:val="00A22514"/>
    <w:rsid w:val="00A23F3F"/>
    <w:rsid w:val="00A247B8"/>
    <w:rsid w:val="00A24960"/>
    <w:rsid w:val="00A25961"/>
    <w:rsid w:val="00A25D79"/>
    <w:rsid w:val="00A26B4A"/>
    <w:rsid w:val="00A26DAB"/>
    <w:rsid w:val="00A27D48"/>
    <w:rsid w:val="00A30730"/>
    <w:rsid w:val="00A31497"/>
    <w:rsid w:val="00A316CA"/>
    <w:rsid w:val="00A31BAD"/>
    <w:rsid w:val="00A3223F"/>
    <w:rsid w:val="00A33F4F"/>
    <w:rsid w:val="00A3413D"/>
    <w:rsid w:val="00A34650"/>
    <w:rsid w:val="00A35774"/>
    <w:rsid w:val="00A36681"/>
    <w:rsid w:val="00A3678F"/>
    <w:rsid w:val="00A36D51"/>
    <w:rsid w:val="00A379E4"/>
    <w:rsid w:val="00A4052B"/>
    <w:rsid w:val="00A407D9"/>
    <w:rsid w:val="00A40E11"/>
    <w:rsid w:val="00A40F69"/>
    <w:rsid w:val="00A4127A"/>
    <w:rsid w:val="00A43653"/>
    <w:rsid w:val="00A440B1"/>
    <w:rsid w:val="00A44988"/>
    <w:rsid w:val="00A44FC1"/>
    <w:rsid w:val="00A45D0B"/>
    <w:rsid w:val="00A45F44"/>
    <w:rsid w:val="00A461EC"/>
    <w:rsid w:val="00A46A3F"/>
    <w:rsid w:val="00A47211"/>
    <w:rsid w:val="00A47AAB"/>
    <w:rsid w:val="00A5103B"/>
    <w:rsid w:val="00A51099"/>
    <w:rsid w:val="00A515DF"/>
    <w:rsid w:val="00A5189E"/>
    <w:rsid w:val="00A52D34"/>
    <w:rsid w:val="00A531DB"/>
    <w:rsid w:val="00A53625"/>
    <w:rsid w:val="00A5415A"/>
    <w:rsid w:val="00A54C1A"/>
    <w:rsid w:val="00A54DBF"/>
    <w:rsid w:val="00A5647B"/>
    <w:rsid w:val="00A56C8C"/>
    <w:rsid w:val="00A56D36"/>
    <w:rsid w:val="00A60905"/>
    <w:rsid w:val="00A61648"/>
    <w:rsid w:val="00A6233D"/>
    <w:rsid w:val="00A62567"/>
    <w:rsid w:val="00A62C07"/>
    <w:rsid w:val="00A62E75"/>
    <w:rsid w:val="00A62E78"/>
    <w:rsid w:val="00A62FA7"/>
    <w:rsid w:val="00A635B0"/>
    <w:rsid w:val="00A638D8"/>
    <w:rsid w:val="00A6394B"/>
    <w:rsid w:val="00A63A9C"/>
    <w:rsid w:val="00A64628"/>
    <w:rsid w:val="00A64634"/>
    <w:rsid w:val="00A65BD5"/>
    <w:rsid w:val="00A65EBB"/>
    <w:rsid w:val="00A66C37"/>
    <w:rsid w:val="00A678F4"/>
    <w:rsid w:val="00A722D4"/>
    <w:rsid w:val="00A73036"/>
    <w:rsid w:val="00A74083"/>
    <w:rsid w:val="00A75339"/>
    <w:rsid w:val="00A75711"/>
    <w:rsid w:val="00A75C66"/>
    <w:rsid w:val="00A75DAE"/>
    <w:rsid w:val="00A77191"/>
    <w:rsid w:val="00A77638"/>
    <w:rsid w:val="00A80269"/>
    <w:rsid w:val="00A80294"/>
    <w:rsid w:val="00A80B42"/>
    <w:rsid w:val="00A832A0"/>
    <w:rsid w:val="00A838B0"/>
    <w:rsid w:val="00A849E7"/>
    <w:rsid w:val="00A87C32"/>
    <w:rsid w:val="00A91230"/>
    <w:rsid w:val="00A916C1"/>
    <w:rsid w:val="00A91782"/>
    <w:rsid w:val="00A92132"/>
    <w:rsid w:val="00A92766"/>
    <w:rsid w:val="00A92920"/>
    <w:rsid w:val="00A92972"/>
    <w:rsid w:val="00A93648"/>
    <w:rsid w:val="00A95A40"/>
    <w:rsid w:val="00A96671"/>
    <w:rsid w:val="00A97FB1"/>
    <w:rsid w:val="00AA00B6"/>
    <w:rsid w:val="00AA0AF0"/>
    <w:rsid w:val="00AA1336"/>
    <w:rsid w:val="00AA177D"/>
    <w:rsid w:val="00AA2242"/>
    <w:rsid w:val="00AA247F"/>
    <w:rsid w:val="00AA27DE"/>
    <w:rsid w:val="00AA35BA"/>
    <w:rsid w:val="00AA39B1"/>
    <w:rsid w:val="00AA3A14"/>
    <w:rsid w:val="00AA3CF4"/>
    <w:rsid w:val="00AA4591"/>
    <w:rsid w:val="00AA4894"/>
    <w:rsid w:val="00AA4FF4"/>
    <w:rsid w:val="00AA511A"/>
    <w:rsid w:val="00AA53B6"/>
    <w:rsid w:val="00AA60FA"/>
    <w:rsid w:val="00AA6851"/>
    <w:rsid w:val="00AA7CB0"/>
    <w:rsid w:val="00AB0343"/>
    <w:rsid w:val="00AB04B5"/>
    <w:rsid w:val="00AB0D29"/>
    <w:rsid w:val="00AB1595"/>
    <w:rsid w:val="00AB1EF8"/>
    <w:rsid w:val="00AB29C8"/>
    <w:rsid w:val="00AB2BA6"/>
    <w:rsid w:val="00AB2D97"/>
    <w:rsid w:val="00AB2E5C"/>
    <w:rsid w:val="00AB2EAF"/>
    <w:rsid w:val="00AB317E"/>
    <w:rsid w:val="00AB3308"/>
    <w:rsid w:val="00AB402D"/>
    <w:rsid w:val="00AB41AF"/>
    <w:rsid w:val="00AB463E"/>
    <w:rsid w:val="00AB7D34"/>
    <w:rsid w:val="00AB7ED9"/>
    <w:rsid w:val="00AB7EE8"/>
    <w:rsid w:val="00AC0455"/>
    <w:rsid w:val="00AC0E0A"/>
    <w:rsid w:val="00AC0E34"/>
    <w:rsid w:val="00AC1996"/>
    <w:rsid w:val="00AC1CEF"/>
    <w:rsid w:val="00AC1D71"/>
    <w:rsid w:val="00AC230C"/>
    <w:rsid w:val="00AC329F"/>
    <w:rsid w:val="00AC34EF"/>
    <w:rsid w:val="00AC3BB8"/>
    <w:rsid w:val="00AC3E70"/>
    <w:rsid w:val="00AC4779"/>
    <w:rsid w:val="00AC557A"/>
    <w:rsid w:val="00AC60F2"/>
    <w:rsid w:val="00AC747D"/>
    <w:rsid w:val="00AC74AC"/>
    <w:rsid w:val="00AC7E42"/>
    <w:rsid w:val="00AD0597"/>
    <w:rsid w:val="00AD159A"/>
    <w:rsid w:val="00AD2793"/>
    <w:rsid w:val="00AD29CE"/>
    <w:rsid w:val="00AD4803"/>
    <w:rsid w:val="00AD4C12"/>
    <w:rsid w:val="00AD5A5F"/>
    <w:rsid w:val="00AD5B81"/>
    <w:rsid w:val="00AD688A"/>
    <w:rsid w:val="00AD7010"/>
    <w:rsid w:val="00AE0E55"/>
    <w:rsid w:val="00AE0EAA"/>
    <w:rsid w:val="00AE12C4"/>
    <w:rsid w:val="00AE1332"/>
    <w:rsid w:val="00AE349D"/>
    <w:rsid w:val="00AE44A2"/>
    <w:rsid w:val="00AE46B4"/>
    <w:rsid w:val="00AE50CD"/>
    <w:rsid w:val="00AE632B"/>
    <w:rsid w:val="00AE6538"/>
    <w:rsid w:val="00AE6773"/>
    <w:rsid w:val="00AE69EF"/>
    <w:rsid w:val="00AE6FEF"/>
    <w:rsid w:val="00AE74FD"/>
    <w:rsid w:val="00AE76FC"/>
    <w:rsid w:val="00AF1CA7"/>
    <w:rsid w:val="00AF1DA2"/>
    <w:rsid w:val="00AF433A"/>
    <w:rsid w:val="00AF561A"/>
    <w:rsid w:val="00AF5A31"/>
    <w:rsid w:val="00AF6148"/>
    <w:rsid w:val="00AF660D"/>
    <w:rsid w:val="00B0043E"/>
    <w:rsid w:val="00B00ABC"/>
    <w:rsid w:val="00B013CF"/>
    <w:rsid w:val="00B01B6E"/>
    <w:rsid w:val="00B031AD"/>
    <w:rsid w:val="00B03258"/>
    <w:rsid w:val="00B0360E"/>
    <w:rsid w:val="00B04410"/>
    <w:rsid w:val="00B049C7"/>
    <w:rsid w:val="00B0579F"/>
    <w:rsid w:val="00B05D51"/>
    <w:rsid w:val="00B06284"/>
    <w:rsid w:val="00B06529"/>
    <w:rsid w:val="00B07677"/>
    <w:rsid w:val="00B079E8"/>
    <w:rsid w:val="00B07B5D"/>
    <w:rsid w:val="00B101D8"/>
    <w:rsid w:val="00B10217"/>
    <w:rsid w:val="00B1040B"/>
    <w:rsid w:val="00B10436"/>
    <w:rsid w:val="00B1057B"/>
    <w:rsid w:val="00B1142C"/>
    <w:rsid w:val="00B1150A"/>
    <w:rsid w:val="00B11B0F"/>
    <w:rsid w:val="00B11BEE"/>
    <w:rsid w:val="00B1369C"/>
    <w:rsid w:val="00B15124"/>
    <w:rsid w:val="00B153E5"/>
    <w:rsid w:val="00B15D66"/>
    <w:rsid w:val="00B1618F"/>
    <w:rsid w:val="00B16482"/>
    <w:rsid w:val="00B168DE"/>
    <w:rsid w:val="00B168F2"/>
    <w:rsid w:val="00B17129"/>
    <w:rsid w:val="00B204E5"/>
    <w:rsid w:val="00B20BDB"/>
    <w:rsid w:val="00B20FFC"/>
    <w:rsid w:val="00B23166"/>
    <w:rsid w:val="00B231E7"/>
    <w:rsid w:val="00B23900"/>
    <w:rsid w:val="00B251D8"/>
    <w:rsid w:val="00B25BC3"/>
    <w:rsid w:val="00B26448"/>
    <w:rsid w:val="00B268C1"/>
    <w:rsid w:val="00B27B4B"/>
    <w:rsid w:val="00B30D69"/>
    <w:rsid w:val="00B31765"/>
    <w:rsid w:val="00B31A35"/>
    <w:rsid w:val="00B31C9D"/>
    <w:rsid w:val="00B334DD"/>
    <w:rsid w:val="00B33A47"/>
    <w:rsid w:val="00B33B42"/>
    <w:rsid w:val="00B33D8E"/>
    <w:rsid w:val="00B348E1"/>
    <w:rsid w:val="00B349AE"/>
    <w:rsid w:val="00B350AA"/>
    <w:rsid w:val="00B35100"/>
    <w:rsid w:val="00B35695"/>
    <w:rsid w:val="00B3632D"/>
    <w:rsid w:val="00B36B27"/>
    <w:rsid w:val="00B404ED"/>
    <w:rsid w:val="00B408FD"/>
    <w:rsid w:val="00B40BD8"/>
    <w:rsid w:val="00B40E4F"/>
    <w:rsid w:val="00B425C6"/>
    <w:rsid w:val="00B42AC1"/>
    <w:rsid w:val="00B4369C"/>
    <w:rsid w:val="00B43C30"/>
    <w:rsid w:val="00B44BC4"/>
    <w:rsid w:val="00B45CE9"/>
    <w:rsid w:val="00B468F8"/>
    <w:rsid w:val="00B46E5E"/>
    <w:rsid w:val="00B4737A"/>
    <w:rsid w:val="00B50478"/>
    <w:rsid w:val="00B51318"/>
    <w:rsid w:val="00B52217"/>
    <w:rsid w:val="00B52790"/>
    <w:rsid w:val="00B52F1E"/>
    <w:rsid w:val="00B52F55"/>
    <w:rsid w:val="00B531CD"/>
    <w:rsid w:val="00B53841"/>
    <w:rsid w:val="00B544D4"/>
    <w:rsid w:val="00B54DCA"/>
    <w:rsid w:val="00B54F48"/>
    <w:rsid w:val="00B55421"/>
    <w:rsid w:val="00B554B5"/>
    <w:rsid w:val="00B55881"/>
    <w:rsid w:val="00B56149"/>
    <w:rsid w:val="00B56348"/>
    <w:rsid w:val="00B565D3"/>
    <w:rsid w:val="00B56C81"/>
    <w:rsid w:val="00B56E4A"/>
    <w:rsid w:val="00B56EBF"/>
    <w:rsid w:val="00B5784D"/>
    <w:rsid w:val="00B57B3A"/>
    <w:rsid w:val="00B60144"/>
    <w:rsid w:val="00B607B3"/>
    <w:rsid w:val="00B608E3"/>
    <w:rsid w:val="00B62FA5"/>
    <w:rsid w:val="00B63618"/>
    <w:rsid w:val="00B63CA9"/>
    <w:rsid w:val="00B65505"/>
    <w:rsid w:val="00B66666"/>
    <w:rsid w:val="00B70CCD"/>
    <w:rsid w:val="00B722EE"/>
    <w:rsid w:val="00B740D7"/>
    <w:rsid w:val="00B7474C"/>
    <w:rsid w:val="00B74E40"/>
    <w:rsid w:val="00B74F5D"/>
    <w:rsid w:val="00B753C1"/>
    <w:rsid w:val="00B76326"/>
    <w:rsid w:val="00B76E43"/>
    <w:rsid w:val="00B771B8"/>
    <w:rsid w:val="00B80332"/>
    <w:rsid w:val="00B809CA"/>
    <w:rsid w:val="00B80BF8"/>
    <w:rsid w:val="00B819FC"/>
    <w:rsid w:val="00B82874"/>
    <w:rsid w:val="00B831D5"/>
    <w:rsid w:val="00B836F8"/>
    <w:rsid w:val="00B83BDF"/>
    <w:rsid w:val="00B8467A"/>
    <w:rsid w:val="00B8566A"/>
    <w:rsid w:val="00B85C91"/>
    <w:rsid w:val="00B86A9E"/>
    <w:rsid w:val="00B87041"/>
    <w:rsid w:val="00B87131"/>
    <w:rsid w:val="00B8713B"/>
    <w:rsid w:val="00B90FA0"/>
    <w:rsid w:val="00B91910"/>
    <w:rsid w:val="00B92B3B"/>
    <w:rsid w:val="00B937C7"/>
    <w:rsid w:val="00B94379"/>
    <w:rsid w:val="00B94397"/>
    <w:rsid w:val="00B95093"/>
    <w:rsid w:val="00B951FF"/>
    <w:rsid w:val="00B95936"/>
    <w:rsid w:val="00B9766B"/>
    <w:rsid w:val="00B9766D"/>
    <w:rsid w:val="00B97F1E"/>
    <w:rsid w:val="00B97F2C"/>
    <w:rsid w:val="00BA0B8B"/>
    <w:rsid w:val="00BA1585"/>
    <w:rsid w:val="00BA19E4"/>
    <w:rsid w:val="00BA1BC7"/>
    <w:rsid w:val="00BA1F40"/>
    <w:rsid w:val="00BA21E8"/>
    <w:rsid w:val="00BA30E5"/>
    <w:rsid w:val="00BA44D8"/>
    <w:rsid w:val="00BA4E3A"/>
    <w:rsid w:val="00BA5036"/>
    <w:rsid w:val="00BA73E4"/>
    <w:rsid w:val="00BB0434"/>
    <w:rsid w:val="00BB3D1E"/>
    <w:rsid w:val="00BB4FEA"/>
    <w:rsid w:val="00BB5186"/>
    <w:rsid w:val="00BB60DA"/>
    <w:rsid w:val="00BB6A32"/>
    <w:rsid w:val="00BB6CDD"/>
    <w:rsid w:val="00BB72FE"/>
    <w:rsid w:val="00BC1256"/>
    <w:rsid w:val="00BC18B4"/>
    <w:rsid w:val="00BC1C0A"/>
    <w:rsid w:val="00BC2FD5"/>
    <w:rsid w:val="00BC4782"/>
    <w:rsid w:val="00BC4E81"/>
    <w:rsid w:val="00BC5707"/>
    <w:rsid w:val="00BC6044"/>
    <w:rsid w:val="00BC62FA"/>
    <w:rsid w:val="00BD0C97"/>
    <w:rsid w:val="00BD2C3C"/>
    <w:rsid w:val="00BD390F"/>
    <w:rsid w:val="00BD4F42"/>
    <w:rsid w:val="00BD53A0"/>
    <w:rsid w:val="00BD5882"/>
    <w:rsid w:val="00BD67E2"/>
    <w:rsid w:val="00BD7CF5"/>
    <w:rsid w:val="00BE1ABE"/>
    <w:rsid w:val="00BE23BD"/>
    <w:rsid w:val="00BE24BD"/>
    <w:rsid w:val="00BE252A"/>
    <w:rsid w:val="00BE2716"/>
    <w:rsid w:val="00BE2C65"/>
    <w:rsid w:val="00BE3BC7"/>
    <w:rsid w:val="00BE490C"/>
    <w:rsid w:val="00BE4FD1"/>
    <w:rsid w:val="00BE51EB"/>
    <w:rsid w:val="00BE563B"/>
    <w:rsid w:val="00BE6F22"/>
    <w:rsid w:val="00BE7016"/>
    <w:rsid w:val="00BE70BE"/>
    <w:rsid w:val="00BE799C"/>
    <w:rsid w:val="00BE7A71"/>
    <w:rsid w:val="00BE7D37"/>
    <w:rsid w:val="00BF07B1"/>
    <w:rsid w:val="00BF0E7B"/>
    <w:rsid w:val="00BF16ED"/>
    <w:rsid w:val="00BF197B"/>
    <w:rsid w:val="00BF382A"/>
    <w:rsid w:val="00BF3983"/>
    <w:rsid w:val="00BF3AFA"/>
    <w:rsid w:val="00BF42CD"/>
    <w:rsid w:val="00BF5F51"/>
    <w:rsid w:val="00BF6427"/>
    <w:rsid w:val="00BF780C"/>
    <w:rsid w:val="00C01233"/>
    <w:rsid w:val="00C01521"/>
    <w:rsid w:val="00C0209C"/>
    <w:rsid w:val="00C025A7"/>
    <w:rsid w:val="00C0269A"/>
    <w:rsid w:val="00C02BFA"/>
    <w:rsid w:val="00C02EDF"/>
    <w:rsid w:val="00C05053"/>
    <w:rsid w:val="00C05C61"/>
    <w:rsid w:val="00C05D7D"/>
    <w:rsid w:val="00C06661"/>
    <w:rsid w:val="00C0715F"/>
    <w:rsid w:val="00C0787F"/>
    <w:rsid w:val="00C10D65"/>
    <w:rsid w:val="00C11699"/>
    <w:rsid w:val="00C13207"/>
    <w:rsid w:val="00C13F9E"/>
    <w:rsid w:val="00C14143"/>
    <w:rsid w:val="00C14269"/>
    <w:rsid w:val="00C1456C"/>
    <w:rsid w:val="00C14784"/>
    <w:rsid w:val="00C15578"/>
    <w:rsid w:val="00C178C6"/>
    <w:rsid w:val="00C17C43"/>
    <w:rsid w:val="00C20BDB"/>
    <w:rsid w:val="00C21286"/>
    <w:rsid w:val="00C21549"/>
    <w:rsid w:val="00C2339F"/>
    <w:rsid w:val="00C242C7"/>
    <w:rsid w:val="00C243C4"/>
    <w:rsid w:val="00C2479F"/>
    <w:rsid w:val="00C2482D"/>
    <w:rsid w:val="00C25452"/>
    <w:rsid w:val="00C25493"/>
    <w:rsid w:val="00C25583"/>
    <w:rsid w:val="00C25733"/>
    <w:rsid w:val="00C25E6E"/>
    <w:rsid w:val="00C25F65"/>
    <w:rsid w:val="00C264DC"/>
    <w:rsid w:val="00C2661F"/>
    <w:rsid w:val="00C307E2"/>
    <w:rsid w:val="00C3099B"/>
    <w:rsid w:val="00C31212"/>
    <w:rsid w:val="00C318BA"/>
    <w:rsid w:val="00C32470"/>
    <w:rsid w:val="00C32628"/>
    <w:rsid w:val="00C32E1D"/>
    <w:rsid w:val="00C33A93"/>
    <w:rsid w:val="00C34131"/>
    <w:rsid w:val="00C3534A"/>
    <w:rsid w:val="00C3593F"/>
    <w:rsid w:val="00C3638A"/>
    <w:rsid w:val="00C363EE"/>
    <w:rsid w:val="00C369A7"/>
    <w:rsid w:val="00C37CFF"/>
    <w:rsid w:val="00C417F7"/>
    <w:rsid w:val="00C4191F"/>
    <w:rsid w:val="00C428B4"/>
    <w:rsid w:val="00C43451"/>
    <w:rsid w:val="00C43DFF"/>
    <w:rsid w:val="00C43E41"/>
    <w:rsid w:val="00C445B8"/>
    <w:rsid w:val="00C44CAD"/>
    <w:rsid w:val="00C4541D"/>
    <w:rsid w:val="00C45DA0"/>
    <w:rsid w:val="00C466FE"/>
    <w:rsid w:val="00C470C8"/>
    <w:rsid w:val="00C47683"/>
    <w:rsid w:val="00C47840"/>
    <w:rsid w:val="00C504AE"/>
    <w:rsid w:val="00C506F8"/>
    <w:rsid w:val="00C51711"/>
    <w:rsid w:val="00C522F4"/>
    <w:rsid w:val="00C52B04"/>
    <w:rsid w:val="00C53719"/>
    <w:rsid w:val="00C538B4"/>
    <w:rsid w:val="00C548B8"/>
    <w:rsid w:val="00C54B56"/>
    <w:rsid w:val="00C54C13"/>
    <w:rsid w:val="00C54CF5"/>
    <w:rsid w:val="00C56071"/>
    <w:rsid w:val="00C56F1E"/>
    <w:rsid w:val="00C603BE"/>
    <w:rsid w:val="00C61039"/>
    <w:rsid w:val="00C610AF"/>
    <w:rsid w:val="00C61D02"/>
    <w:rsid w:val="00C62281"/>
    <w:rsid w:val="00C622C6"/>
    <w:rsid w:val="00C627F8"/>
    <w:rsid w:val="00C62C1B"/>
    <w:rsid w:val="00C63234"/>
    <w:rsid w:val="00C64306"/>
    <w:rsid w:val="00C65192"/>
    <w:rsid w:val="00C651F6"/>
    <w:rsid w:val="00C655EA"/>
    <w:rsid w:val="00C65D4C"/>
    <w:rsid w:val="00C65EA1"/>
    <w:rsid w:val="00C65FD2"/>
    <w:rsid w:val="00C66472"/>
    <w:rsid w:val="00C665AA"/>
    <w:rsid w:val="00C66A2F"/>
    <w:rsid w:val="00C66F4F"/>
    <w:rsid w:val="00C673B1"/>
    <w:rsid w:val="00C67A9B"/>
    <w:rsid w:val="00C7032A"/>
    <w:rsid w:val="00C7086B"/>
    <w:rsid w:val="00C7117C"/>
    <w:rsid w:val="00C71870"/>
    <w:rsid w:val="00C71C40"/>
    <w:rsid w:val="00C72103"/>
    <w:rsid w:val="00C727C7"/>
    <w:rsid w:val="00C72DC4"/>
    <w:rsid w:val="00C736DE"/>
    <w:rsid w:val="00C73710"/>
    <w:rsid w:val="00C7375F"/>
    <w:rsid w:val="00C743DE"/>
    <w:rsid w:val="00C75479"/>
    <w:rsid w:val="00C76DE5"/>
    <w:rsid w:val="00C76FEC"/>
    <w:rsid w:val="00C80A1E"/>
    <w:rsid w:val="00C83714"/>
    <w:rsid w:val="00C838C7"/>
    <w:rsid w:val="00C84CD6"/>
    <w:rsid w:val="00C85A0E"/>
    <w:rsid w:val="00C86463"/>
    <w:rsid w:val="00C86C02"/>
    <w:rsid w:val="00C875E2"/>
    <w:rsid w:val="00C90C6D"/>
    <w:rsid w:val="00C90F27"/>
    <w:rsid w:val="00C91559"/>
    <w:rsid w:val="00C91F46"/>
    <w:rsid w:val="00C93D6B"/>
    <w:rsid w:val="00C96908"/>
    <w:rsid w:val="00C96AD2"/>
    <w:rsid w:val="00C96C7A"/>
    <w:rsid w:val="00C96F3F"/>
    <w:rsid w:val="00C9728B"/>
    <w:rsid w:val="00CA0124"/>
    <w:rsid w:val="00CA18ED"/>
    <w:rsid w:val="00CA2293"/>
    <w:rsid w:val="00CA351A"/>
    <w:rsid w:val="00CA3F6D"/>
    <w:rsid w:val="00CA4730"/>
    <w:rsid w:val="00CA47D9"/>
    <w:rsid w:val="00CA57A0"/>
    <w:rsid w:val="00CA6899"/>
    <w:rsid w:val="00CA6C81"/>
    <w:rsid w:val="00CA72A4"/>
    <w:rsid w:val="00CA78D2"/>
    <w:rsid w:val="00CA79A8"/>
    <w:rsid w:val="00CA7B13"/>
    <w:rsid w:val="00CA7DE1"/>
    <w:rsid w:val="00CA7E4B"/>
    <w:rsid w:val="00CB0026"/>
    <w:rsid w:val="00CB1076"/>
    <w:rsid w:val="00CB1219"/>
    <w:rsid w:val="00CB247A"/>
    <w:rsid w:val="00CB39D0"/>
    <w:rsid w:val="00CB3CC0"/>
    <w:rsid w:val="00CB5AB5"/>
    <w:rsid w:val="00CB5D88"/>
    <w:rsid w:val="00CB6AE9"/>
    <w:rsid w:val="00CC01FE"/>
    <w:rsid w:val="00CC180C"/>
    <w:rsid w:val="00CC1D30"/>
    <w:rsid w:val="00CC2E2A"/>
    <w:rsid w:val="00CC2FEA"/>
    <w:rsid w:val="00CC3C72"/>
    <w:rsid w:val="00CC4432"/>
    <w:rsid w:val="00CC4495"/>
    <w:rsid w:val="00CC7CEB"/>
    <w:rsid w:val="00CD0924"/>
    <w:rsid w:val="00CD1ECC"/>
    <w:rsid w:val="00CD253E"/>
    <w:rsid w:val="00CD2DD4"/>
    <w:rsid w:val="00CD2FE7"/>
    <w:rsid w:val="00CD3A83"/>
    <w:rsid w:val="00CD3DB0"/>
    <w:rsid w:val="00CD41B5"/>
    <w:rsid w:val="00CD6594"/>
    <w:rsid w:val="00CD7AC4"/>
    <w:rsid w:val="00CD7DEA"/>
    <w:rsid w:val="00CE0424"/>
    <w:rsid w:val="00CE0855"/>
    <w:rsid w:val="00CE08F9"/>
    <w:rsid w:val="00CE12A3"/>
    <w:rsid w:val="00CE172B"/>
    <w:rsid w:val="00CE1F93"/>
    <w:rsid w:val="00CE206B"/>
    <w:rsid w:val="00CE21D7"/>
    <w:rsid w:val="00CE246F"/>
    <w:rsid w:val="00CE3214"/>
    <w:rsid w:val="00CE3323"/>
    <w:rsid w:val="00CE488C"/>
    <w:rsid w:val="00CE5580"/>
    <w:rsid w:val="00CE6987"/>
    <w:rsid w:val="00CE78FD"/>
    <w:rsid w:val="00CF16DB"/>
    <w:rsid w:val="00CF16DD"/>
    <w:rsid w:val="00CF1DF1"/>
    <w:rsid w:val="00CF3AEA"/>
    <w:rsid w:val="00CF4F0C"/>
    <w:rsid w:val="00CF5670"/>
    <w:rsid w:val="00CF5F11"/>
    <w:rsid w:val="00CF6020"/>
    <w:rsid w:val="00CF6BDC"/>
    <w:rsid w:val="00CF73A7"/>
    <w:rsid w:val="00CF798B"/>
    <w:rsid w:val="00D020C9"/>
    <w:rsid w:val="00D027D6"/>
    <w:rsid w:val="00D0471D"/>
    <w:rsid w:val="00D0598F"/>
    <w:rsid w:val="00D05DE2"/>
    <w:rsid w:val="00D06296"/>
    <w:rsid w:val="00D06F81"/>
    <w:rsid w:val="00D07A58"/>
    <w:rsid w:val="00D07CAD"/>
    <w:rsid w:val="00D07D79"/>
    <w:rsid w:val="00D11D1C"/>
    <w:rsid w:val="00D11FB0"/>
    <w:rsid w:val="00D12286"/>
    <w:rsid w:val="00D12AC3"/>
    <w:rsid w:val="00D135B7"/>
    <w:rsid w:val="00D14528"/>
    <w:rsid w:val="00D15489"/>
    <w:rsid w:val="00D15854"/>
    <w:rsid w:val="00D1591A"/>
    <w:rsid w:val="00D16286"/>
    <w:rsid w:val="00D16320"/>
    <w:rsid w:val="00D169A4"/>
    <w:rsid w:val="00D169A6"/>
    <w:rsid w:val="00D177DE"/>
    <w:rsid w:val="00D17DFE"/>
    <w:rsid w:val="00D201F7"/>
    <w:rsid w:val="00D20A92"/>
    <w:rsid w:val="00D20D2F"/>
    <w:rsid w:val="00D20E9F"/>
    <w:rsid w:val="00D21288"/>
    <w:rsid w:val="00D216BE"/>
    <w:rsid w:val="00D221A3"/>
    <w:rsid w:val="00D2261F"/>
    <w:rsid w:val="00D22848"/>
    <w:rsid w:val="00D23751"/>
    <w:rsid w:val="00D23B6A"/>
    <w:rsid w:val="00D242C7"/>
    <w:rsid w:val="00D2447D"/>
    <w:rsid w:val="00D25A4B"/>
    <w:rsid w:val="00D26256"/>
    <w:rsid w:val="00D26620"/>
    <w:rsid w:val="00D26DD1"/>
    <w:rsid w:val="00D2706F"/>
    <w:rsid w:val="00D27119"/>
    <w:rsid w:val="00D30B35"/>
    <w:rsid w:val="00D30BA9"/>
    <w:rsid w:val="00D30CAE"/>
    <w:rsid w:val="00D30DF8"/>
    <w:rsid w:val="00D31570"/>
    <w:rsid w:val="00D31756"/>
    <w:rsid w:val="00D321EE"/>
    <w:rsid w:val="00D32C88"/>
    <w:rsid w:val="00D32E88"/>
    <w:rsid w:val="00D33170"/>
    <w:rsid w:val="00D35278"/>
    <w:rsid w:val="00D375F6"/>
    <w:rsid w:val="00D37ED7"/>
    <w:rsid w:val="00D40E32"/>
    <w:rsid w:val="00D41C78"/>
    <w:rsid w:val="00D42C40"/>
    <w:rsid w:val="00D42C72"/>
    <w:rsid w:val="00D43746"/>
    <w:rsid w:val="00D4484A"/>
    <w:rsid w:val="00D4488A"/>
    <w:rsid w:val="00D4535E"/>
    <w:rsid w:val="00D45E6B"/>
    <w:rsid w:val="00D46AB4"/>
    <w:rsid w:val="00D46F37"/>
    <w:rsid w:val="00D503DF"/>
    <w:rsid w:val="00D50A09"/>
    <w:rsid w:val="00D519BB"/>
    <w:rsid w:val="00D524C8"/>
    <w:rsid w:val="00D52D3A"/>
    <w:rsid w:val="00D54976"/>
    <w:rsid w:val="00D557E8"/>
    <w:rsid w:val="00D55D47"/>
    <w:rsid w:val="00D56DB9"/>
    <w:rsid w:val="00D604C4"/>
    <w:rsid w:val="00D61661"/>
    <w:rsid w:val="00D620BC"/>
    <w:rsid w:val="00D62916"/>
    <w:rsid w:val="00D639AE"/>
    <w:rsid w:val="00D63D0F"/>
    <w:rsid w:val="00D64A31"/>
    <w:rsid w:val="00D65892"/>
    <w:rsid w:val="00D65C04"/>
    <w:rsid w:val="00D66731"/>
    <w:rsid w:val="00D66A11"/>
    <w:rsid w:val="00D66F49"/>
    <w:rsid w:val="00D67670"/>
    <w:rsid w:val="00D702FB"/>
    <w:rsid w:val="00D71907"/>
    <w:rsid w:val="00D71A09"/>
    <w:rsid w:val="00D72109"/>
    <w:rsid w:val="00D74A55"/>
    <w:rsid w:val="00D74D92"/>
    <w:rsid w:val="00D751D7"/>
    <w:rsid w:val="00D75886"/>
    <w:rsid w:val="00D76111"/>
    <w:rsid w:val="00D76CB7"/>
    <w:rsid w:val="00D80748"/>
    <w:rsid w:val="00D81757"/>
    <w:rsid w:val="00D81B13"/>
    <w:rsid w:val="00D83517"/>
    <w:rsid w:val="00D83E9D"/>
    <w:rsid w:val="00D84CFA"/>
    <w:rsid w:val="00D867D0"/>
    <w:rsid w:val="00D86A9E"/>
    <w:rsid w:val="00D87209"/>
    <w:rsid w:val="00D87D71"/>
    <w:rsid w:val="00D905A6"/>
    <w:rsid w:val="00D91DB2"/>
    <w:rsid w:val="00D9291A"/>
    <w:rsid w:val="00D92A2F"/>
    <w:rsid w:val="00D9307B"/>
    <w:rsid w:val="00D93834"/>
    <w:rsid w:val="00D93991"/>
    <w:rsid w:val="00D96260"/>
    <w:rsid w:val="00D963D6"/>
    <w:rsid w:val="00D9644D"/>
    <w:rsid w:val="00D965AD"/>
    <w:rsid w:val="00D96AC4"/>
    <w:rsid w:val="00D97520"/>
    <w:rsid w:val="00DA035D"/>
    <w:rsid w:val="00DA0EDE"/>
    <w:rsid w:val="00DA1D71"/>
    <w:rsid w:val="00DA200F"/>
    <w:rsid w:val="00DA27DB"/>
    <w:rsid w:val="00DA2BA1"/>
    <w:rsid w:val="00DA3F26"/>
    <w:rsid w:val="00DA5E76"/>
    <w:rsid w:val="00DA5E77"/>
    <w:rsid w:val="00DA6236"/>
    <w:rsid w:val="00DA69EF"/>
    <w:rsid w:val="00DA792E"/>
    <w:rsid w:val="00DA7E8C"/>
    <w:rsid w:val="00DB01E2"/>
    <w:rsid w:val="00DB0571"/>
    <w:rsid w:val="00DB174E"/>
    <w:rsid w:val="00DB1849"/>
    <w:rsid w:val="00DB260D"/>
    <w:rsid w:val="00DB3CC4"/>
    <w:rsid w:val="00DB43B5"/>
    <w:rsid w:val="00DB46B4"/>
    <w:rsid w:val="00DB485A"/>
    <w:rsid w:val="00DB4E12"/>
    <w:rsid w:val="00DB4FC1"/>
    <w:rsid w:val="00DB54A4"/>
    <w:rsid w:val="00DB59DA"/>
    <w:rsid w:val="00DB5B74"/>
    <w:rsid w:val="00DB73E3"/>
    <w:rsid w:val="00DB7F3E"/>
    <w:rsid w:val="00DC0529"/>
    <w:rsid w:val="00DC1356"/>
    <w:rsid w:val="00DC2A21"/>
    <w:rsid w:val="00DC2CE9"/>
    <w:rsid w:val="00DC337B"/>
    <w:rsid w:val="00DC341D"/>
    <w:rsid w:val="00DC3482"/>
    <w:rsid w:val="00DC353F"/>
    <w:rsid w:val="00DC355A"/>
    <w:rsid w:val="00DC4115"/>
    <w:rsid w:val="00DC468F"/>
    <w:rsid w:val="00DC7966"/>
    <w:rsid w:val="00DD09E8"/>
    <w:rsid w:val="00DD1107"/>
    <w:rsid w:val="00DD122C"/>
    <w:rsid w:val="00DD1439"/>
    <w:rsid w:val="00DD1EC5"/>
    <w:rsid w:val="00DD1ED7"/>
    <w:rsid w:val="00DD24FD"/>
    <w:rsid w:val="00DD4957"/>
    <w:rsid w:val="00DD4E40"/>
    <w:rsid w:val="00DD5D61"/>
    <w:rsid w:val="00DD5DE4"/>
    <w:rsid w:val="00DD63AA"/>
    <w:rsid w:val="00DD6DFC"/>
    <w:rsid w:val="00DD7948"/>
    <w:rsid w:val="00DD7C3F"/>
    <w:rsid w:val="00DE05A5"/>
    <w:rsid w:val="00DE1120"/>
    <w:rsid w:val="00DE18D7"/>
    <w:rsid w:val="00DE22B8"/>
    <w:rsid w:val="00DE3150"/>
    <w:rsid w:val="00DE4878"/>
    <w:rsid w:val="00DE4C1C"/>
    <w:rsid w:val="00DE4C83"/>
    <w:rsid w:val="00DE518C"/>
    <w:rsid w:val="00DE5C39"/>
    <w:rsid w:val="00DE6061"/>
    <w:rsid w:val="00DE622E"/>
    <w:rsid w:val="00DE6979"/>
    <w:rsid w:val="00DE7B22"/>
    <w:rsid w:val="00DE7B6D"/>
    <w:rsid w:val="00DE7DC9"/>
    <w:rsid w:val="00DF0EDF"/>
    <w:rsid w:val="00DF208E"/>
    <w:rsid w:val="00DF23D3"/>
    <w:rsid w:val="00DF2C74"/>
    <w:rsid w:val="00DF2D48"/>
    <w:rsid w:val="00DF303B"/>
    <w:rsid w:val="00DF5508"/>
    <w:rsid w:val="00DF7055"/>
    <w:rsid w:val="00E00115"/>
    <w:rsid w:val="00E00358"/>
    <w:rsid w:val="00E00A4E"/>
    <w:rsid w:val="00E00BCB"/>
    <w:rsid w:val="00E01571"/>
    <w:rsid w:val="00E01589"/>
    <w:rsid w:val="00E01FD0"/>
    <w:rsid w:val="00E03162"/>
    <w:rsid w:val="00E0351E"/>
    <w:rsid w:val="00E044A4"/>
    <w:rsid w:val="00E046AA"/>
    <w:rsid w:val="00E0541F"/>
    <w:rsid w:val="00E05A51"/>
    <w:rsid w:val="00E05F2B"/>
    <w:rsid w:val="00E062D2"/>
    <w:rsid w:val="00E0695E"/>
    <w:rsid w:val="00E06D57"/>
    <w:rsid w:val="00E073E6"/>
    <w:rsid w:val="00E07E8D"/>
    <w:rsid w:val="00E106AC"/>
    <w:rsid w:val="00E10A4D"/>
    <w:rsid w:val="00E11801"/>
    <w:rsid w:val="00E1295B"/>
    <w:rsid w:val="00E12BB2"/>
    <w:rsid w:val="00E13186"/>
    <w:rsid w:val="00E13B80"/>
    <w:rsid w:val="00E13F49"/>
    <w:rsid w:val="00E13F4B"/>
    <w:rsid w:val="00E14113"/>
    <w:rsid w:val="00E144F8"/>
    <w:rsid w:val="00E14C98"/>
    <w:rsid w:val="00E157D4"/>
    <w:rsid w:val="00E15B5B"/>
    <w:rsid w:val="00E162F7"/>
    <w:rsid w:val="00E167DC"/>
    <w:rsid w:val="00E1778B"/>
    <w:rsid w:val="00E20819"/>
    <w:rsid w:val="00E21067"/>
    <w:rsid w:val="00E214A0"/>
    <w:rsid w:val="00E216C8"/>
    <w:rsid w:val="00E2245C"/>
    <w:rsid w:val="00E22930"/>
    <w:rsid w:val="00E24D05"/>
    <w:rsid w:val="00E2598D"/>
    <w:rsid w:val="00E25E32"/>
    <w:rsid w:val="00E25F13"/>
    <w:rsid w:val="00E26D4A"/>
    <w:rsid w:val="00E27380"/>
    <w:rsid w:val="00E27851"/>
    <w:rsid w:val="00E3388C"/>
    <w:rsid w:val="00E34133"/>
    <w:rsid w:val="00E34E08"/>
    <w:rsid w:val="00E35295"/>
    <w:rsid w:val="00E36149"/>
    <w:rsid w:val="00E373D3"/>
    <w:rsid w:val="00E3774A"/>
    <w:rsid w:val="00E379B3"/>
    <w:rsid w:val="00E4243A"/>
    <w:rsid w:val="00E427CC"/>
    <w:rsid w:val="00E42E71"/>
    <w:rsid w:val="00E4392D"/>
    <w:rsid w:val="00E43DFE"/>
    <w:rsid w:val="00E44AA4"/>
    <w:rsid w:val="00E46320"/>
    <w:rsid w:val="00E46AE0"/>
    <w:rsid w:val="00E46F75"/>
    <w:rsid w:val="00E47C03"/>
    <w:rsid w:val="00E47D2E"/>
    <w:rsid w:val="00E50374"/>
    <w:rsid w:val="00E5207E"/>
    <w:rsid w:val="00E52840"/>
    <w:rsid w:val="00E52E1B"/>
    <w:rsid w:val="00E531D2"/>
    <w:rsid w:val="00E53989"/>
    <w:rsid w:val="00E540FE"/>
    <w:rsid w:val="00E54264"/>
    <w:rsid w:val="00E54C2B"/>
    <w:rsid w:val="00E54DD4"/>
    <w:rsid w:val="00E54F8C"/>
    <w:rsid w:val="00E55260"/>
    <w:rsid w:val="00E55674"/>
    <w:rsid w:val="00E5579E"/>
    <w:rsid w:val="00E568BC"/>
    <w:rsid w:val="00E56991"/>
    <w:rsid w:val="00E56BB7"/>
    <w:rsid w:val="00E572E4"/>
    <w:rsid w:val="00E60208"/>
    <w:rsid w:val="00E604AE"/>
    <w:rsid w:val="00E604ED"/>
    <w:rsid w:val="00E60CD3"/>
    <w:rsid w:val="00E61A4C"/>
    <w:rsid w:val="00E61ACB"/>
    <w:rsid w:val="00E62BEA"/>
    <w:rsid w:val="00E6326D"/>
    <w:rsid w:val="00E63419"/>
    <w:rsid w:val="00E63A04"/>
    <w:rsid w:val="00E6409C"/>
    <w:rsid w:val="00E64605"/>
    <w:rsid w:val="00E64988"/>
    <w:rsid w:val="00E65E36"/>
    <w:rsid w:val="00E66E57"/>
    <w:rsid w:val="00E67512"/>
    <w:rsid w:val="00E67978"/>
    <w:rsid w:val="00E67E2E"/>
    <w:rsid w:val="00E70233"/>
    <w:rsid w:val="00E70237"/>
    <w:rsid w:val="00E7066D"/>
    <w:rsid w:val="00E70A6F"/>
    <w:rsid w:val="00E70AE3"/>
    <w:rsid w:val="00E713AA"/>
    <w:rsid w:val="00E71871"/>
    <w:rsid w:val="00E7204D"/>
    <w:rsid w:val="00E720B8"/>
    <w:rsid w:val="00E72D2D"/>
    <w:rsid w:val="00E73065"/>
    <w:rsid w:val="00E73422"/>
    <w:rsid w:val="00E7380F"/>
    <w:rsid w:val="00E73E2D"/>
    <w:rsid w:val="00E744A3"/>
    <w:rsid w:val="00E74903"/>
    <w:rsid w:val="00E755AE"/>
    <w:rsid w:val="00E75B7B"/>
    <w:rsid w:val="00E7672D"/>
    <w:rsid w:val="00E7716B"/>
    <w:rsid w:val="00E771CB"/>
    <w:rsid w:val="00E77E62"/>
    <w:rsid w:val="00E824A3"/>
    <w:rsid w:val="00E826B9"/>
    <w:rsid w:val="00E8314E"/>
    <w:rsid w:val="00E842BA"/>
    <w:rsid w:val="00E842FE"/>
    <w:rsid w:val="00E848C9"/>
    <w:rsid w:val="00E84913"/>
    <w:rsid w:val="00E84EC8"/>
    <w:rsid w:val="00E85ADF"/>
    <w:rsid w:val="00E86BB0"/>
    <w:rsid w:val="00E86BDD"/>
    <w:rsid w:val="00E87D44"/>
    <w:rsid w:val="00E91798"/>
    <w:rsid w:val="00E91A14"/>
    <w:rsid w:val="00E91C04"/>
    <w:rsid w:val="00E93D94"/>
    <w:rsid w:val="00E93FA1"/>
    <w:rsid w:val="00E94786"/>
    <w:rsid w:val="00E94BF3"/>
    <w:rsid w:val="00E9545A"/>
    <w:rsid w:val="00E95AE4"/>
    <w:rsid w:val="00E960EE"/>
    <w:rsid w:val="00E97149"/>
    <w:rsid w:val="00EA03CD"/>
    <w:rsid w:val="00EA03F4"/>
    <w:rsid w:val="00EA068F"/>
    <w:rsid w:val="00EA0F12"/>
    <w:rsid w:val="00EA1EBF"/>
    <w:rsid w:val="00EA23C5"/>
    <w:rsid w:val="00EA2672"/>
    <w:rsid w:val="00EA2FD0"/>
    <w:rsid w:val="00EA3B3D"/>
    <w:rsid w:val="00EA3E14"/>
    <w:rsid w:val="00EA44FF"/>
    <w:rsid w:val="00EA53B2"/>
    <w:rsid w:val="00EA5AFD"/>
    <w:rsid w:val="00EA5C1D"/>
    <w:rsid w:val="00EA6691"/>
    <w:rsid w:val="00EA759D"/>
    <w:rsid w:val="00EA7C72"/>
    <w:rsid w:val="00EA7DA7"/>
    <w:rsid w:val="00EB00F4"/>
    <w:rsid w:val="00EB0892"/>
    <w:rsid w:val="00EB0CAE"/>
    <w:rsid w:val="00EB1B63"/>
    <w:rsid w:val="00EB1C15"/>
    <w:rsid w:val="00EB3584"/>
    <w:rsid w:val="00EB483D"/>
    <w:rsid w:val="00EB49FC"/>
    <w:rsid w:val="00EB4A96"/>
    <w:rsid w:val="00EB54C3"/>
    <w:rsid w:val="00EB557B"/>
    <w:rsid w:val="00EB6AC0"/>
    <w:rsid w:val="00EB7211"/>
    <w:rsid w:val="00EB7B6B"/>
    <w:rsid w:val="00EC08F6"/>
    <w:rsid w:val="00EC4A56"/>
    <w:rsid w:val="00EC5775"/>
    <w:rsid w:val="00EC61DF"/>
    <w:rsid w:val="00EC7129"/>
    <w:rsid w:val="00EC7719"/>
    <w:rsid w:val="00EC7FF0"/>
    <w:rsid w:val="00ED12D6"/>
    <w:rsid w:val="00ED1352"/>
    <w:rsid w:val="00ED13B0"/>
    <w:rsid w:val="00ED1733"/>
    <w:rsid w:val="00ED1796"/>
    <w:rsid w:val="00ED212F"/>
    <w:rsid w:val="00ED246D"/>
    <w:rsid w:val="00ED2EB1"/>
    <w:rsid w:val="00ED39A4"/>
    <w:rsid w:val="00ED5852"/>
    <w:rsid w:val="00ED5A3D"/>
    <w:rsid w:val="00ED5BA2"/>
    <w:rsid w:val="00ED5D15"/>
    <w:rsid w:val="00ED6CAD"/>
    <w:rsid w:val="00EE1B86"/>
    <w:rsid w:val="00EE2362"/>
    <w:rsid w:val="00EE2D2C"/>
    <w:rsid w:val="00EE30F2"/>
    <w:rsid w:val="00EE313D"/>
    <w:rsid w:val="00EE3B5F"/>
    <w:rsid w:val="00EE5084"/>
    <w:rsid w:val="00EE5E18"/>
    <w:rsid w:val="00EE5E44"/>
    <w:rsid w:val="00EE6453"/>
    <w:rsid w:val="00EE6AF9"/>
    <w:rsid w:val="00EE6B8D"/>
    <w:rsid w:val="00EE73FD"/>
    <w:rsid w:val="00EE7946"/>
    <w:rsid w:val="00EF1B28"/>
    <w:rsid w:val="00EF2E6B"/>
    <w:rsid w:val="00EF4080"/>
    <w:rsid w:val="00EF4839"/>
    <w:rsid w:val="00EF4AB8"/>
    <w:rsid w:val="00EF60A2"/>
    <w:rsid w:val="00EF6C00"/>
    <w:rsid w:val="00EF6D60"/>
    <w:rsid w:val="00F002E7"/>
    <w:rsid w:val="00F00C7D"/>
    <w:rsid w:val="00F00FFA"/>
    <w:rsid w:val="00F0237C"/>
    <w:rsid w:val="00F03A81"/>
    <w:rsid w:val="00F0597C"/>
    <w:rsid w:val="00F0598E"/>
    <w:rsid w:val="00F0627F"/>
    <w:rsid w:val="00F064DF"/>
    <w:rsid w:val="00F06D77"/>
    <w:rsid w:val="00F07C1E"/>
    <w:rsid w:val="00F10997"/>
    <w:rsid w:val="00F11C1B"/>
    <w:rsid w:val="00F12D8E"/>
    <w:rsid w:val="00F169F9"/>
    <w:rsid w:val="00F178B8"/>
    <w:rsid w:val="00F17F11"/>
    <w:rsid w:val="00F20674"/>
    <w:rsid w:val="00F210D7"/>
    <w:rsid w:val="00F22CF3"/>
    <w:rsid w:val="00F2363F"/>
    <w:rsid w:val="00F2387A"/>
    <w:rsid w:val="00F241E6"/>
    <w:rsid w:val="00F243D4"/>
    <w:rsid w:val="00F243FB"/>
    <w:rsid w:val="00F2516C"/>
    <w:rsid w:val="00F260DB"/>
    <w:rsid w:val="00F261C6"/>
    <w:rsid w:val="00F26F70"/>
    <w:rsid w:val="00F27471"/>
    <w:rsid w:val="00F303C7"/>
    <w:rsid w:val="00F32817"/>
    <w:rsid w:val="00F3281B"/>
    <w:rsid w:val="00F329A0"/>
    <w:rsid w:val="00F339C3"/>
    <w:rsid w:val="00F357BF"/>
    <w:rsid w:val="00F35CBC"/>
    <w:rsid w:val="00F35CF5"/>
    <w:rsid w:val="00F35DF0"/>
    <w:rsid w:val="00F36245"/>
    <w:rsid w:val="00F4011A"/>
    <w:rsid w:val="00F40CCA"/>
    <w:rsid w:val="00F41800"/>
    <w:rsid w:val="00F41B7B"/>
    <w:rsid w:val="00F41BD5"/>
    <w:rsid w:val="00F428FC"/>
    <w:rsid w:val="00F43CE9"/>
    <w:rsid w:val="00F44F76"/>
    <w:rsid w:val="00F45460"/>
    <w:rsid w:val="00F45C65"/>
    <w:rsid w:val="00F45EA4"/>
    <w:rsid w:val="00F46E1A"/>
    <w:rsid w:val="00F4714E"/>
    <w:rsid w:val="00F4786B"/>
    <w:rsid w:val="00F47CE0"/>
    <w:rsid w:val="00F511F5"/>
    <w:rsid w:val="00F5178A"/>
    <w:rsid w:val="00F51DF2"/>
    <w:rsid w:val="00F51F03"/>
    <w:rsid w:val="00F52809"/>
    <w:rsid w:val="00F536E5"/>
    <w:rsid w:val="00F53DAD"/>
    <w:rsid w:val="00F54416"/>
    <w:rsid w:val="00F56965"/>
    <w:rsid w:val="00F56AC7"/>
    <w:rsid w:val="00F57DDF"/>
    <w:rsid w:val="00F57F53"/>
    <w:rsid w:val="00F601FE"/>
    <w:rsid w:val="00F60DD8"/>
    <w:rsid w:val="00F612C4"/>
    <w:rsid w:val="00F61B2A"/>
    <w:rsid w:val="00F6329B"/>
    <w:rsid w:val="00F64F13"/>
    <w:rsid w:val="00F66217"/>
    <w:rsid w:val="00F66C8E"/>
    <w:rsid w:val="00F66E59"/>
    <w:rsid w:val="00F6705F"/>
    <w:rsid w:val="00F6719B"/>
    <w:rsid w:val="00F674B5"/>
    <w:rsid w:val="00F70430"/>
    <w:rsid w:val="00F705CB"/>
    <w:rsid w:val="00F7183D"/>
    <w:rsid w:val="00F71849"/>
    <w:rsid w:val="00F72044"/>
    <w:rsid w:val="00F732EA"/>
    <w:rsid w:val="00F73692"/>
    <w:rsid w:val="00F73965"/>
    <w:rsid w:val="00F76A58"/>
    <w:rsid w:val="00F777F0"/>
    <w:rsid w:val="00F8128E"/>
    <w:rsid w:val="00F8151D"/>
    <w:rsid w:val="00F8162D"/>
    <w:rsid w:val="00F81EE5"/>
    <w:rsid w:val="00F82137"/>
    <w:rsid w:val="00F82A8C"/>
    <w:rsid w:val="00F83497"/>
    <w:rsid w:val="00F839D6"/>
    <w:rsid w:val="00F84318"/>
    <w:rsid w:val="00F85AB0"/>
    <w:rsid w:val="00F86528"/>
    <w:rsid w:val="00F867C3"/>
    <w:rsid w:val="00F86CAF"/>
    <w:rsid w:val="00F86F2E"/>
    <w:rsid w:val="00F87F5B"/>
    <w:rsid w:val="00F90D6F"/>
    <w:rsid w:val="00F90F19"/>
    <w:rsid w:val="00F913AD"/>
    <w:rsid w:val="00F923D1"/>
    <w:rsid w:val="00F92ED8"/>
    <w:rsid w:val="00F9379D"/>
    <w:rsid w:val="00F938A9"/>
    <w:rsid w:val="00F93BF9"/>
    <w:rsid w:val="00F93C80"/>
    <w:rsid w:val="00F950AF"/>
    <w:rsid w:val="00F95E3B"/>
    <w:rsid w:val="00F96683"/>
    <w:rsid w:val="00F97E44"/>
    <w:rsid w:val="00F97E70"/>
    <w:rsid w:val="00FA0531"/>
    <w:rsid w:val="00FA05CA"/>
    <w:rsid w:val="00FA152F"/>
    <w:rsid w:val="00FA15AE"/>
    <w:rsid w:val="00FA1FB3"/>
    <w:rsid w:val="00FA4372"/>
    <w:rsid w:val="00FA4583"/>
    <w:rsid w:val="00FA4D92"/>
    <w:rsid w:val="00FA5B4B"/>
    <w:rsid w:val="00FA6431"/>
    <w:rsid w:val="00FA69CB"/>
    <w:rsid w:val="00FA75BB"/>
    <w:rsid w:val="00FB01C4"/>
    <w:rsid w:val="00FB0B91"/>
    <w:rsid w:val="00FB21F9"/>
    <w:rsid w:val="00FB23E0"/>
    <w:rsid w:val="00FB48FA"/>
    <w:rsid w:val="00FB4A3E"/>
    <w:rsid w:val="00FB5124"/>
    <w:rsid w:val="00FB5600"/>
    <w:rsid w:val="00FB5C43"/>
    <w:rsid w:val="00FB5F95"/>
    <w:rsid w:val="00FB5FF0"/>
    <w:rsid w:val="00FB629D"/>
    <w:rsid w:val="00FB6C18"/>
    <w:rsid w:val="00FB7240"/>
    <w:rsid w:val="00FB7255"/>
    <w:rsid w:val="00FB7297"/>
    <w:rsid w:val="00FB7446"/>
    <w:rsid w:val="00FC1652"/>
    <w:rsid w:val="00FC22F2"/>
    <w:rsid w:val="00FC2417"/>
    <w:rsid w:val="00FC3017"/>
    <w:rsid w:val="00FC3F25"/>
    <w:rsid w:val="00FC42CA"/>
    <w:rsid w:val="00FC44DE"/>
    <w:rsid w:val="00FC6734"/>
    <w:rsid w:val="00FC6DE1"/>
    <w:rsid w:val="00FC7A69"/>
    <w:rsid w:val="00FD1D6E"/>
    <w:rsid w:val="00FD1F1E"/>
    <w:rsid w:val="00FD2090"/>
    <w:rsid w:val="00FD2566"/>
    <w:rsid w:val="00FD2870"/>
    <w:rsid w:val="00FD3416"/>
    <w:rsid w:val="00FD39D8"/>
    <w:rsid w:val="00FD3D44"/>
    <w:rsid w:val="00FD3D73"/>
    <w:rsid w:val="00FD44DD"/>
    <w:rsid w:val="00FD48D5"/>
    <w:rsid w:val="00FD540D"/>
    <w:rsid w:val="00FD59F6"/>
    <w:rsid w:val="00FD629C"/>
    <w:rsid w:val="00FD642D"/>
    <w:rsid w:val="00FD6C2E"/>
    <w:rsid w:val="00FD7023"/>
    <w:rsid w:val="00FE0459"/>
    <w:rsid w:val="00FE0EDE"/>
    <w:rsid w:val="00FE212D"/>
    <w:rsid w:val="00FE2CF3"/>
    <w:rsid w:val="00FE315A"/>
    <w:rsid w:val="00FE39B6"/>
    <w:rsid w:val="00FE3F40"/>
    <w:rsid w:val="00FE3F4E"/>
    <w:rsid w:val="00FE465E"/>
    <w:rsid w:val="00FE4978"/>
    <w:rsid w:val="00FE4E4C"/>
    <w:rsid w:val="00FE5AF1"/>
    <w:rsid w:val="00FE5D3E"/>
    <w:rsid w:val="00FE6BAA"/>
    <w:rsid w:val="00FF05C4"/>
    <w:rsid w:val="00FF0A0F"/>
    <w:rsid w:val="00FF1D04"/>
    <w:rsid w:val="00FF1EB7"/>
    <w:rsid w:val="00FF20A5"/>
    <w:rsid w:val="00FF24D7"/>
    <w:rsid w:val="00FF2C33"/>
    <w:rsid w:val="00FF37AB"/>
    <w:rsid w:val="00FF4899"/>
    <w:rsid w:val="00FF4BB5"/>
    <w:rsid w:val="00FF5956"/>
    <w:rsid w:val="00FF5CBD"/>
    <w:rsid w:val="00FF612A"/>
    <w:rsid w:val="00FF704A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0D8D964-46F3-4ACC-A0E4-C6A7B1F5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2A12"/>
  </w:style>
  <w:style w:type="paragraph" w:styleId="Titolo2">
    <w:name w:val="heading 2"/>
    <w:basedOn w:val="Normale"/>
    <w:link w:val="Titolo2Carattere"/>
    <w:uiPriority w:val="9"/>
    <w:qFormat/>
    <w:rsid w:val="00926D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B1E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768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95AA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5AA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B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e"/>
    <w:rsid w:val="00427C79"/>
    <w:pPr>
      <w:spacing w:after="120"/>
      <w:ind w:left="720"/>
    </w:pPr>
    <w:rPr>
      <w:rFonts w:ascii="Verdana" w:hAnsi="Verdana" w:cs="Verdana"/>
      <w:color w:val="000000"/>
      <w:lang w:eastAsia="en-US"/>
    </w:rPr>
  </w:style>
  <w:style w:type="paragraph" w:customStyle="1" w:styleId="Corpodeltesto1">
    <w:name w:val="Corpo del testo1"/>
    <w:basedOn w:val="Normale"/>
    <w:rsid w:val="00645080"/>
    <w:pPr>
      <w:spacing w:after="120"/>
    </w:pPr>
  </w:style>
  <w:style w:type="paragraph" w:customStyle="1" w:styleId="StileCalibri10ptGiustificatoDopo6pt">
    <w:name w:val="Stile Calibri 10 pt Giustificato Dopo:  6 pt"/>
    <w:basedOn w:val="Normale"/>
    <w:rsid w:val="00097E9A"/>
    <w:pPr>
      <w:spacing w:after="120"/>
      <w:jc w:val="both"/>
    </w:pPr>
  </w:style>
  <w:style w:type="character" w:customStyle="1" w:styleId="PidipaginaCarattere">
    <w:name w:val="Piè di pagina Carattere"/>
    <w:link w:val="Pidipagina"/>
    <w:uiPriority w:val="99"/>
    <w:rsid w:val="00CA72A4"/>
    <w:rPr>
      <w:sz w:val="24"/>
      <w:szCs w:val="24"/>
    </w:rPr>
  </w:style>
  <w:style w:type="paragraph" w:styleId="Testocommento">
    <w:name w:val="annotation text"/>
    <w:basedOn w:val="Normale"/>
    <w:link w:val="TestocommentoCarattere"/>
    <w:rsid w:val="000B0C0E"/>
    <w:pPr>
      <w:spacing w:after="120"/>
    </w:pPr>
  </w:style>
  <w:style w:type="character" w:customStyle="1" w:styleId="TestocommentoCarattere">
    <w:name w:val="Testo commento Carattere"/>
    <w:link w:val="Testocommento"/>
    <w:rsid w:val="000B0C0E"/>
    <w:rPr>
      <w:rFonts w:ascii="Calibri" w:hAnsi="Calibri"/>
    </w:rPr>
  </w:style>
  <w:style w:type="character" w:styleId="Rimandocommento">
    <w:name w:val="annotation reference"/>
    <w:rsid w:val="005B7B5F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rsid w:val="005B7B5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5B7B5F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8C28AB"/>
    <w:pPr>
      <w:spacing w:after="0"/>
    </w:pPr>
    <w:rPr>
      <w:b/>
      <w:bCs/>
    </w:rPr>
  </w:style>
  <w:style w:type="character" w:customStyle="1" w:styleId="SoggettocommentoCarattere">
    <w:name w:val="Soggetto commento Carattere"/>
    <w:link w:val="Soggettocommento"/>
    <w:rsid w:val="008C28AB"/>
    <w:rPr>
      <w:rFonts w:ascii="Calibri" w:hAnsi="Calibri"/>
      <w:b/>
      <w:bCs/>
    </w:rPr>
  </w:style>
  <w:style w:type="paragraph" w:styleId="Rientrocorpodeltesto2">
    <w:name w:val="Body Text Indent 2"/>
    <w:basedOn w:val="Normale"/>
    <w:link w:val="Rientrocorpodeltesto2Carattere"/>
    <w:rsid w:val="001C5CF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1C5CF5"/>
    <w:rPr>
      <w:rFonts w:ascii="Calibri" w:hAnsi="Calibri"/>
      <w:szCs w:val="24"/>
    </w:rPr>
  </w:style>
  <w:style w:type="paragraph" w:styleId="Corpodeltesto3">
    <w:name w:val="Body Text 3"/>
    <w:basedOn w:val="Normale"/>
    <w:rsid w:val="00B9766B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B9766B"/>
    <w:pPr>
      <w:ind w:left="170" w:hanging="170"/>
    </w:pPr>
    <w:rPr>
      <w:rFonts w:ascii="Arial Unicode MS" w:eastAsia="Arial Unicode MS" w:hAnsi="Arial Unicode MS"/>
      <w:sz w:val="16"/>
      <w:lang w:val="cs-CZ" w:eastAsia="cs-CZ"/>
    </w:rPr>
  </w:style>
  <w:style w:type="paragraph" w:customStyle="1" w:styleId="StileCorpodeltesto3LatinoCalibrinonlatinoCalibri">
    <w:name w:val="Stile Corpo del testo 3 + (Latino) Calibri (non latino) Calibri (..."/>
    <w:basedOn w:val="Corpodeltesto3"/>
    <w:rsid w:val="00B9766B"/>
    <w:pPr>
      <w:jc w:val="both"/>
    </w:pPr>
    <w:rPr>
      <w:rFonts w:cs="Calibri"/>
      <w:bCs/>
      <w:sz w:val="20"/>
      <w:szCs w:val="20"/>
    </w:rPr>
  </w:style>
  <w:style w:type="paragraph" w:customStyle="1" w:styleId="StileCorpoLatinoCalibriasiaticoTimesNewRomannonla">
    <w:name w:val="Stile Corpo + (Latino) Calibri (asiatico) Times New Roman (non la..."/>
    <w:basedOn w:val="Normale"/>
    <w:rsid w:val="00B9766B"/>
    <w:pPr>
      <w:spacing w:after="120"/>
      <w:jc w:val="both"/>
    </w:pPr>
    <w:rPr>
      <w:rFonts w:cs="Calibri"/>
    </w:rPr>
  </w:style>
  <w:style w:type="character" w:styleId="Rimandonotaapidipagina">
    <w:name w:val="footnote reference"/>
    <w:uiPriority w:val="99"/>
    <w:rsid w:val="00B9766B"/>
    <w:rPr>
      <w:vertAlign w:val="superscript"/>
    </w:rPr>
  </w:style>
  <w:style w:type="paragraph" w:customStyle="1" w:styleId="Elencoacolori-Colore11">
    <w:name w:val="Elenco a colori - Colore 11"/>
    <w:basedOn w:val="Normale"/>
    <w:qFormat/>
    <w:rsid w:val="00B9766B"/>
    <w:pPr>
      <w:spacing w:after="120"/>
      <w:ind w:left="708"/>
    </w:pPr>
  </w:style>
  <w:style w:type="character" w:customStyle="1" w:styleId="TestonotaapidipaginaCarattere">
    <w:name w:val="Testo nota a piè di pagina Carattere"/>
    <w:link w:val="Testonotaapidipagina"/>
    <w:uiPriority w:val="99"/>
    <w:locked/>
    <w:rsid w:val="00B9766B"/>
    <w:rPr>
      <w:rFonts w:ascii="Arial Unicode MS" w:eastAsia="Arial Unicode MS" w:hAnsi="Arial Unicode MS"/>
      <w:sz w:val="16"/>
      <w:lang w:val="cs-CZ" w:eastAsia="cs-CZ" w:bidi="ar-SA"/>
    </w:rPr>
  </w:style>
  <w:style w:type="paragraph" w:customStyle="1" w:styleId="Modulovuoto">
    <w:name w:val="Modulo vuoto"/>
    <w:rsid w:val="001E33DA"/>
    <w:rPr>
      <w:rFonts w:ascii="Helvetica" w:eastAsia="ヒラギノ角ゴ Pro W3" w:hAnsi="Helvetica"/>
      <w:color w:val="000000"/>
      <w:sz w:val="24"/>
    </w:rPr>
  </w:style>
  <w:style w:type="paragraph" w:customStyle="1" w:styleId="StileDopo6pt">
    <w:name w:val="Stile Dopo:  6 pt"/>
    <w:basedOn w:val="Normale"/>
    <w:rsid w:val="006D6F93"/>
    <w:pPr>
      <w:spacing w:after="120"/>
    </w:pPr>
  </w:style>
  <w:style w:type="paragraph" w:customStyle="1" w:styleId="Stileprima6ptDopo6pt">
    <w:name w:val="Stile prima 6 pt Dopo:  6 pt"/>
    <w:basedOn w:val="Normale"/>
    <w:rsid w:val="006D6F93"/>
    <w:pPr>
      <w:spacing w:before="120" w:after="120"/>
    </w:pPr>
  </w:style>
  <w:style w:type="paragraph" w:customStyle="1" w:styleId="Grigliachiara-Colore31">
    <w:name w:val="Griglia chiara - Colore 31"/>
    <w:basedOn w:val="Normale"/>
    <w:qFormat/>
    <w:rsid w:val="006D6F93"/>
    <w:pPr>
      <w:ind w:left="708"/>
    </w:pPr>
  </w:style>
  <w:style w:type="character" w:styleId="Collegamentoipertestuale">
    <w:name w:val="Hyperlink"/>
    <w:uiPriority w:val="99"/>
    <w:rsid w:val="006D6F93"/>
    <w:rPr>
      <w:color w:val="0000FF"/>
      <w:u w:val="single"/>
    </w:rPr>
  </w:style>
  <w:style w:type="character" w:customStyle="1" w:styleId="apple-converted-space">
    <w:name w:val="apple-converted-space"/>
    <w:rsid w:val="0051514C"/>
  </w:style>
  <w:style w:type="character" w:customStyle="1" w:styleId="StileasiaticoArialUnicodeMSnonlatinoArialUnicodeMS1">
    <w:name w:val="Stile (asiatico) Arial Unicode MS (non latino) Arial Unicode MS 1..."/>
    <w:rsid w:val="00DE22B8"/>
    <w:rPr>
      <w:rFonts w:ascii="Calibri" w:eastAsia="Arial Unicode MS" w:hAnsi="Calibri" w:cs="Arial Unicode MS"/>
      <w:sz w:val="22"/>
      <w:szCs w:val="22"/>
    </w:rPr>
  </w:style>
  <w:style w:type="character" w:customStyle="1" w:styleId="moz-txt-tag">
    <w:name w:val="moz-txt-tag"/>
    <w:rsid w:val="00067330"/>
  </w:style>
  <w:style w:type="paragraph" w:customStyle="1" w:styleId="Elencomedio2-Colore21">
    <w:name w:val="Elenco medio 2 - Colore 21"/>
    <w:hidden/>
    <w:uiPriority w:val="99"/>
    <w:semiHidden/>
    <w:rsid w:val="00B56EB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B3A42"/>
    <w:pPr>
      <w:ind w:left="720"/>
      <w:contextualSpacing/>
    </w:pPr>
  </w:style>
  <w:style w:type="paragraph" w:styleId="Revisione">
    <w:name w:val="Revision"/>
    <w:hidden/>
    <w:uiPriority w:val="71"/>
    <w:rsid w:val="00E85ADF"/>
    <w:rPr>
      <w:sz w:val="24"/>
      <w:szCs w:val="24"/>
    </w:rPr>
  </w:style>
  <w:style w:type="paragraph" w:customStyle="1" w:styleId="Default">
    <w:name w:val="Default"/>
    <w:rsid w:val="002D31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6D30"/>
    <w:rPr>
      <w:b/>
      <w:bCs/>
      <w:sz w:val="36"/>
      <w:szCs w:val="36"/>
    </w:rPr>
  </w:style>
  <w:style w:type="character" w:styleId="Enfasicorsivo">
    <w:name w:val="Emphasis"/>
    <w:basedOn w:val="Carpredefinitoparagrafo"/>
    <w:uiPriority w:val="20"/>
    <w:qFormat/>
    <w:rsid w:val="00926D30"/>
    <w:rPr>
      <w:i/>
      <w:iCs/>
    </w:rPr>
  </w:style>
  <w:style w:type="character" w:styleId="Enfasigrassetto">
    <w:name w:val="Strong"/>
    <w:basedOn w:val="Carpredefinitoparagrafo"/>
    <w:uiPriority w:val="22"/>
    <w:qFormat/>
    <w:rsid w:val="00134BED"/>
    <w:rPr>
      <w:b/>
      <w:bCs/>
    </w:rPr>
  </w:style>
  <w:style w:type="paragraph" w:styleId="NormaleWeb">
    <w:name w:val="Normal (Web)"/>
    <w:basedOn w:val="Normale"/>
    <w:uiPriority w:val="99"/>
    <w:unhideWhenUsed/>
    <w:rsid w:val="008551F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semiHidden/>
    <w:rsid w:val="00AB1E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Stile8">
    <w:name w:val="Stile8"/>
    <w:basedOn w:val="Tabellanormale"/>
    <w:uiPriority w:val="99"/>
    <w:rsid w:val="00A34650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NVURMGstileA">
    <w:name w:val="ANVUR MG stile A"/>
    <w:basedOn w:val="Normale"/>
    <w:next w:val="Normale"/>
    <w:qFormat/>
    <w:rsid w:val="003A59D6"/>
    <w:pPr>
      <w:spacing w:before="120" w:after="120"/>
    </w:pPr>
    <w:rPr>
      <w:rFonts w:cs="Arial"/>
      <w:b/>
    </w:rPr>
  </w:style>
  <w:style w:type="paragraph" w:customStyle="1" w:styleId="ANVURMGstileB">
    <w:name w:val="ANVUR MG stile B"/>
    <w:basedOn w:val="Normale"/>
    <w:qFormat/>
    <w:rsid w:val="003A59D6"/>
    <w:pPr>
      <w:spacing w:before="120" w:after="120"/>
    </w:pPr>
    <w:rPr>
      <w:rFonts w:cs="Arial"/>
      <w:lang w:eastAsia="en-US"/>
    </w:rPr>
  </w:style>
  <w:style w:type="paragraph" w:customStyle="1" w:styleId="ANVURMGstileC">
    <w:name w:val="ANVUR MG stile C"/>
    <w:basedOn w:val="ANVURMGstileA"/>
    <w:qFormat/>
    <w:rsid w:val="0038277A"/>
    <w:pPr>
      <w:spacing w:after="0"/>
    </w:pPr>
    <w:rPr>
      <w:i/>
    </w:rPr>
  </w:style>
  <w:style w:type="paragraph" w:customStyle="1" w:styleId="ANVURMGstileD">
    <w:name w:val="ANVUR MG stile D"/>
    <w:basedOn w:val="Normale"/>
    <w:qFormat/>
    <w:rsid w:val="009C15D7"/>
    <w:pPr>
      <w:spacing w:before="120" w:after="120"/>
    </w:pPr>
    <w:rPr>
      <w:rFonts w:cs="Calibri"/>
      <w:b/>
      <w:bCs/>
      <w:u w:val="single"/>
    </w:rPr>
  </w:style>
  <w:style w:type="numbering" w:customStyle="1" w:styleId="ANVURMGstileE">
    <w:name w:val="ANVUR MG stile E"/>
    <w:basedOn w:val="Nessunelenco"/>
    <w:uiPriority w:val="99"/>
    <w:rsid w:val="001D4B56"/>
    <w:pPr>
      <w:numPr>
        <w:numId w:val="2"/>
      </w:numPr>
    </w:pPr>
  </w:style>
  <w:style w:type="paragraph" w:customStyle="1" w:styleId="ANVURMGstileEelencopuntato">
    <w:name w:val="ANVUR MG stile E elenco puntato"/>
    <w:basedOn w:val="Paragrafoelenco"/>
    <w:qFormat/>
    <w:rsid w:val="0038277A"/>
    <w:pPr>
      <w:numPr>
        <w:numId w:val="1"/>
      </w:numPr>
      <w:spacing w:before="120"/>
      <w:contextualSpacing w:val="0"/>
    </w:pPr>
    <w:rPr>
      <w:rFonts w:cs="Calibri"/>
    </w:rPr>
  </w:style>
  <w:style w:type="paragraph" w:customStyle="1" w:styleId="ANVURMGstileFistruzioni">
    <w:name w:val="ANVUR MG stile F istruzioni"/>
    <w:basedOn w:val="Normale"/>
    <w:qFormat/>
    <w:rsid w:val="0038277A"/>
    <w:pPr>
      <w:spacing w:before="120"/>
    </w:pPr>
    <w:rPr>
      <w:rFonts w:cs="Calibri"/>
      <w:sz w:val="16"/>
      <w:szCs w:val="16"/>
    </w:rPr>
  </w:style>
  <w:style w:type="paragraph" w:customStyle="1" w:styleId="ANVURMGstileH">
    <w:name w:val="ANVUR MG stile H"/>
    <w:basedOn w:val="Normale"/>
    <w:qFormat/>
    <w:rsid w:val="00FC7A69"/>
    <w:pPr>
      <w:spacing w:line="360" w:lineRule="auto"/>
    </w:pPr>
    <w:rPr>
      <w:b/>
      <w:sz w:val="24"/>
      <w:szCs w:val="24"/>
    </w:rPr>
  </w:style>
  <w:style w:type="paragraph" w:customStyle="1" w:styleId="ANVURMGstileIvaloriABCD">
    <w:name w:val="ANVUR MG stile I valori ABCD"/>
    <w:basedOn w:val="ANVURMGstileA"/>
    <w:qFormat/>
    <w:rsid w:val="00BA73E4"/>
    <w:rPr>
      <w:sz w:val="40"/>
    </w:rPr>
  </w:style>
  <w:style w:type="character" w:customStyle="1" w:styleId="il">
    <w:name w:val="il"/>
    <w:basedOn w:val="Carpredefinitoparagrafo"/>
    <w:rsid w:val="00A75339"/>
  </w:style>
  <w:style w:type="character" w:customStyle="1" w:styleId="Titolo4Carattere">
    <w:name w:val="Titolo 4 Carattere"/>
    <w:basedOn w:val="Carpredefinitoparagrafo"/>
    <w:link w:val="Titolo4"/>
    <w:semiHidden/>
    <w:rsid w:val="004768A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llegamentovisitato">
    <w:name w:val="FollowedHyperlink"/>
    <w:basedOn w:val="Carpredefinitoparagrafo"/>
    <w:semiHidden/>
    <w:unhideWhenUsed/>
    <w:rsid w:val="009274DA"/>
    <w:rPr>
      <w:color w:val="800080" w:themeColor="followedHyperlink"/>
      <w:u w:val="single"/>
    </w:rPr>
  </w:style>
  <w:style w:type="character" w:customStyle="1" w:styleId="m7678630602128679160st">
    <w:name w:val="m_7678630602128679160st"/>
    <w:basedOn w:val="Carpredefinitoparagrafo"/>
    <w:rsid w:val="00774802"/>
  </w:style>
  <w:style w:type="character" w:customStyle="1" w:styleId="m-8032942619310538368st">
    <w:name w:val="m_-8032942619310538368st"/>
    <w:basedOn w:val="Carpredefinitoparagrafo"/>
    <w:rsid w:val="004A4794"/>
  </w:style>
  <w:style w:type="character" w:customStyle="1" w:styleId="m5541360200509832038st">
    <w:name w:val="m_5541360200509832038st"/>
    <w:basedOn w:val="Carpredefinitoparagrafo"/>
    <w:rsid w:val="00E95AE4"/>
  </w:style>
  <w:style w:type="paragraph" w:customStyle="1" w:styleId="m-5433805195529414665anvurmgstileeelencopuntato">
    <w:name w:val="m_-5433805195529414665anvurmgstileeelencopuntato"/>
    <w:basedOn w:val="Normale"/>
    <w:rsid w:val="001062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-5433805195529414665apple-converted-space">
    <w:name w:val="m_-5433805195529414665apple-converted-space"/>
    <w:basedOn w:val="Carpredefinitoparagrafo"/>
    <w:rsid w:val="001062E6"/>
  </w:style>
  <w:style w:type="character" w:customStyle="1" w:styleId="m-5433805195529414665il">
    <w:name w:val="m_-5433805195529414665il"/>
    <w:basedOn w:val="Carpredefinitoparagrafo"/>
    <w:rsid w:val="001062E6"/>
  </w:style>
  <w:style w:type="paragraph" w:customStyle="1" w:styleId="m7069319470751338708m-6144672297620519101m1303488358127023201gmail-m-5433805195529414665anvurmgstiled">
    <w:name w:val="m_7069319470751338708m_-6144672297620519101m_1303488358127023201gmail-m_-5433805195529414665anvurmgstiled"/>
    <w:basedOn w:val="Normale"/>
    <w:rsid w:val="00A6394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Tabellagriglia1chiara1">
    <w:name w:val="Tabella griglia 1 chiara1"/>
    <w:basedOn w:val="Tabellanormale"/>
    <w:uiPriority w:val="46"/>
    <w:rsid w:val="00066E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semplice41">
    <w:name w:val="Tabella semplice 41"/>
    <w:basedOn w:val="Tabellanormale"/>
    <w:uiPriority w:val="44"/>
    <w:rsid w:val="00066E2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31">
    <w:name w:val="Tabella semplice - 31"/>
    <w:basedOn w:val="Tabellanormale"/>
    <w:uiPriority w:val="43"/>
    <w:rsid w:val="00066E2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gliatabella1">
    <w:name w:val="Griglia tabella1"/>
    <w:basedOn w:val="Tabellanormale"/>
    <w:next w:val="Grigliatabella"/>
    <w:rsid w:val="00C96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8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8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1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59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0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166907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33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5449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21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658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36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80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800075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1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8708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12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xx.it/Ateneo1/NDV/Pareri/Relazione-nucleo-2016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xx.it/Ateneo1/NDV/Pareri/Relazione-nucleo-201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8C6D7E-6C3F-470F-91CE-46AD12B0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46</Pages>
  <Words>11144</Words>
  <Characters>63523</Characters>
  <Application>Microsoft Office Word</Application>
  <DocSecurity>0</DocSecurity>
  <Lines>529</Lines>
  <Paragraphs>149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Requisito AQ</vt:lpstr>
    </vt:vector>
  </TitlesOfParts>
  <Company>Olidata S.p.A.</Company>
  <LinksUpToDate>false</LinksUpToDate>
  <CharactersWithSpaces>74518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 AQ</dc:title>
  <dc:creator>d000525</dc:creator>
  <cp:lastModifiedBy>alberto.ciolfi</cp:lastModifiedBy>
  <cp:revision>4</cp:revision>
  <cp:lastPrinted>2017-04-12T08:43:00Z</cp:lastPrinted>
  <dcterms:created xsi:type="dcterms:W3CDTF">2017-08-09T14:21:00Z</dcterms:created>
  <dcterms:modified xsi:type="dcterms:W3CDTF">2017-08-10T09:12:00Z</dcterms:modified>
</cp:coreProperties>
</file>